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初中道德与法治教学中学生责任意识培养现状调查问卷（学生卷）</w:t>
      </w:r>
    </w:p>
    <w:p>
      <w:pPr>
        <w:keepLines w:val="0"/>
        <w:spacing w:line="360" w:lineRule="auto"/>
        <w:jc w:val="left"/>
        <w:rPr>
          <w:rFonts w:ascii="Microsoft YaHei" w:eastAsia="Microsoft YaHei" w:hAnsi="Microsoft YaHei" w:cs="Microsoft YaHei"/>
          <w:sz w:val="28"/>
        </w:rPr>
      </w:pPr>
    </w:p>
    <w:p/>
    <w:p>
      <w:pPr>
        <w:spacing w:line="360" w:lineRule="auto"/>
      </w:pPr>
      <w:r>
        <w:rPr>
          <w:rFonts w:ascii="Times New Roman" w:eastAsia="Times New Roman" w:hAnsi="Times New Roman" w:cs="Times New Roman"/>
        </w:rPr>
        <w:t>1.</w:t>
      </w:r>
      <w:r>
        <w:rPr>
          <w:rFonts w:ascii="PMingLiU" w:eastAsia="PMingLiU" w:hAnsi="PMingLiU" w:cs="PMingLiU"/>
        </w:rPr>
        <w:t>你的性别是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男</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女</w:t>
            </w:r>
          </w:p>
        </w:tc>
      </w:tr>
    </w:tbl>
    <w:p/>
    <w:p/>
    <w:p>
      <w:pPr>
        <w:spacing w:line="360" w:lineRule="auto"/>
      </w:pPr>
      <w:r>
        <w:rPr>
          <w:rFonts w:ascii="Times New Roman" w:eastAsia="Times New Roman" w:hAnsi="Times New Roman" w:cs="Times New Roman"/>
        </w:rPr>
        <w:t>2.</w:t>
      </w:r>
      <w:r>
        <w:rPr>
          <w:rFonts w:ascii="PMingLiU" w:eastAsia="PMingLiU" w:hAnsi="PMingLiU" w:cs="PMingLiU"/>
        </w:rPr>
        <w:t>你所在的年级是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七年级</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八年级</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九年级</w:t>
            </w:r>
          </w:p>
        </w:tc>
      </w:tr>
    </w:tbl>
    <w:p/>
    <w:p/>
    <w:p>
      <w:pPr>
        <w:spacing w:line="360" w:lineRule="auto"/>
      </w:pPr>
      <w:r>
        <w:rPr>
          <w:rFonts w:ascii="Times New Roman" w:eastAsia="Times New Roman" w:hAnsi="Times New Roman" w:cs="Times New Roman"/>
        </w:rPr>
        <w:t>3.</w:t>
      </w:r>
      <w:r>
        <w:rPr>
          <w:rFonts w:ascii="PMingLiU" w:eastAsia="PMingLiU" w:hAnsi="PMingLiU" w:cs="PMingLiU"/>
        </w:rPr>
        <w:t>你认为道德与法治课培育学生责任意识必要性如何</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非常有必要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比较有必要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一般</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比较不必要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○E.</w:t>
            </w:r>
            <w:r>
              <w:rPr>
                <w:rFonts w:ascii="PMingLiU" w:eastAsia="PMingLiU" w:hAnsi="PMingLiU" w:cs="PMingLiU"/>
              </w:rPr>
              <w:t>非常不必要</w:t>
            </w:r>
          </w:p>
        </w:tc>
      </w:tr>
    </w:tbl>
    <w:p/>
    <w:p/>
    <w:p>
      <w:pPr>
        <w:spacing w:line="360" w:lineRule="auto"/>
      </w:pPr>
      <w:r>
        <w:rPr>
          <w:rFonts w:ascii="Times New Roman" w:eastAsia="Times New Roman" w:hAnsi="Times New Roman" w:cs="Times New Roman"/>
        </w:rPr>
        <w:t>4.</w:t>
      </w:r>
      <w:r>
        <w:rPr>
          <w:rFonts w:ascii="PMingLiU" w:eastAsia="PMingLiU" w:hAnsi="PMingLiU" w:cs="PMingLiU"/>
        </w:rPr>
        <w:t>在日常生活中，你会主动帮助父母做力所能及的家务吗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经常，作业完成后，有时间就做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偶尔会，父母叫做的时候才做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很少会，学习是主要任务，没时间做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不会，应该父母做，自己没必要做</w:t>
            </w:r>
          </w:p>
        </w:tc>
      </w:tr>
    </w:tbl>
    <w:p/>
    <w:p/>
    <w:p>
      <w:pPr>
        <w:spacing w:line="360" w:lineRule="auto"/>
      </w:pPr>
      <w:r>
        <w:rPr>
          <w:rFonts w:ascii="Times New Roman" w:eastAsia="Times New Roman" w:hAnsi="Times New Roman" w:cs="Times New Roman"/>
        </w:rPr>
        <w:t>5.</w:t>
      </w:r>
      <w:r>
        <w:rPr>
          <w:rFonts w:ascii="PMingLiU" w:eastAsia="PMingLiU" w:hAnsi="PMingLiU" w:cs="PMingLiU"/>
        </w:rPr>
        <w:t>当班集体或学校开展校运会等集体活动时，会主动参与吗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感兴趣就参加</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积极主动参加</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要求参加的才会参加</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不会参加</w:t>
            </w:r>
          </w:p>
        </w:tc>
      </w:tr>
    </w:tbl>
    <w:p/>
    <w:p/>
    <w:p>
      <w:pPr>
        <w:spacing w:line="360" w:lineRule="auto"/>
      </w:pPr>
      <w:r>
        <w:rPr>
          <w:rFonts w:ascii="Times New Roman" w:eastAsia="Times New Roman" w:hAnsi="Times New Roman" w:cs="Times New Roman"/>
        </w:rPr>
        <w:t>6.</w:t>
      </w:r>
      <w:r>
        <w:rPr>
          <w:rFonts w:ascii="PMingLiU" w:eastAsia="PMingLiU" w:hAnsi="PMingLiU" w:cs="PMingLiU"/>
        </w:rPr>
        <w:t>你会经常主动参与一些如义务劳动，志愿服务等的社会公益活动吗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经常</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偶尔</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从未</w:t>
            </w:r>
          </w:p>
        </w:tc>
      </w:tr>
    </w:tbl>
    <w:p/>
    <w:p/>
    <w:p>
      <w:pPr>
        <w:spacing w:line="360" w:lineRule="auto"/>
      </w:pPr>
      <w:r>
        <w:rPr>
          <w:rFonts w:ascii="Times New Roman" w:eastAsia="Times New Roman" w:hAnsi="Times New Roman" w:cs="Times New Roman"/>
        </w:rPr>
        <w:t>7.</w:t>
      </w:r>
      <w:r>
        <w:rPr>
          <w:rFonts w:ascii="PMingLiU" w:eastAsia="PMingLiU" w:hAnsi="PMingLiU" w:cs="PMingLiU"/>
        </w:rPr>
        <w:t>你经常阅读新闻类报刊和收看新闻联播吗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经常看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偶尔跟父母一起看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几乎不看</w:t>
            </w:r>
            <w:r>
              <w:rPr>
                <w:rFonts w:ascii="Times New Roman" w:eastAsia="Times New Roman" w:hAnsi="Times New Roman" w:cs="Times New Roman"/>
              </w:rPr>
              <w:t>——</w:t>
            </w:r>
            <w:r>
              <w:rPr>
                <w:rFonts w:ascii="PMingLiU" w:eastAsia="PMingLiU" w:hAnsi="PMingLiU" w:cs="PMingLiU"/>
              </w:rPr>
              <w:t>只喜欢看娱乐、八卦、体育等新闻以及综艺、动画片等</w:t>
            </w:r>
          </w:p>
        </w:tc>
      </w:tr>
    </w:tbl>
    <w:p/>
    <w:p/>
    <w:p>
      <w:pPr>
        <w:spacing w:line="360" w:lineRule="auto"/>
      </w:pPr>
      <w:r>
        <w:rPr>
          <w:rFonts w:ascii="Times New Roman" w:eastAsia="Times New Roman" w:hAnsi="Times New Roman" w:cs="Times New Roman"/>
        </w:rPr>
        <w:t>8.</w:t>
      </w:r>
      <w:r>
        <w:rPr>
          <w:rFonts w:ascii="PMingLiU" w:eastAsia="PMingLiU" w:hAnsi="PMingLiU" w:cs="PMingLiU"/>
        </w:rPr>
        <w:t>你在初中道德与法治课中学到责任意识哪些方面内容</w:t>
      </w:r>
      <w:r>
        <w:rPr>
          <w:rFonts w:ascii="Times New Roman" w:eastAsia="Times New Roman" w:hAnsi="Times New Roman" w:cs="Times New Roman"/>
        </w:rPr>
        <w:t xml:space="preserve"> [</w:t>
      </w:r>
      <w:r>
        <w:rPr>
          <w:rFonts w:ascii="PMingLiU" w:eastAsia="PMingLiU" w:hAnsi="PMingLiU" w:cs="PMingLiU"/>
        </w:rPr>
        <w:t>多选题</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自我责任意识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他人责任意识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学校责任意识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社会责任意识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□E.</w:t>
            </w:r>
            <w:r>
              <w:rPr>
                <w:rFonts w:ascii="PMingLiU" w:eastAsia="PMingLiU" w:hAnsi="PMingLiU" w:cs="PMingLiU"/>
              </w:rPr>
              <w:t>国家责任意识</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□F.</w:t>
            </w:r>
            <w:r>
              <w:rPr>
                <w:rFonts w:ascii="PMingLiU" w:eastAsia="PMingLiU" w:hAnsi="PMingLiU" w:cs="PMingLiU"/>
              </w:rPr>
              <w:t>其他</w:t>
            </w:r>
          </w:p>
        </w:tc>
      </w:tr>
    </w:tbl>
    <w:p/>
    <w:p>
      <w:pPr>
        <w:spacing w:line="360" w:lineRule="auto"/>
      </w:pPr>
      <w:r>
        <w:rPr>
          <w:rFonts w:ascii="Times New Roman" w:eastAsia="Times New Roman" w:hAnsi="Times New Roman" w:cs="Times New Roman"/>
        </w:rPr>
        <w:t>9.</w:t>
      </w:r>
      <w:r>
        <w:rPr>
          <w:rFonts w:ascii="PMingLiU" w:eastAsia="PMingLiU" w:hAnsi="PMingLiU" w:cs="PMingLiU"/>
        </w:rPr>
        <w:t>你的道德与法治教师讲到责任话题时是怎样的</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照本宣科，甚是乏味</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侧重考点，其他一带而过</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组织多种活动，教学方法多样化</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没有印象</w:t>
            </w:r>
          </w:p>
        </w:tc>
      </w:tr>
    </w:tbl>
    <w:p/>
    <w:p/>
    <w:p>
      <w:pPr>
        <w:spacing w:line="360" w:lineRule="auto"/>
      </w:pPr>
      <w:r>
        <w:rPr>
          <w:rFonts w:ascii="Times New Roman" w:eastAsia="Times New Roman" w:hAnsi="Times New Roman" w:cs="Times New Roman"/>
        </w:rPr>
        <w:t>10.</w:t>
      </w:r>
      <w:r>
        <w:rPr>
          <w:rFonts w:ascii="PMingLiU" w:eastAsia="PMingLiU" w:hAnsi="PMingLiU" w:cs="PMingLiU"/>
        </w:rPr>
        <w:t>你的道德与法治教师一般会通过什么手段进行责任教学</w:t>
      </w:r>
      <w:r>
        <w:rPr>
          <w:rFonts w:ascii="Times New Roman" w:eastAsia="Times New Roman" w:hAnsi="Times New Roman" w:cs="Times New Roman"/>
        </w:rPr>
        <w:t>? [</w:t>
      </w:r>
      <w:r>
        <w:rPr>
          <w:rFonts w:ascii="PMingLiU" w:eastAsia="PMingLiU" w:hAnsi="PMingLiU" w:cs="PMingLiU"/>
        </w:rPr>
        <w:t>多选题</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口头讲解</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利用</w:t>
            </w:r>
            <w:r>
              <w:rPr>
                <w:rFonts w:ascii="Times New Roman" w:eastAsia="Times New Roman" w:hAnsi="Times New Roman" w:cs="Times New Roman"/>
              </w:rPr>
              <w:t xml:space="preserve"> PPT </w:t>
            </w:r>
            <w:r>
              <w:rPr>
                <w:rFonts w:ascii="PMingLiU" w:eastAsia="PMingLiU" w:hAnsi="PMingLiU" w:cs="PMingLiU"/>
              </w:rPr>
              <w:t>课件展示相关知识点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利用视频和影视资料进行讲解</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线上与线下教育相结合</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□E.</w:t>
            </w:r>
            <w:r>
              <w:rPr>
                <w:rFonts w:ascii="PMingLiU" w:eastAsia="PMingLiU" w:hAnsi="PMingLiU" w:cs="PMingLiU"/>
              </w:rPr>
              <w:t>其他</w:t>
            </w:r>
          </w:p>
        </w:tc>
      </w:tr>
    </w:tbl>
    <w:p/>
    <w:p>
      <w:pPr>
        <w:spacing w:line="360" w:lineRule="auto"/>
      </w:pPr>
      <w:r>
        <w:rPr>
          <w:rFonts w:ascii="Times New Roman" w:eastAsia="Times New Roman" w:hAnsi="Times New Roman" w:cs="Times New Roman"/>
        </w:rPr>
        <w:t>11.</w:t>
      </w:r>
      <w:r>
        <w:rPr>
          <w:rFonts w:ascii="PMingLiU" w:eastAsia="PMingLiU" w:hAnsi="PMingLiU" w:cs="PMingLiU"/>
        </w:rPr>
        <w:t>你的道德与法治教师一般采用什么教学方法培育学生的责任意识</w:t>
      </w:r>
      <w:r>
        <w:rPr>
          <w:rFonts w:ascii="Times New Roman" w:eastAsia="Times New Roman" w:hAnsi="Times New Roman" w:cs="Times New Roman"/>
        </w:rPr>
        <w:t>?  [</w:t>
      </w:r>
      <w:r>
        <w:rPr>
          <w:rFonts w:ascii="PMingLiU" w:eastAsia="PMingLiU" w:hAnsi="PMingLiU" w:cs="PMingLiU"/>
        </w:rPr>
        <w:t>多选题</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教师讲解为主，互动提问</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教师展示事例，引导探讨</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组织实践活动，学生参与</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学生自主学习，分享交流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□E.</w:t>
            </w:r>
            <w:r>
              <w:rPr>
                <w:rFonts w:ascii="PMingLiU" w:eastAsia="PMingLiU" w:hAnsi="PMingLiU" w:cs="PMingLiU"/>
              </w:rPr>
              <w:t>其他</w:t>
            </w:r>
          </w:p>
        </w:tc>
      </w:tr>
    </w:tbl>
    <w:p/>
    <w:p>
      <w:pPr>
        <w:spacing w:line="360" w:lineRule="auto"/>
      </w:pPr>
      <w:r>
        <w:rPr>
          <w:rFonts w:ascii="Times New Roman" w:eastAsia="Times New Roman" w:hAnsi="Times New Roman" w:cs="Times New Roman"/>
        </w:rPr>
        <w:t>12.</w:t>
      </w:r>
      <w:r>
        <w:rPr>
          <w:rFonts w:ascii="PMingLiU" w:eastAsia="PMingLiU" w:hAnsi="PMingLiU" w:cs="PMingLiU"/>
        </w:rPr>
        <w:t>你的道德与法治教师责任教学资源主要来自哪里</w:t>
      </w:r>
      <w:r>
        <w:rPr>
          <w:rFonts w:ascii="Times New Roman" w:eastAsia="Times New Roman" w:hAnsi="Times New Roman" w:cs="Times New Roman"/>
        </w:rPr>
        <w:t>? [</w:t>
      </w:r>
      <w:r>
        <w:rPr>
          <w:rFonts w:ascii="PMingLiU" w:eastAsia="PMingLiU" w:hAnsi="PMingLiU" w:cs="PMingLiU"/>
        </w:rPr>
        <w:t>多选题</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教材上所涉及的内容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教师补充的时政资源</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身边的人和事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其他</w:t>
            </w:r>
          </w:p>
        </w:tc>
      </w:tr>
    </w:tbl>
    <w:p/>
    <w:p>
      <w:pPr>
        <w:spacing w:line="360" w:lineRule="auto"/>
      </w:pPr>
      <w:r>
        <w:rPr>
          <w:rFonts w:ascii="Times New Roman" w:eastAsia="Times New Roman" w:hAnsi="Times New Roman" w:cs="Times New Roman"/>
        </w:rPr>
        <w:t>13.</w:t>
      </w:r>
      <w:r>
        <w:rPr>
          <w:rFonts w:ascii="PMingLiU" w:eastAsia="PMingLiU" w:hAnsi="PMingLiU" w:cs="PMingLiU"/>
        </w:rPr>
        <w:t>道德与法治课老师是怎样评价你们的责任意识和责任行为的</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考试</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口头表扬或批评</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观察、谈话、成长记录等</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老师几乎不关注</w:t>
            </w:r>
          </w:p>
        </w:tc>
      </w:tr>
    </w:tbl>
    <w:p/>
    <w:p/>
    <w:p>
      <w:pPr>
        <w:spacing w:line="360" w:lineRule="auto"/>
      </w:pPr>
      <w:r>
        <w:rPr>
          <w:rFonts w:ascii="Times New Roman" w:eastAsia="Times New Roman" w:hAnsi="Times New Roman" w:cs="Times New Roman"/>
        </w:rPr>
        <w:t>14.</w:t>
      </w:r>
      <w:r>
        <w:rPr>
          <w:rFonts w:ascii="PMingLiU" w:eastAsia="PMingLiU" w:hAnsi="PMingLiU" w:cs="PMingLiU"/>
        </w:rPr>
        <w:t>你会从道德与法治课相关的责任意识教育中去反思自己的行为吗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偶尔</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不会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不好说</w:t>
            </w:r>
          </w:p>
        </w:tc>
      </w:tr>
    </w:tbl>
    <w:p/>
    <w:p/>
    <w:p>
      <w:pPr>
        <w:spacing w:line="360" w:lineRule="auto"/>
      </w:pPr>
      <w:r>
        <w:rPr>
          <w:rFonts w:ascii="Times New Roman" w:eastAsia="Times New Roman" w:hAnsi="Times New Roman" w:cs="Times New Roman"/>
        </w:rPr>
        <w:t>15.</w:t>
      </w:r>
      <w:r>
        <w:rPr>
          <w:rFonts w:ascii="PMingLiU" w:eastAsia="PMingLiU" w:hAnsi="PMingLiU" w:cs="PMingLiU"/>
        </w:rPr>
        <w:t>你的道德与法治教师在进行责任教学过程中会组织一些社会性的实践活动吗</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总是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经常</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偶尔</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很少</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○E.</w:t>
            </w:r>
            <w:r>
              <w:rPr>
                <w:rFonts w:ascii="PMingLiU" w:eastAsia="PMingLiU" w:hAnsi="PMingLiU" w:cs="PMingLiU"/>
              </w:rPr>
              <w:t>从不</w:t>
            </w:r>
          </w:p>
        </w:tc>
      </w:tr>
    </w:tbl>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