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E4DCA">
      <w:pPr>
        <w:ind w:firstLine="1606" w:firstLineChars="500"/>
        <w:rPr>
          <w:rFonts w:ascii="黑体" w:hAnsi="黑体" w:eastAsia="黑体"/>
          <w:sz w:val="32"/>
        </w:rPr>
      </w:pPr>
      <w:r>
        <w:rPr>
          <w:rFonts w:hint="eastAsia"/>
          <w:b/>
          <w:sz w:val="32"/>
          <w:szCs w:val="32"/>
        </w:rPr>
        <w:t>薛家小学语文教学研讨</w:t>
      </w:r>
      <w:r>
        <w:rPr>
          <w:rFonts w:hint="eastAsia" w:ascii="黑体" w:hAnsi="黑体" w:eastAsia="黑体"/>
          <w:sz w:val="32"/>
        </w:rPr>
        <w:t>活动安排表</w:t>
      </w:r>
    </w:p>
    <w:p w14:paraId="0870C5EB">
      <w:pPr>
        <w:jc w:val="lef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黑体" w:hAnsi="黑体" w:eastAsia="黑体"/>
          <w:sz w:val="28"/>
        </w:rPr>
        <w:t>研讨时间：</w:t>
      </w:r>
      <w:r>
        <w:rPr>
          <w:rFonts w:ascii="宋体" w:hAnsi="宋体"/>
          <w:b/>
          <w:sz w:val="24"/>
        </w:rPr>
        <w:t>20</w:t>
      </w:r>
      <w:r>
        <w:rPr>
          <w:rFonts w:hint="eastAsia" w:ascii="宋体" w:hAnsi="宋体"/>
          <w:b/>
          <w:sz w:val="24"/>
        </w:rPr>
        <w:t>24</w:t>
      </w:r>
      <w:r>
        <w:rPr>
          <w:rFonts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30</w:t>
      </w:r>
      <w:r>
        <w:rPr>
          <w:rFonts w:ascii="宋体" w:hAnsi="宋体"/>
          <w:b/>
          <w:sz w:val="24"/>
        </w:rPr>
        <w:t>日</w:t>
      </w:r>
      <w:r>
        <w:rPr>
          <w:rFonts w:hint="eastAsia" w:ascii="宋体" w:hAnsi="宋体"/>
          <w:b/>
          <w:sz w:val="24"/>
        </w:rPr>
        <w:t>下午13:</w:t>
      </w:r>
      <w:r>
        <w:rPr>
          <w:rFonts w:hint="eastAsia" w:ascii="宋体" w:hAnsi="宋体"/>
          <w:b/>
          <w:sz w:val="24"/>
          <w:lang w:val="en-US" w:eastAsia="zh-CN"/>
        </w:rPr>
        <w:t>0</w:t>
      </w:r>
      <w:r>
        <w:rPr>
          <w:rFonts w:hint="eastAsia" w:ascii="宋体" w:hAnsi="宋体"/>
          <w:b/>
          <w:sz w:val="24"/>
        </w:rPr>
        <w:t>0—1</w:t>
      </w:r>
      <w:r>
        <w:rPr>
          <w:rFonts w:hint="eastAsia" w:ascii="宋体" w:hAnsi="宋体"/>
          <w:b/>
          <w:sz w:val="24"/>
          <w:lang w:val="en-US" w:eastAsia="zh-CN"/>
        </w:rPr>
        <w:t>5:40</w:t>
      </w:r>
    </w:p>
    <w:p w14:paraId="2E488297">
      <w:pPr>
        <w:jc w:val="left"/>
        <w:rPr>
          <w:rFonts w:ascii="宋体" w:hAnsi="宋体" w:eastAsia="黑体"/>
          <w:b/>
          <w:sz w:val="24"/>
        </w:rPr>
      </w:pPr>
      <w:r>
        <w:rPr>
          <w:rFonts w:hint="eastAsia" w:ascii="黑体" w:hAnsi="黑体" w:eastAsia="黑体"/>
          <w:sz w:val="28"/>
        </w:rPr>
        <w:t>研讨主题：整本书阅读指导课的实践与研究</w:t>
      </w:r>
    </w:p>
    <w:tbl>
      <w:tblPr>
        <w:tblStyle w:val="2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63"/>
        <w:gridCol w:w="977"/>
        <w:gridCol w:w="1252"/>
        <w:gridCol w:w="1421"/>
        <w:gridCol w:w="1421"/>
      </w:tblGrid>
      <w:tr w14:paraId="416B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1235C4F0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时间</w:t>
            </w:r>
          </w:p>
        </w:tc>
        <w:tc>
          <w:tcPr>
            <w:tcW w:w="2263" w:type="dxa"/>
          </w:tcPr>
          <w:p w14:paraId="4A81E3CC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活动内容</w:t>
            </w:r>
          </w:p>
        </w:tc>
        <w:tc>
          <w:tcPr>
            <w:tcW w:w="977" w:type="dxa"/>
          </w:tcPr>
          <w:p w14:paraId="3C7C85F9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地点</w:t>
            </w:r>
          </w:p>
        </w:tc>
        <w:tc>
          <w:tcPr>
            <w:tcW w:w="1252" w:type="dxa"/>
          </w:tcPr>
          <w:p w14:paraId="5E5FFBEF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责任人</w:t>
            </w:r>
          </w:p>
        </w:tc>
        <w:tc>
          <w:tcPr>
            <w:tcW w:w="1421" w:type="dxa"/>
          </w:tcPr>
          <w:p w14:paraId="1E9A13EC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合作团体</w:t>
            </w:r>
          </w:p>
        </w:tc>
        <w:tc>
          <w:tcPr>
            <w:tcW w:w="1421" w:type="dxa"/>
          </w:tcPr>
          <w:p w14:paraId="0457B0A4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参加人员</w:t>
            </w:r>
          </w:p>
        </w:tc>
      </w:tr>
      <w:tr w14:paraId="1933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vAlign w:val="center"/>
          </w:tcPr>
          <w:p w14:paraId="755E9F8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  <w:p w14:paraId="60501EF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  <w:p w14:paraId="6352C87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14:paraId="5C059A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宝葫芦的秘密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  <w:p w14:paraId="7B485E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导读课</w:t>
            </w:r>
          </w:p>
          <w:p w14:paraId="114A51F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4A05012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至真楼二楼多媒体教室</w:t>
            </w:r>
          </w:p>
        </w:tc>
        <w:tc>
          <w:tcPr>
            <w:tcW w:w="1252" w:type="dxa"/>
            <w:vAlign w:val="center"/>
          </w:tcPr>
          <w:p w14:paraId="3715653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陈春丽</w:t>
            </w:r>
          </w:p>
        </w:tc>
        <w:tc>
          <w:tcPr>
            <w:tcW w:w="1421" w:type="dxa"/>
            <w:vAlign w:val="center"/>
          </w:tcPr>
          <w:p w14:paraId="5C733B0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4"/>
              </w:rPr>
              <w:t>语</w:t>
            </w:r>
          </w:p>
          <w:p w14:paraId="445FA82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教研组</w:t>
            </w:r>
          </w:p>
        </w:tc>
        <w:tc>
          <w:tcPr>
            <w:tcW w:w="1421" w:type="dxa"/>
            <w:vMerge w:val="restart"/>
            <w:vAlign w:val="center"/>
          </w:tcPr>
          <w:p w14:paraId="62B6A16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三至六年级</w:t>
            </w:r>
          </w:p>
          <w:p w14:paraId="77A9F18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语文教师</w:t>
            </w:r>
          </w:p>
        </w:tc>
      </w:tr>
      <w:tr w14:paraId="7CB2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188" w:type="dxa"/>
            <w:vAlign w:val="center"/>
          </w:tcPr>
          <w:p w14:paraId="7ACE194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  <w:p w14:paraId="0F8D718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  <w:p w14:paraId="0B575A2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14:paraId="3D7123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巨人的花园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  <w:p w14:paraId="7BF25C1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第二课时</w:t>
            </w:r>
          </w:p>
        </w:tc>
        <w:tc>
          <w:tcPr>
            <w:tcW w:w="977" w:type="dxa"/>
            <w:vMerge w:val="continue"/>
            <w:vAlign w:val="center"/>
          </w:tcPr>
          <w:p w14:paraId="3F8DA346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927FD8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周婷婷</w:t>
            </w:r>
          </w:p>
        </w:tc>
        <w:tc>
          <w:tcPr>
            <w:tcW w:w="1421" w:type="dxa"/>
            <w:vAlign w:val="center"/>
          </w:tcPr>
          <w:p w14:paraId="42708B1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4"/>
              </w:rPr>
              <w:t>语</w:t>
            </w:r>
          </w:p>
          <w:p w14:paraId="5AA655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教研组</w:t>
            </w:r>
          </w:p>
        </w:tc>
        <w:tc>
          <w:tcPr>
            <w:tcW w:w="1421" w:type="dxa"/>
            <w:vMerge w:val="continue"/>
            <w:vAlign w:val="center"/>
          </w:tcPr>
          <w:p w14:paraId="0ECB4F51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20E0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188" w:type="dxa"/>
            <w:vAlign w:val="center"/>
          </w:tcPr>
          <w:p w14:paraId="6F6B327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  <w:p w14:paraId="1FD5AF3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</w:t>
            </w:r>
          </w:p>
          <w:p w14:paraId="0A2A4D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15：40</w:t>
            </w:r>
          </w:p>
        </w:tc>
        <w:tc>
          <w:tcPr>
            <w:tcW w:w="2263" w:type="dxa"/>
            <w:vAlign w:val="center"/>
          </w:tcPr>
          <w:p w14:paraId="7A547789">
            <w:pPr>
              <w:tabs>
                <w:tab w:val="left" w:pos="420"/>
              </w:tabs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讲座《聚焦语文要素，追求深度课堂》</w:t>
            </w:r>
          </w:p>
        </w:tc>
        <w:tc>
          <w:tcPr>
            <w:tcW w:w="977" w:type="dxa"/>
            <w:vMerge w:val="continue"/>
            <w:vAlign w:val="center"/>
          </w:tcPr>
          <w:p w14:paraId="02FD51A7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5AC4D8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郑飞</w:t>
            </w:r>
          </w:p>
        </w:tc>
        <w:tc>
          <w:tcPr>
            <w:tcW w:w="1421" w:type="dxa"/>
            <w:vAlign w:val="center"/>
          </w:tcPr>
          <w:p w14:paraId="1A87F69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语文学科组</w:t>
            </w:r>
          </w:p>
        </w:tc>
        <w:tc>
          <w:tcPr>
            <w:tcW w:w="1421" w:type="dxa"/>
            <w:vMerge w:val="continue"/>
            <w:vAlign w:val="center"/>
          </w:tcPr>
          <w:p w14:paraId="5AD6C7BE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401E2E0F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相关工作安排：</w:t>
      </w:r>
    </w:p>
    <w:tbl>
      <w:tblPr>
        <w:tblStyle w:val="2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4465"/>
      </w:tblGrid>
      <w:tr w14:paraId="3ECD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18" w:type="dxa"/>
            <w:vAlign w:val="center"/>
          </w:tcPr>
          <w:p w14:paraId="1929D379">
            <w:pPr>
              <w:spacing w:line="400" w:lineRule="exact"/>
              <w:jc w:val="center"/>
              <w:rPr>
                <w:rFonts w:ascii="黑体" w:hAnsi="黑体" w:eastAsia="黑体"/>
                <w:sz w:val="24"/>
                <w:shd w:val="clear" w:color="FFFFFF" w:fill="D9D9D9"/>
              </w:rPr>
            </w:pPr>
            <w:r>
              <w:rPr>
                <w:rFonts w:hint="eastAsia" w:ascii="黑体" w:hAnsi="黑体" w:eastAsia="黑体"/>
                <w:sz w:val="24"/>
              </w:rPr>
              <w:t>工作内容</w:t>
            </w:r>
          </w:p>
        </w:tc>
        <w:tc>
          <w:tcPr>
            <w:tcW w:w="4465" w:type="dxa"/>
            <w:tcBorders>
              <w:bottom w:val="single" w:color="auto" w:sz="4" w:space="0"/>
            </w:tcBorders>
            <w:vAlign w:val="center"/>
          </w:tcPr>
          <w:p w14:paraId="745A2871">
            <w:pPr>
              <w:spacing w:line="400" w:lineRule="exact"/>
              <w:jc w:val="center"/>
              <w:rPr>
                <w:rFonts w:ascii="黑体" w:hAnsi="黑体" w:eastAsia="黑体"/>
                <w:sz w:val="24"/>
                <w:shd w:val="clear" w:color="FFFFFF" w:fill="D9D9D9"/>
              </w:rPr>
            </w:pPr>
            <w:r>
              <w:rPr>
                <w:rFonts w:hint="eastAsia" w:ascii="黑体" w:hAnsi="黑体" w:eastAsia="黑体"/>
                <w:sz w:val="24"/>
              </w:rPr>
              <w:t>责任人或团队</w:t>
            </w:r>
          </w:p>
        </w:tc>
      </w:tr>
      <w:tr w14:paraId="7FAF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8" w:type="dxa"/>
            <w:vAlign w:val="center"/>
          </w:tcPr>
          <w:p w14:paraId="4951A329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活动场地环境布置</w:t>
            </w:r>
          </w:p>
        </w:tc>
        <w:tc>
          <w:tcPr>
            <w:tcW w:w="4465" w:type="dxa"/>
            <w:tcBorders>
              <w:bottom w:val="single" w:color="auto" w:sz="4" w:space="0"/>
            </w:tcBorders>
            <w:vAlign w:val="center"/>
          </w:tcPr>
          <w:p w14:paraId="0B9C8290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姜兰凤</w:t>
            </w:r>
          </w:p>
        </w:tc>
      </w:tr>
      <w:tr w14:paraId="68B5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8" w:type="dxa"/>
            <w:vAlign w:val="center"/>
          </w:tcPr>
          <w:p w14:paraId="364159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电教设备保障</w:t>
            </w:r>
          </w:p>
        </w:tc>
        <w:tc>
          <w:tcPr>
            <w:tcW w:w="4465" w:type="dxa"/>
            <w:vAlign w:val="center"/>
          </w:tcPr>
          <w:p w14:paraId="1AA96652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赵丽倩</w:t>
            </w:r>
          </w:p>
        </w:tc>
      </w:tr>
      <w:tr w14:paraId="2EC5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8" w:type="dxa"/>
            <w:vAlign w:val="center"/>
          </w:tcPr>
          <w:p w14:paraId="0A3BCB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活动摄像摄影、报道</w:t>
            </w:r>
          </w:p>
        </w:tc>
        <w:tc>
          <w:tcPr>
            <w:tcW w:w="4465" w:type="dxa"/>
            <w:vAlign w:val="center"/>
          </w:tcPr>
          <w:p w14:paraId="053498C6">
            <w:pPr>
              <w:spacing w:line="400" w:lineRule="exact"/>
              <w:ind w:firstLine="1440" w:firstLineChars="6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张弟连  郁悦 </w:t>
            </w:r>
          </w:p>
        </w:tc>
      </w:tr>
      <w:tr w14:paraId="3D24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8" w:type="dxa"/>
            <w:vAlign w:val="center"/>
          </w:tcPr>
          <w:p w14:paraId="244F29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研讨实录</w:t>
            </w:r>
          </w:p>
        </w:tc>
        <w:tc>
          <w:tcPr>
            <w:tcW w:w="4465" w:type="dxa"/>
            <w:vAlign w:val="center"/>
          </w:tcPr>
          <w:p w14:paraId="102978B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宋宇</w:t>
            </w:r>
          </w:p>
        </w:tc>
      </w:tr>
      <w:tr w14:paraId="5E61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18" w:type="dxa"/>
            <w:vAlign w:val="center"/>
          </w:tcPr>
          <w:p w14:paraId="434CF9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手册装订</w:t>
            </w:r>
          </w:p>
        </w:tc>
        <w:tc>
          <w:tcPr>
            <w:tcW w:w="4465" w:type="dxa"/>
            <w:vAlign w:val="center"/>
          </w:tcPr>
          <w:p w14:paraId="38D2845A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罗秋琼</w:t>
            </w:r>
          </w:p>
        </w:tc>
      </w:tr>
    </w:tbl>
    <w:p w14:paraId="1C60A0A8">
      <w:pPr>
        <w:jc w:val="center"/>
        <w:rPr>
          <w:rFonts w:ascii="黑体" w:eastAsia="黑体"/>
          <w:b/>
          <w:sz w:val="28"/>
          <w:szCs w:val="28"/>
        </w:rPr>
      </w:pPr>
    </w:p>
    <w:p w14:paraId="064C7387"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FFBD307"/>
    <w:rsid w:val="00427E86"/>
    <w:rsid w:val="00663E31"/>
    <w:rsid w:val="00760DAC"/>
    <w:rsid w:val="008300F0"/>
    <w:rsid w:val="00A735AC"/>
    <w:rsid w:val="00B423F8"/>
    <w:rsid w:val="00F244E4"/>
    <w:rsid w:val="03BE5A65"/>
    <w:rsid w:val="04DC4448"/>
    <w:rsid w:val="05EC667B"/>
    <w:rsid w:val="0C706C8F"/>
    <w:rsid w:val="11CC53A3"/>
    <w:rsid w:val="1BD35AA0"/>
    <w:rsid w:val="26EE78CF"/>
    <w:rsid w:val="2A325DB3"/>
    <w:rsid w:val="2FE618B3"/>
    <w:rsid w:val="34536908"/>
    <w:rsid w:val="3E9BCD05"/>
    <w:rsid w:val="48CB5B7A"/>
    <w:rsid w:val="4EF708E1"/>
    <w:rsid w:val="52662E90"/>
    <w:rsid w:val="574F3E02"/>
    <w:rsid w:val="59ED4C63"/>
    <w:rsid w:val="74FBD950"/>
    <w:rsid w:val="BFFBD307"/>
    <w:rsid w:val="DF7C7AB4"/>
    <w:rsid w:val="ED9DF8A4"/>
    <w:rsid w:val="F7FFCEFF"/>
    <w:rsid w:val="FEBF8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ql-font-songti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245</Characters>
  <Lines>32</Lines>
  <Paragraphs>9</Paragraphs>
  <TotalTime>7</TotalTime>
  <ScaleCrop>false</ScaleCrop>
  <LinksUpToDate>false</LinksUpToDate>
  <CharactersWithSpaces>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2024-03-13T01:33:00Z</dcterms:created>
  <dc:creator>落桃丶</dc:creator>
  <cp:lastModifiedBy>灵犀</cp:lastModifiedBy>
  <cp:lastPrinted>2024-03-22T06:22:00Z</cp:lastPrinted>
  <dcterms:modified xsi:type="dcterms:W3CDTF">2024-12-14T02:54:36Z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90F2955E7ECB6C2B27C4EF657F3FDEDC_43</vt:lpwstr>
  </property>
</Properties>
</file>