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A1D70">
      <w:pPr>
        <w:ind w:firstLine="3058" w:firstLineChars="952"/>
        <w:rPr>
          <w:b/>
          <w:sz w:val="32"/>
          <w:szCs w:val="32"/>
        </w:rPr>
      </w:pPr>
      <w:r>
        <w:rPr>
          <w:rFonts w:hint="eastAsia" w:ascii="宋体" w:hAnsi="宋体"/>
          <w:b/>
          <w:sz w:val="32"/>
          <w:szCs w:val="32"/>
        </w:rPr>
        <w:t>【班队活动设计】</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69"/>
        <w:gridCol w:w="327"/>
        <w:gridCol w:w="1919"/>
        <w:gridCol w:w="236"/>
        <w:gridCol w:w="1531"/>
        <w:gridCol w:w="1417"/>
        <w:gridCol w:w="190"/>
        <w:gridCol w:w="236"/>
        <w:gridCol w:w="1515"/>
        <w:gridCol w:w="236"/>
      </w:tblGrid>
      <w:tr w14:paraId="29FA9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gridSpan w:val="3"/>
            <w:vMerge w:val="restart"/>
          </w:tcPr>
          <w:p w14:paraId="09E8362C">
            <w:pPr>
              <w:rPr>
                <w:sz w:val="30"/>
                <w:szCs w:val="30"/>
              </w:rPr>
            </w:pPr>
            <w:r>
              <w:rPr>
                <w:rFonts w:hint="eastAsia"/>
                <w:sz w:val="30"/>
                <w:szCs w:val="30"/>
              </w:rPr>
              <w:t>主</w:t>
            </w:r>
            <w:r>
              <w:rPr>
                <w:sz w:val="30"/>
                <w:szCs w:val="30"/>
              </w:rPr>
              <w:t xml:space="preserve">  </w:t>
            </w:r>
            <w:r>
              <w:rPr>
                <w:rFonts w:hint="eastAsia"/>
                <w:sz w:val="30"/>
                <w:szCs w:val="30"/>
              </w:rPr>
              <w:t>题</w:t>
            </w:r>
          </w:p>
        </w:tc>
        <w:tc>
          <w:tcPr>
            <w:tcW w:w="3686" w:type="dxa"/>
            <w:gridSpan w:val="3"/>
            <w:vMerge w:val="restart"/>
          </w:tcPr>
          <w:p w14:paraId="2C72D95A">
            <w:pPr>
              <w:jc w:val="center"/>
              <w:rPr>
                <w:sz w:val="28"/>
                <w:szCs w:val="28"/>
              </w:rPr>
            </w:pPr>
            <w:r>
              <w:rPr>
                <w:rFonts w:hint="eastAsia"/>
                <w:sz w:val="28"/>
                <w:szCs w:val="28"/>
              </w:rPr>
              <w:t>课堂学习有妙招</w:t>
            </w:r>
          </w:p>
        </w:tc>
        <w:tc>
          <w:tcPr>
            <w:tcW w:w="1417" w:type="dxa"/>
          </w:tcPr>
          <w:p w14:paraId="4D092158">
            <w:pPr>
              <w:jc w:val="center"/>
              <w:rPr>
                <w:rFonts w:hint="eastAsia" w:eastAsia="宋体"/>
                <w:sz w:val="28"/>
                <w:szCs w:val="28"/>
                <w:lang w:val="en-US" w:eastAsia="zh-CN"/>
              </w:rPr>
            </w:pPr>
            <w:r>
              <w:rPr>
                <w:rFonts w:hint="eastAsia"/>
                <w:sz w:val="28"/>
                <w:szCs w:val="28"/>
              </w:rPr>
              <w:t>执教</w:t>
            </w:r>
            <w:r>
              <w:rPr>
                <w:rFonts w:hint="eastAsia"/>
                <w:sz w:val="28"/>
                <w:szCs w:val="28"/>
                <w:lang w:val="en-US" w:eastAsia="zh-CN"/>
              </w:rPr>
              <w:t>老师</w:t>
            </w:r>
            <w:bookmarkStart w:id="0" w:name="_GoBack"/>
            <w:bookmarkEnd w:id="0"/>
          </w:p>
        </w:tc>
        <w:tc>
          <w:tcPr>
            <w:tcW w:w="2177" w:type="dxa"/>
            <w:gridSpan w:val="4"/>
          </w:tcPr>
          <w:p w14:paraId="72510A07">
            <w:pPr>
              <w:jc w:val="center"/>
              <w:rPr>
                <w:sz w:val="28"/>
                <w:szCs w:val="28"/>
                <w:lang w:eastAsia="zh-Hans"/>
              </w:rPr>
            </w:pPr>
            <w:r>
              <w:rPr>
                <w:rFonts w:hint="eastAsia"/>
                <w:sz w:val="28"/>
                <w:szCs w:val="28"/>
                <w:lang w:eastAsia="zh-Hans"/>
              </w:rPr>
              <w:t>姜倩</w:t>
            </w:r>
          </w:p>
        </w:tc>
      </w:tr>
      <w:tr w14:paraId="5BED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42" w:type="dxa"/>
            <w:gridSpan w:val="3"/>
            <w:vMerge w:val="continue"/>
          </w:tcPr>
          <w:p w14:paraId="0EBE81C7">
            <w:pPr>
              <w:widowControl/>
              <w:jc w:val="left"/>
              <w:rPr>
                <w:sz w:val="30"/>
                <w:szCs w:val="30"/>
              </w:rPr>
            </w:pPr>
          </w:p>
        </w:tc>
        <w:tc>
          <w:tcPr>
            <w:tcW w:w="3686" w:type="dxa"/>
            <w:gridSpan w:val="3"/>
            <w:vMerge w:val="continue"/>
          </w:tcPr>
          <w:p w14:paraId="3D856E3C">
            <w:pPr>
              <w:widowControl/>
              <w:jc w:val="left"/>
              <w:rPr>
                <w:sz w:val="28"/>
                <w:szCs w:val="28"/>
              </w:rPr>
            </w:pPr>
          </w:p>
        </w:tc>
        <w:tc>
          <w:tcPr>
            <w:tcW w:w="1417" w:type="dxa"/>
          </w:tcPr>
          <w:p w14:paraId="42E2BD74">
            <w:pPr>
              <w:jc w:val="center"/>
              <w:rPr>
                <w:sz w:val="28"/>
                <w:szCs w:val="28"/>
              </w:rPr>
            </w:pPr>
            <w:r>
              <w:rPr>
                <w:rFonts w:hint="eastAsia"/>
                <w:sz w:val="28"/>
                <w:szCs w:val="28"/>
              </w:rPr>
              <w:t>时</w:t>
            </w:r>
            <w:r>
              <w:rPr>
                <w:sz w:val="28"/>
                <w:szCs w:val="28"/>
              </w:rPr>
              <w:t xml:space="preserve">  </w:t>
            </w:r>
            <w:r>
              <w:rPr>
                <w:rFonts w:hint="eastAsia"/>
                <w:sz w:val="28"/>
                <w:szCs w:val="28"/>
              </w:rPr>
              <w:t>间</w:t>
            </w:r>
          </w:p>
        </w:tc>
        <w:tc>
          <w:tcPr>
            <w:tcW w:w="2177" w:type="dxa"/>
            <w:gridSpan w:val="4"/>
          </w:tcPr>
          <w:p w14:paraId="0F8AD3D3">
            <w:pPr>
              <w:jc w:val="center"/>
              <w:rPr>
                <w:sz w:val="28"/>
                <w:szCs w:val="28"/>
              </w:rPr>
            </w:pPr>
            <w:r>
              <w:rPr>
                <w:sz w:val="28"/>
                <w:szCs w:val="28"/>
              </w:rPr>
              <w:t>11</w:t>
            </w:r>
            <w:r>
              <w:rPr>
                <w:rFonts w:hint="eastAsia"/>
                <w:sz w:val="28"/>
                <w:szCs w:val="28"/>
              </w:rPr>
              <w:t>月</w:t>
            </w:r>
            <w:r>
              <w:rPr>
                <w:sz w:val="28"/>
                <w:szCs w:val="28"/>
              </w:rPr>
              <w:t>1</w:t>
            </w:r>
            <w:r>
              <w:rPr>
                <w:rFonts w:hint="eastAsia"/>
                <w:sz w:val="28"/>
                <w:szCs w:val="28"/>
              </w:rPr>
              <w:t>日</w:t>
            </w:r>
          </w:p>
        </w:tc>
      </w:tr>
      <w:tr w14:paraId="5B3A6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8522" w:type="dxa"/>
            <w:gridSpan w:val="11"/>
          </w:tcPr>
          <w:p w14:paraId="2E37EBFD">
            <w:pPr>
              <w:rPr>
                <w:sz w:val="24"/>
              </w:rPr>
            </w:pPr>
            <w:r>
              <w:rPr>
                <w:rFonts w:hint="eastAsia"/>
                <w:sz w:val="24"/>
              </w:rPr>
              <w:t>活动目标：</w:t>
            </w:r>
          </w:p>
          <w:p w14:paraId="21A79311">
            <w:pPr>
              <w:rPr>
                <w:sz w:val="24"/>
              </w:rPr>
            </w:pPr>
            <w:r>
              <w:rPr>
                <w:sz w:val="24"/>
              </w:rPr>
              <w:t>1</w:t>
            </w:r>
            <w:r>
              <w:rPr>
                <w:rFonts w:hint="eastAsia"/>
                <w:sz w:val="24"/>
              </w:rPr>
              <w:t>、通过部门汇报，分析三年级学生在课堂学习中存在的问题，并找到提高课堂学习效率的小妙招。</w:t>
            </w:r>
          </w:p>
          <w:p w14:paraId="69D9951D">
            <w:pPr>
              <w:rPr>
                <w:sz w:val="24"/>
              </w:rPr>
            </w:pPr>
            <w:r>
              <w:rPr>
                <w:sz w:val="24"/>
              </w:rPr>
              <w:t>2</w:t>
            </w:r>
            <w:r>
              <w:rPr>
                <w:rFonts w:hint="eastAsia"/>
                <w:sz w:val="24"/>
              </w:rPr>
              <w:t>、培养班级部门的团结合作能力，帮助学生找到适合自己的课堂学习小妙招。</w:t>
            </w:r>
          </w:p>
        </w:tc>
      </w:tr>
      <w:tr w14:paraId="2FD75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8522" w:type="dxa"/>
            <w:gridSpan w:val="11"/>
          </w:tcPr>
          <w:p w14:paraId="6B467162">
            <w:pPr>
              <w:rPr>
                <w:rFonts w:ascii="宋体" w:hAnsi="宋体" w:cs="宋体"/>
                <w:kern w:val="0"/>
                <w:sz w:val="24"/>
              </w:rPr>
            </w:pPr>
            <w:r>
              <w:rPr>
                <w:rFonts w:hint="eastAsia" w:ascii="宋体" w:hAnsi="宋体" w:cs="宋体"/>
                <w:kern w:val="0"/>
                <w:sz w:val="24"/>
              </w:rPr>
              <w:t>学生现状分析：</w:t>
            </w:r>
          </w:p>
          <w:p w14:paraId="0878BB9C">
            <w:pPr>
              <w:ind w:firstLine="480" w:firstLineChars="200"/>
              <w:rPr>
                <w:rFonts w:ascii="宋体" w:hAnsi="宋体" w:cs="宋体"/>
                <w:kern w:val="0"/>
                <w:sz w:val="24"/>
              </w:rPr>
            </w:pPr>
            <w:r>
              <w:rPr>
                <w:rFonts w:ascii="宋体" w:hAnsi="宋体" w:cs="宋体"/>
                <w:kern w:val="0"/>
                <w:sz w:val="24"/>
              </w:rPr>
              <w:t>1</w:t>
            </w:r>
            <w:r>
              <w:rPr>
                <w:rFonts w:hint="eastAsia" w:ascii="宋体" w:hAnsi="宋体" w:cs="宋体"/>
                <w:kern w:val="0"/>
                <w:sz w:val="24"/>
              </w:rPr>
              <w:t>、三年级学生特点。</w:t>
            </w:r>
          </w:p>
          <w:p w14:paraId="1F53223D">
            <w:pPr>
              <w:widowControl/>
              <w:ind w:firstLine="480" w:firstLineChars="200"/>
              <w:jc w:val="left"/>
              <w:rPr>
                <w:rFonts w:ascii="宋体" w:hAnsi="宋体" w:cs="宋体"/>
                <w:kern w:val="0"/>
                <w:sz w:val="24"/>
              </w:rPr>
            </w:pPr>
            <w:r>
              <w:rPr>
                <w:rFonts w:ascii="宋体" w:hAnsi="宋体" w:cs="宋体"/>
                <w:kern w:val="0"/>
                <w:sz w:val="24"/>
              </w:rPr>
              <w:t>从三年级开始，学生从儿童期转入少年期。这一阶段的一个重要表现是学生的学习任务与活动范围无论是广度还是深度都比低年级有了显著的变化，学习活动的游戏性特征减少，学习过程的组织性、认知过程的规范性、严谨性更强</w:t>
            </w:r>
            <w:r>
              <w:rPr>
                <w:rFonts w:hint="eastAsia" w:ascii="宋体" w:hAnsi="宋体" w:cs="宋体"/>
                <w:kern w:val="0"/>
                <w:sz w:val="24"/>
              </w:rPr>
              <w:t>。一</w:t>
            </w:r>
            <w:r>
              <w:rPr>
                <w:rFonts w:ascii="宋体" w:hAnsi="宋体" w:cs="宋体"/>
                <w:kern w:val="0"/>
                <w:sz w:val="24"/>
              </w:rPr>
              <w:t>方面身体的发育、学习与生活的变化使三年级学生的心理有了迅速的发展，他们有了一些合理性的独立思考，有一些自己的主见。初生牛犊不怕虎，敢尝试去做一切事情，不像以前那么听从权威。这些现象表明了三年级学生知识经验的扩大和认知能力的发展，但另一方面，三年级学生又表现出行事理性不足的特点。在这一时期，学生的学习兴趣开始分化，学生对于不同学科的学习动机出现了差别，学科偏爱开始出现。学生控制自己情绪的能力得到发展，情绪表现的方式和强度与低年级学生相比，其适宜性更高，一般较少出现忽哭忽笑的现象</w:t>
            </w:r>
            <w:r>
              <w:rPr>
                <w:rFonts w:hint="eastAsia" w:ascii="宋体" w:hAnsi="宋体" w:cs="宋体"/>
                <w:kern w:val="0"/>
                <w:sz w:val="24"/>
              </w:rPr>
              <w:t>，易将情绪藏在心中。</w:t>
            </w:r>
          </w:p>
          <w:p w14:paraId="770D9FF1">
            <w:pPr>
              <w:widowControl/>
              <w:ind w:firstLine="480" w:firstLineChars="200"/>
              <w:jc w:val="left"/>
              <w:rPr>
                <w:rFonts w:ascii="宋体" w:hAnsi="宋体" w:cs="宋体"/>
                <w:kern w:val="0"/>
                <w:sz w:val="24"/>
              </w:rPr>
            </w:pPr>
          </w:p>
          <w:p w14:paraId="53554245">
            <w:pPr>
              <w:ind w:firstLine="480"/>
              <w:rPr>
                <w:rFonts w:ascii="宋体" w:hAnsi="宋体" w:cs="宋体"/>
                <w:kern w:val="0"/>
                <w:sz w:val="24"/>
              </w:rPr>
            </w:pPr>
            <w:r>
              <w:rPr>
                <w:rFonts w:ascii="宋体" w:hAnsi="宋体" w:cs="宋体"/>
                <w:kern w:val="0"/>
                <w:sz w:val="24"/>
              </w:rPr>
              <w:t>2</w:t>
            </w:r>
            <w:r>
              <w:rPr>
                <w:rFonts w:hint="eastAsia" w:ascii="宋体" w:hAnsi="宋体" w:cs="宋体"/>
                <w:kern w:val="0"/>
                <w:sz w:val="24"/>
              </w:rPr>
              <w:t>、班级现状分析。</w:t>
            </w:r>
          </w:p>
          <w:p w14:paraId="08DC2F2E">
            <w:pPr>
              <w:ind w:firstLine="480"/>
              <w:rPr>
                <w:rFonts w:ascii="宋体" w:hAnsi="宋体" w:cs="宋体"/>
                <w:kern w:val="0"/>
                <w:sz w:val="24"/>
              </w:rPr>
            </w:pPr>
            <w:r>
              <w:rPr>
                <w:rFonts w:hint="eastAsia" w:ascii="宋体" w:hAnsi="宋体" w:cs="宋体"/>
                <w:kern w:val="0"/>
                <w:sz w:val="24"/>
              </w:rPr>
              <w:t>本班学生目前处于三上，</w:t>
            </w:r>
            <w:r>
              <w:rPr>
                <w:rFonts w:ascii="宋体" w:hAnsi="宋体" w:cs="宋体"/>
                <w:kern w:val="0"/>
                <w:sz w:val="24"/>
              </w:rPr>
              <w:t>经过了两年的学习生活，</w:t>
            </w:r>
            <w:r>
              <w:rPr>
                <w:rFonts w:hint="eastAsia" w:ascii="宋体" w:hAnsi="宋体" w:cs="宋体"/>
                <w:kern w:val="0"/>
                <w:sz w:val="24"/>
              </w:rPr>
              <w:t>学生</w:t>
            </w:r>
            <w:r>
              <w:rPr>
                <w:rFonts w:ascii="宋体" w:hAnsi="宋体" w:cs="宋体"/>
                <w:kern w:val="0"/>
                <w:sz w:val="24"/>
              </w:rPr>
              <w:t>已经适应了新的环境，在思维能力，语言表达能力，社会交往能力等有了很大的提高</w:t>
            </w:r>
            <w:r>
              <w:rPr>
                <w:rFonts w:hint="eastAsia" w:ascii="宋体" w:hAnsi="宋体" w:cs="宋体"/>
                <w:kern w:val="0"/>
                <w:sz w:val="24"/>
              </w:rPr>
              <w:t>。</w:t>
            </w:r>
            <w:r>
              <w:rPr>
                <w:rFonts w:ascii="宋体" w:hAnsi="宋体" w:cs="宋体"/>
                <w:kern w:val="0"/>
                <w:sz w:val="24"/>
              </w:rPr>
              <w:t>思维正处于由形象思维过渡的时期，能进行一定的抽象思维，但仍以形象思维为主，模仿性强，已经具备了一定的是非观念;想象能力也由模仿性和再现性向创造性的想象过渡;集体主义感情在教育、引导的基础上有了一定的加强，良好的道德品质正在形成，但极不稳固。总体来说，这个时候的孩子，意志还很薄弱，自觉性、主动性、持久性都较差，遇到困难和挫折，往往产生动摇。学生乐于向其他人交流自己已经做过的事情</w:t>
            </w:r>
            <w:r>
              <w:rPr>
                <w:rFonts w:hint="eastAsia" w:ascii="宋体" w:hAnsi="宋体" w:cs="宋体"/>
                <w:kern w:val="0"/>
                <w:sz w:val="24"/>
              </w:rPr>
              <w:t>。</w:t>
            </w:r>
          </w:p>
          <w:p w14:paraId="51402819">
            <w:pPr>
              <w:ind w:firstLine="480"/>
              <w:rPr>
                <w:rFonts w:ascii="宋体" w:hAnsi="宋体" w:cs="宋体"/>
                <w:kern w:val="0"/>
                <w:sz w:val="24"/>
              </w:rPr>
            </w:pPr>
            <w:r>
              <w:rPr>
                <w:rFonts w:hint="eastAsia" w:ascii="宋体" w:hAnsi="宋体" w:cs="宋体"/>
                <w:kern w:val="0"/>
                <w:sz w:val="24"/>
              </w:rPr>
              <w:t xml:space="preserve">自从进入三年级，班上拖沓现象在一部分同学身上开始显现——在小学的前两年，学生的学习内容经常是以游戏或图形、动画的形式呈现，课堂气氛轻松活泼，思维方式以形象思维为主。由于大部分父母对学前教育的重视，很多孩子在入学前就已经掌握了相当一部分小学教材涉及的内容，因此在低年级，教材中的学习内容对他们来说较为容易。进入三年级后课程增加，学习难度加大，对抽象思维要求提高。课堂上，游戏活动也随之减少，智慧挑战增多，学生可能产生学习兴趣的变化。一部分学生被较难的任务激发了成就感，对学习产生内在动机。而另一部分学生不适应教学方式及学习难度的变化，产生挫折感，对学习兴趣降低。 </w:t>
            </w:r>
          </w:p>
          <w:p w14:paraId="6D6A60AE">
            <w:pPr>
              <w:ind w:firstLine="480"/>
              <w:rPr>
                <w:rFonts w:ascii="宋体" w:hAnsi="宋体" w:cs="宋体"/>
                <w:kern w:val="0"/>
                <w:sz w:val="24"/>
              </w:rPr>
            </w:pPr>
            <w:r>
              <w:rPr>
                <w:rFonts w:hint="eastAsia" w:ascii="宋体" w:hAnsi="宋体" w:cs="宋体"/>
                <w:kern w:val="0"/>
                <w:sz w:val="24"/>
              </w:rPr>
              <w:t>但本班学生乐于探究，乐于参加各种活动，这一次班队活动采取部门合作的形式开展活动，旨在帮助学生找到适合自己的方法，提高课堂学习效率。</w:t>
            </w:r>
          </w:p>
          <w:p w14:paraId="08554201">
            <w:pPr>
              <w:rPr>
                <w:rFonts w:ascii="宋体" w:hAnsi="宋体" w:cs="宋体"/>
                <w:kern w:val="0"/>
                <w:sz w:val="24"/>
              </w:rPr>
            </w:pPr>
            <w:r>
              <w:rPr>
                <w:rFonts w:hint="eastAsia" w:ascii="宋体" w:hAnsi="宋体" w:cs="宋体"/>
                <w:kern w:val="0"/>
                <w:sz w:val="24"/>
              </w:rPr>
              <w:t>聪明娃系列活动：</w:t>
            </w:r>
          </w:p>
          <w:p w14:paraId="502F89F0">
            <w:pPr>
              <w:ind w:firstLine="480"/>
              <w:rPr>
                <w:rFonts w:ascii="宋体" w:hAnsi="宋体" w:cs="宋体"/>
                <w:kern w:val="0"/>
                <w:sz w:val="24"/>
              </w:rPr>
            </w:pPr>
            <w:r>
              <w:rPr>
                <w:rFonts w:hint="eastAsia" w:ascii="宋体" w:hAnsi="宋体" w:cs="宋体"/>
                <w:kern w:val="0"/>
                <w:sz w:val="24"/>
              </w:rPr>
              <w:t>活动一：课前巧预习</w:t>
            </w:r>
          </w:p>
          <w:p w14:paraId="130BE185">
            <w:pPr>
              <w:ind w:firstLine="480"/>
              <w:rPr>
                <w:rFonts w:ascii="宋体" w:hAnsi="宋体" w:cs="宋体"/>
                <w:kern w:val="0"/>
                <w:sz w:val="24"/>
              </w:rPr>
            </w:pPr>
            <w:r>
              <w:rPr>
                <w:rFonts w:hint="eastAsia" w:ascii="宋体" w:hAnsi="宋体" w:cs="宋体"/>
                <w:kern w:val="0"/>
                <w:sz w:val="24"/>
              </w:rPr>
              <w:t>活动二：课堂有妙招</w:t>
            </w:r>
          </w:p>
          <w:p w14:paraId="68284EB9">
            <w:pPr>
              <w:ind w:firstLine="480"/>
              <w:rPr>
                <w:rFonts w:ascii="宋体" w:hAnsi="宋体" w:cs="宋体"/>
                <w:kern w:val="0"/>
                <w:sz w:val="24"/>
              </w:rPr>
            </w:pPr>
            <w:r>
              <w:rPr>
                <w:rFonts w:hint="eastAsia" w:ascii="宋体" w:hAnsi="宋体" w:cs="宋体"/>
                <w:kern w:val="0"/>
                <w:sz w:val="24"/>
              </w:rPr>
              <w:t>活动三：课后勤实践</w:t>
            </w:r>
          </w:p>
          <w:p w14:paraId="18848B0E">
            <w:pPr>
              <w:ind w:firstLine="480"/>
              <w:rPr>
                <w:rFonts w:ascii="宋体" w:hAnsi="宋体" w:cs="宋体"/>
                <w:kern w:val="0"/>
                <w:sz w:val="24"/>
              </w:rPr>
            </w:pPr>
          </w:p>
        </w:tc>
      </w:tr>
      <w:tr w14:paraId="1C5B5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1"/>
          </w:tcPr>
          <w:p w14:paraId="740FC73D">
            <w:pPr>
              <w:ind w:firstLine="3000" w:firstLineChars="1250"/>
              <w:rPr>
                <w:sz w:val="24"/>
              </w:rPr>
            </w:pPr>
            <w:r>
              <w:rPr>
                <w:rFonts w:hint="eastAsia"/>
                <w:sz w:val="24"/>
              </w:rPr>
              <w:t>活动过程</w:t>
            </w:r>
          </w:p>
        </w:tc>
      </w:tr>
      <w:tr w14:paraId="6230B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76AA441F">
            <w:pPr>
              <w:jc w:val="center"/>
              <w:rPr>
                <w:sz w:val="24"/>
              </w:rPr>
            </w:pPr>
            <w:r>
              <w:rPr>
                <w:rFonts w:hint="eastAsia"/>
                <w:sz w:val="24"/>
              </w:rPr>
              <w:t>活动环节</w:t>
            </w:r>
          </w:p>
        </w:tc>
        <w:tc>
          <w:tcPr>
            <w:tcW w:w="2551" w:type="dxa"/>
            <w:gridSpan w:val="4"/>
          </w:tcPr>
          <w:p w14:paraId="7D044DFF">
            <w:pPr>
              <w:jc w:val="center"/>
              <w:rPr>
                <w:sz w:val="24"/>
              </w:rPr>
            </w:pPr>
            <w:r>
              <w:rPr>
                <w:rFonts w:hint="eastAsia"/>
                <w:sz w:val="24"/>
              </w:rPr>
              <w:t>教师活动</w:t>
            </w:r>
          </w:p>
        </w:tc>
        <w:tc>
          <w:tcPr>
            <w:tcW w:w="3374" w:type="dxa"/>
            <w:gridSpan w:val="4"/>
          </w:tcPr>
          <w:p w14:paraId="29312FD7">
            <w:pPr>
              <w:jc w:val="center"/>
              <w:rPr>
                <w:sz w:val="24"/>
              </w:rPr>
            </w:pPr>
            <w:r>
              <w:rPr>
                <w:rFonts w:hint="eastAsia"/>
                <w:sz w:val="24"/>
              </w:rPr>
              <w:t>学生活动</w:t>
            </w:r>
          </w:p>
        </w:tc>
        <w:tc>
          <w:tcPr>
            <w:tcW w:w="1751" w:type="dxa"/>
            <w:gridSpan w:val="2"/>
          </w:tcPr>
          <w:p w14:paraId="5F051CDA">
            <w:pPr>
              <w:jc w:val="center"/>
              <w:rPr>
                <w:sz w:val="24"/>
              </w:rPr>
            </w:pPr>
            <w:r>
              <w:rPr>
                <w:rFonts w:hint="eastAsia"/>
                <w:sz w:val="24"/>
              </w:rPr>
              <w:t>设计意图</w:t>
            </w:r>
          </w:p>
        </w:tc>
      </w:tr>
      <w:tr w14:paraId="6E79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846" w:type="dxa"/>
          </w:tcPr>
          <w:p w14:paraId="01FE8CB2">
            <w:pPr>
              <w:jc w:val="left"/>
              <w:rPr>
                <w:sz w:val="24"/>
              </w:rPr>
            </w:pPr>
            <w:r>
              <w:rPr>
                <w:rFonts w:hint="eastAsia"/>
                <w:sz w:val="24"/>
              </w:rPr>
              <w:t>开放式导入</w:t>
            </w:r>
          </w:p>
        </w:tc>
        <w:tc>
          <w:tcPr>
            <w:tcW w:w="2551" w:type="dxa"/>
            <w:gridSpan w:val="4"/>
          </w:tcPr>
          <w:p w14:paraId="3BCB13E2">
            <w:pPr>
              <w:rPr>
                <w:sz w:val="24"/>
              </w:rPr>
            </w:pPr>
            <w:r>
              <w:rPr>
                <w:rFonts w:hint="eastAsia"/>
                <w:sz w:val="24"/>
              </w:rPr>
              <w:t>暖场视频</w:t>
            </w:r>
          </w:p>
          <w:p w14:paraId="1E966903">
            <w:pPr>
              <w:rPr>
                <w:sz w:val="24"/>
              </w:rPr>
            </w:pPr>
          </w:p>
          <w:p w14:paraId="7B3C3900">
            <w:pPr>
              <w:rPr>
                <w:sz w:val="24"/>
              </w:rPr>
            </w:pPr>
            <w:r>
              <w:rPr>
                <w:rFonts w:hint="eastAsia"/>
                <w:sz w:val="24"/>
              </w:rPr>
              <w:t>1</w:t>
            </w:r>
            <w:r>
              <w:rPr>
                <w:sz w:val="24"/>
              </w:rPr>
              <w:t>.</w:t>
            </w:r>
            <w:r>
              <w:rPr>
                <w:rFonts w:hint="eastAsia"/>
                <w:sz w:val="24"/>
              </w:rPr>
              <w:t>唱响班歌</w:t>
            </w:r>
          </w:p>
          <w:p w14:paraId="1D682E6E">
            <w:pPr>
              <w:rPr>
                <w:sz w:val="24"/>
              </w:rPr>
            </w:pPr>
            <w:r>
              <w:rPr>
                <w:rFonts w:hint="eastAsia"/>
                <w:sz w:val="24"/>
              </w:rPr>
              <w:t>《</w:t>
            </w:r>
            <w:r>
              <w:rPr>
                <w:rFonts w:hint="eastAsia"/>
                <w:sz w:val="24"/>
                <w:lang w:eastAsia="zh-Hans"/>
              </w:rPr>
              <w:t>你笑起来真好看</w:t>
            </w:r>
            <w:r>
              <w:rPr>
                <w:rFonts w:hint="eastAsia"/>
                <w:sz w:val="24"/>
              </w:rPr>
              <w:t>》</w:t>
            </w:r>
          </w:p>
          <w:p w14:paraId="1F98BE27">
            <w:pPr>
              <w:rPr>
                <w:sz w:val="24"/>
              </w:rPr>
            </w:pPr>
          </w:p>
          <w:p w14:paraId="41C3AB7F">
            <w:pPr>
              <w:rPr>
                <w:sz w:val="24"/>
              </w:rPr>
            </w:pPr>
            <w:r>
              <w:rPr>
                <w:rFonts w:hint="eastAsia"/>
                <w:sz w:val="24"/>
              </w:rPr>
              <w:t>2</w:t>
            </w:r>
            <w:r>
              <w:rPr>
                <w:sz w:val="24"/>
              </w:rPr>
              <w:t>.</w:t>
            </w:r>
            <w:r>
              <w:rPr>
                <w:rFonts w:hint="eastAsia"/>
                <w:sz w:val="24"/>
              </w:rPr>
              <w:t>情景剧导入</w:t>
            </w:r>
          </w:p>
        </w:tc>
        <w:tc>
          <w:tcPr>
            <w:tcW w:w="3374" w:type="dxa"/>
            <w:gridSpan w:val="4"/>
          </w:tcPr>
          <w:p w14:paraId="3F9BABF5">
            <w:pPr>
              <w:rPr>
                <w:sz w:val="24"/>
              </w:rPr>
            </w:pPr>
          </w:p>
          <w:p w14:paraId="018F4B93">
            <w:pPr>
              <w:rPr>
                <w:sz w:val="24"/>
              </w:rPr>
            </w:pPr>
          </w:p>
          <w:p w14:paraId="0A96EC00">
            <w:pPr>
              <w:rPr>
                <w:sz w:val="24"/>
              </w:rPr>
            </w:pPr>
            <w:r>
              <w:rPr>
                <w:rFonts w:hint="eastAsia"/>
                <w:sz w:val="24"/>
              </w:rPr>
              <w:t>齐唱班歌</w:t>
            </w:r>
          </w:p>
          <w:p w14:paraId="5AE86CB4">
            <w:pPr>
              <w:rPr>
                <w:sz w:val="24"/>
              </w:rPr>
            </w:pPr>
          </w:p>
        </w:tc>
        <w:tc>
          <w:tcPr>
            <w:tcW w:w="1751" w:type="dxa"/>
            <w:gridSpan w:val="2"/>
          </w:tcPr>
          <w:p w14:paraId="219F11C8">
            <w:pPr>
              <w:rPr>
                <w:sz w:val="24"/>
              </w:rPr>
            </w:pPr>
            <w:r>
              <w:rPr>
                <w:rFonts w:hint="eastAsia"/>
                <w:sz w:val="24"/>
              </w:rPr>
              <w:t>通过唱班歌、调动学生的情绪，让他们能迅速进入活动状态。</w:t>
            </w:r>
          </w:p>
        </w:tc>
      </w:tr>
      <w:tr w14:paraId="630FB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3691" w:hRule="atLeast"/>
        </w:trPr>
        <w:tc>
          <w:tcPr>
            <w:tcW w:w="915" w:type="dxa"/>
            <w:gridSpan w:val="2"/>
            <w:vMerge w:val="restart"/>
          </w:tcPr>
          <w:p w14:paraId="40E57C81">
            <w:pPr>
              <w:jc w:val="left"/>
              <w:rPr>
                <w:sz w:val="24"/>
              </w:rPr>
            </w:pPr>
            <w:r>
              <w:rPr>
                <w:rFonts w:hint="eastAsia"/>
                <w:sz w:val="24"/>
              </w:rPr>
              <w:t>核心过程</w:t>
            </w:r>
          </w:p>
        </w:tc>
        <w:tc>
          <w:tcPr>
            <w:tcW w:w="2246" w:type="dxa"/>
            <w:gridSpan w:val="2"/>
          </w:tcPr>
          <w:p w14:paraId="31502D0A">
            <w:pPr>
              <w:rPr>
                <w:b/>
                <w:bCs/>
                <w:sz w:val="24"/>
                <w:lang w:eastAsia="zh-Hans"/>
              </w:rPr>
            </w:pPr>
            <w:r>
              <w:rPr>
                <w:rFonts w:hint="eastAsia"/>
                <w:b/>
                <w:bCs/>
                <w:sz w:val="24"/>
                <w:lang w:eastAsia="zh-Hans"/>
              </w:rPr>
              <w:t>一、学习部汇报</w:t>
            </w:r>
          </w:p>
          <w:p w14:paraId="35D3C6A5">
            <w:pPr>
              <w:rPr>
                <w:sz w:val="24"/>
              </w:rPr>
            </w:pPr>
            <w:r>
              <w:rPr>
                <w:rFonts w:hint="eastAsia"/>
                <w:sz w:val="24"/>
              </w:rPr>
              <w:t>1</w:t>
            </w:r>
            <w:r>
              <w:rPr>
                <w:sz w:val="24"/>
              </w:rPr>
              <w:t>.</w:t>
            </w:r>
            <w:r>
              <w:rPr>
                <w:rFonts w:hint="eastAsia"/>
                <w:sz w:val="24"/>
              </w:rPr>
              <w:t>出示问卷</w:t>
            </w:r>
          </w:p>
          <w:p w14:paraId="6257378E">
            <w:pPr>
              <w:rPr>
                <w:sz w:val="24"/>
              </w:rPr>
            </w:pPr>
          </w:p>
          <w:p w14:paraId="5F1B2394">
            <w:pPr>
              <w:rPr>
                <w:sz w:val="24"/>
              </w:rPr>
            </w:pPr>
            <w:r>
              <w:rPr>
                <w:rFonts w:hint="eastAsia"/>
                <w:sz w:val="24"/>
              </w:rPr>
              <w:t>2</w:t>
            </w:r>
            <w:r>
              <w:rPr>
                <w:sz w:val="24"/>
              </w:rPr>
              <w:t>.</w:t>
            </w:r>
            <w:r>
              <w:rPr>
                <w:rFonts w:hint="eastAsia"/>
                <w:sz w:val="24"/>
              </w:rPr>
              <w:t>汇报调查结果</w:t>
            </w:r>
          </w:p>
          <w:p w14:paraId="02CF18FA">
            <w:pPr>
              <w:rPr>
                <w:sz w:val="24"/>
              </w:rPr>
            </w:pPr>
          </w:p>
          <w:p w14:paraId="702CEBCA">
            <w:pPr>
              <w:rPr>
                <w:sz w:val="24"/>
              </w:rPr>
            </w:pPr>
            <w:r>
              <w:rPr>
                <w:rFonts w:hint="eastAsia"/>
                <w:sz w:val="24"/>
              </w:rPr>
              <w:t>3</w:t>
            </w:r>
            <w:r>
              <w:rPr>
                <w:sz w:val="24"/>
              </w:rPr>
              <w:t>.</w:t>
            </w:r>
            <w:r>
              <w:rPr>
                <w:rFonts w:hint="eastAsia"/>
                <w:sz w:val="24"/>
              </w:rPr>
              <w:t>提问：怎么想到用问卷这种形式的？</w:t>
            </w:r>
          </w:p>
          <w:p w14:paraId="7C9014AE">
            <w:pPr>
              <w:rPr>
                <w:sz w:val="24"/>
              </w:rPr>
            </w:pPr>
          </w:p>
          <w:p w14:paraId="6BDCB697">
            <w:pPr>
              <w:rPr>
                <w:sz w:val="24"/>
              </w:rPr>
            </w:pPr>
            <w:r>
              <w:rPr>
                <w:rFonts w:hint="eastAsia"/>
                <w:sz w:val="24"/>
              </w:rPr>
              <w:t>4</w:t>
            </w:r>
            <w:r>
              <w:rPr>
                <w:sz w:val="24"/>
              </w:rPr>
              <w:t>.</w:t>
            </w:r>
            <w:r>
              <w:rPr>
                <w:rFonts w:hint="eastAsia"/>
                <w:sz w:val="24"/>
              </w:rPr>
              <w:t>教师介入：遇到问题，可以向老师、家人、朋友寻求帮助。</w:t>
            </w:r>
          </w:p>
        </w:tc>
        <w:tc>
          <w:tcPr>
            <w:tcW w:w="3374" w:type="dxa"/>
            <w:gridSpan w:val="4"/>
          </w:tcPr>
          <w:p w14:paraId="3855B5D5">
            <w:pPr>
              <w:rPr>
                <w:sz w:val="24"/>
              </w:rPr>
            </w:pPr>
          </w:p>
          <w:p w14:paraId="2506638E">
            <w:pPr>
              <w:rPr>
                <w:sz w:val="24"/>
              </w:rPr>
            </w:pPr>
          </w:p>
          <w:p w14:paraId="28E3948E">
            <w:pPr>
              <w:rPr>
                <w:sz w:val="24"/>
              </w:rPr>
            </w:pPr>
          </w:p>
          <w:p w14:paraId="129BA0FA">
            <w:pPr>
              <w:spacing w:line="400" w:lineRule="exact"/>
              <w:rPr>
                <w:sz w:val="24"/>
              </w:rPr>
            </w:pPr>
            <w:r>
              <w:rPr>
                <w:rFonts w:hint="eastAsia"/>
                <w:sz w:val="24"/>
              </w:rPr>
              <w:t>ppt展示</w:t>
            </w:r>
          </w:p>
          <w:p w14:paraId="66A1D372">
            <w:pPr>
              <w:spacing w:line="400" w:lineRule="exact"/>
              <w:rPr>
                <w:sz w:val="24"/>
              </w:rPr>
            </w:pPr>
            <w:r>
              <w:rPr>
                <w:rFonts w:hint="eastAsia"/>
                <w:sz w:val="24"/>
              </w:rPr>
              <w:t>部门成员交流</w:t>
            </w:r>
          </w:p>
          <w:p w14:paraId="141E1685">
            <w:pPr>
              <w:rPr>
                <w:sz w:val="24"/>
              </w:rPr>
            </w:pPr>
            <w:r>
              <w:rPr>
                <w:rFonts w:hint="eastAsia"/>
                <w:sz w:val="24"/>
              </w:rPr>
              <w:t>通过分析数据，得出结论，</w:t>
            </w:r>
          </w:p>
          <w:p w14:paraId="6152B72B">
            <w:pPr>
              <w:rPr>
                <w:sz w:val="24"/>
              </w:rPr>
            </w:pPr>
            <w:r>
              <w:rPr>
                <w:rFonts w:hint="eastAsia"/>
                <w:sz w:val="24"/>
              </w:rPr>
              <w:t>同学们在学习上遇到以下三种问题：</w:t>
            </w:r>
          </w:p>
          <w:p w14:paraId="3D49D812">
            <w:pPr>
              <w:rPr>
                <w:sz w:val="24"/>
              </w:rPr>
            </w:pPr>
            <w:r>
              <w:rPr>
                <w:sz w:val="24"/>
              </w:rPr>
              <w:fldChar w:fldCharType="begin"/>
            </w:r>
            <w:r>
              <w:rPr>
                <w:sz w:val="24"/>
              </w:rPr>
              <w:instrText xml:space="preserve"> </w:instrText>
            </w:r>
            <w:r>
              <w:rPr>
                <w:rFonts w:hint="eastAsia"/>
                <w:sz w:val="24"/>
              </w:rPr>
              <w:instrText xml:space="preserve">= 1 \* GB2</w:instrText>
            </w:r>
            <w:r>
              <w:rPr>
                <w:sz w:val="24"/>
              </w:rPr>
              <w:instrText xml:space="preserve"> </w:instrText>
            </w:r>
            <w:r>
              <w:rPr>
                <w:sz w:val="24"/>
              </w:rPr>
              <w:fldChar w:fldCharType="separate"/>
            </w:r>
            <w:r>
              <w:rPr>
                <w:rFonts w:hint="eastAsia"/>
                <w:sz w:val="24"/>
              </w:rPr>
              <w:t>⑴</w:t>
            </w:r>
            <w:r>
              <w:rPr>
                <w:sz w:val="24"/>
              </w:rPr>
              <w:fldChar w:fldCharType="end"/>
            </w:r>
            <w:r>
              <w:rPr>
                <w:rFonts w:hint="eastAsia"/>
                <w:sz w:val="24"/>
              </w:rPr>
              <w:t>课程变多</w:t>
            </w:r>
          </w:p>
          <w:p w14:paraId="54F2F026">
            <w:pPr>
              <w:rPr>
                <w:sz w:val="24"/>
              </w:rPr>
            </w:pPr>
            <w:r>
              <w:rPr>
                <w:sz w:val="24"/>
              </w:rPr>
              <w:fldChar w:fldCharType="begin"/>
            </w:r>
            <w:r>
              <w:rPr>
                <w:sz w:val="24"/>
              </w:rPr>
              <w:instrText xml:space="preserve"> </w:instrText>
            </w:r>
            <w:r>
              <w:rPr>
                <w:rFonts w:hint="eastAsia"/>
                <w:sz w:val="24"/>
              </w:rPr>
              <w:instrText xml:space="preserve">= 2 \* GB2</w:instrText>
            </w:r>
            <w:r>
              <w:rPr>
                <w:sz w:val="24"/>
              </w:rPr>
              <w:instrText xml:space="preserve"> </w:instrText>
            </w:r>
            <w:r>
              <w:rPr>
                <w:sz w:val="24"/>
              </w:rPr>
              <w:fldChar w:fldCharType="separate"/>
            </w:r>
            <w:r>
              <w:rPr>
                <w:rFonts w:hint="eastAsia"/>
                <w:sz w:val="24"/>
              </w:rPr>
              <w:t>⑵</w:t>
            </w:r>
            <w:r>
              <w:rPr>
                <w:sz w:val="24"/>
              </w:rPr>
              <w:fldChar w:fldCharType="end"/>
            </w:r>
            <w:r>
              <w:rPr>
                <w:rFonts w:hint="eastAsia"/>
                <w:sz w:val="24"/>
              </w:rPr>
              <w:t>内容变难</w:t>
            </w:r>
          </w:p>
          <w:p w14:paraId="7720A5BF">
            <w:pPr>
              <w:rPr>
                <w:sz w:val="24"/>
              </w:rPr>
            </w:pPr>
            <w:r>
              <w:rPr>
                <w:sz w:val="24"/>
              </w:rPr>
              <w:fldChar w:fldCharType="begin"/>
            </w:r>
            <w:r>
              <w:rPr>
                <w:sz w:val="24"/>
              </w:rPr>
              <w:instrText xml:space="preserve"> </w:instrText>
            </w:r>
            <w:r>
              <w:rPr>
                <w:rFonts w:hint="eastAsia"/>
                <w:sz w:val="24"/>
              </w:rPr>
              <w:instrText xml:space="preserve">= 3 \* GB2</w:instrText>
            </w:r>
            <w:r>
              <w:rPr>
                <w:sz w:val="24"/>
              </w:rPr>
              <w:instrText xml:space="preserve"> </w:instrText>
            </w:r>
            <w:r>
              <w:rPr>
                <w:sz w:val="24"/>
              </w:rPr>
              <w:fldChar w:fldCharType="separate"/>
            </w:r>
            <w:r>
              <w:rPr>
                <w:rFonts w:hint="eastAsia"/>
                <w:sz w:val="24"/>
              </w:rPr>
              <w:t>⑶</w:t>
            </w:r>
            <w:r>
              <w:rPr>
                <w:sz w:val="24"/>
              </w:rPr>
              <w:fldChar w:fldCharType="end"/>
            </w:r>
            <w:r>
              <w:rPr>
                <w:rFonts w:hint="eastAsia"/>
                <w:sz w:val="24"/>
              </w:rPr>
              <w:t>任务变重</w:t>
            </w:r>
          </w:p>
        </w:tc>
        <w:tc>
          <w:tcPr>
            <w:tcW w:w="1751" w:type="dxa"/>
            <w:gridSpan w:val="2"/>
          </w:tcPr>
          <w:p w14:paraId="3A838846">
            <w:pPr>
              <w:rPr>
                <w:sz w:val="24"/>
              </w:rPr>
            </w:pPr>
          </w:p>
        </w:tc>
      </w:tr>
      <w:tr w14:paraId="01F8F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2117" w:hRule="atLeast"/>
        </w:trPr>
        <w:tc>
          <w:tcPr>
            <w:tcW w:w="915" w:type="dxa"/>
            <w:gridSpan w:val="2"/>
            <w:vMerge w:val="continue"/>
          </w:tcPr>
          <w:p w14:paraId="6C01A491">
            <w:pPr>
              <w:widowControl/>
              <w:jc w:val="left"/>
              <w:rPr>
                <w:sz w:val="24"/>
              </w:rPr>
            </w:pPr>
          </w:p>
        </w:tc>
        <w:tc>
          <w:tcPr>
            <w:tcW w:w="2246" w:type="dxa"/>
            <w:gridSpan w:val="2"/>
          </w:tcPr>
          <w:p w14:paraId="60A5920D">
            <w:pPr>
              <w:rPr>
                <w:b/>
                <w:bCs/>
                <w:sz w:val="24"/>
              </w:rPr>
            </w:pPr>
            <w:r>
              <w:rPr>
                <w:rFonts w:hint="eastAsia"/>
                <w:b/>
                <w:bCs/>
                <w:sz w:val="24"/>
              </w:rPr>
              <w:t>二、体育部汇报</w:t>
            </w:r>
          </w:p>
          <w:p w14:paraId="0A199802">
            <w:pPr>
              <w:rPr>
                <w:sz w:val="24"/>
              </w:rPr>
            </w:pPr>
            <w:r>
              <w:rPr>
                <w:rFonts w:hint="eastAsia"/>
                <w:sz w:val="24"/>
              </w:rPr>
              <w:t>1</w:t>
            </w:r>
            <w:r>
              <w:rPr>
                <w:sz w:val="24"/>
              </w:rPr>
              <w:t>.</w:t>
            </w:r>
            <w:r>
              <w:rPr>
                <w:rFonts w:hint="eastAsia"/>
                <w:sz w:val="24"/>
              </w:rPr>
              <w:t>播放视频</w:t>
            </w:r>
          </w:p>
          <w:p w14:paraId="1A85A721">
            <w:pPr>
              <w:rPr>
                <w:sz w:val="24"/>
              </w:rPr>
            </w:pPr>
          </w:p>
          <w:p w14:paraId="7F334492">
            <w:pPr>
              <w:rPr>
                <w:sz w:val="24"/>
              </w:rPr>
            </w:pPr>
            <w:r>
              <w:rPr>
                <w:rFonts w:hint="eastAsia"/>
                <w:sz w:val="24"/>
              </w:rPr>
              <w:t>2</w:t>
            </w:r>
            <w:r>
              <w:rPr>
                <w:sz w:val="24"/>
              </w:rPr>
              <w:t>.</w:t>
            </w:r>
            <w:r>
              <w:rPr>
                <w:rFonts w:hint="eastAsia"/>
                <w:sz w:val="24"/>
              </w:rPr>
              <w:t>同学提问</w:t>
            </w:r>
          </w:p>
          <w:p w14:paraId="4AE0EFBD">
            <w:pPr>
              <w:rPr>
                <w:sz w:val="24"/>
              </w:rPr>
            </w:pPr>
          </w:p>
          <w:p w14:paraId="0552163F">
            <w:pPr>
              <w:rPr>
                <w:sz w:val="24"/>
              </w:rPr>
            </w:pPr>
            <w:r>
              <w:rPr>
                <w:rFonts w:hint="eastAsia"/>
                <w:sz w:val="24"/>
              </w:rPr>
              <w:t>3.教师介入</w:t>
            </w:r>
          </w:p>
        </w:tc>
        <w:tc>
          <w:tcPr>
            <w:tcW w:w="3374" w:type="dxa"/>
            <w:gridSpan w:val="4"/>
          </w:tcPr>
          <w:p w14:paraId="392C28E2">
            <w:pPr>
              <w:rPr>
                <w:sz w:val="24"/>
              </w:rPr>
            </w:pPr>
            <w:r>
              <w:rPr>
                <w:sz w:val="24"/>
              </w:rPr>
              <w:t xml:space="preserve"> </w:t>
            </w:r>
          </w:p>
          <w:p w14:paraId="0E06D5B2">
            <w:pPr>
              <w:rPr>
                <w:sz w:val="24"/>
              </w:rPr>
            </w:pPr>
            <w:r>
              <w:rPr>
                <w:rFonts w:hint="eastAsia"/>
                <w:sz w:val="24"/>
              </w:rPr>
              <w:t>P</w:t>
            </w:r>
            <w:r>
              <w:rPr>
                <w:sz w:val="24"/>
              </w:rPr>
              <w:t>PT</w:t>
            </w:r>
            <w:r>
              <w:rPr>
                <w:rFonts w:hint="eastAsia"/>
                <w:sz w:val="24"/>
              </w:rPr>
              <w:t>展示</w:t>
            </w:r>
          </w:p>
          <w:p w14:paraId="38116A9F">
            <w:pPr>
              <w:rPr>
                <w:sz w:val="24"/>
              </w:rPr>
            </w:pPr>
          </w:p>
          <w:p w14:paraId="60B6D13E">
            <w:pPr>
              <w:rPr>
                <w:sz w:val="24"/>
              </w:rPr>
            </w:pPr>
            <w:r>
              <w:rPr>
                <w:rFonts w:hint="eastAsia"/>
                <w:sz w:val="24"/>
              </w:rPr>
              <w:t>部门成员交流</w:t>
            </w:r>
          </w:p>
          <w:p w14:paraId="3D2B2D62">
            <w:pPr>
              <w:rPr>
                <w:sz w:val="24"/>
              </w:rPr>
            </w:pPr>
          </w:p>
        </w:tc>
        <w:tc>
          <w:tcPr>
            <w:tcW w:w="1751" w:type="dxa"/>
            <w:gridSpan w:val="2"/>
          </w:tcPr>
          <w:p w14:paraId="3C78D10F">
            <w:pPr>
              <w:rPr>
                <w:sz w:val="24"/>
              </w:rPr>
            </w:pPr>
          </w:p>
        </w:tc>
      </w:tr>
      <w:tr w14:paraId="2C711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557" w:hRule="atLeast"/>
        </w:trPr>
        <w:tc>
          <w:tcPr>
            <w:tcW w:w="915" w:type="dxa"/>
            <w:gridSpan w:val="2"/>
            <w:vMerge w:val="continue"/>
          </w:tcPr>
          <w:p w14:paraId="476ACDF6">
            <w:pPr>
              <w:widowControl/>
              <w:jc w:val="left"/>
              <w:rPr>
                <w:sz w:val="24"/>
              </w:rPr>
            </w:pPr>
          </w:p>
        </w:tc>
        <w:tc>
          <w:tcPr>
            <w:tcW w:w="2246" w:type="dxa"/>
            <w:gridSpan w:val="2"/>
          </w:tcPr>
          <w:p w14:paraId="2CB6905E">
            <w:pPr>
              <w:rPr>
                <w:b/>
                <w:bCs/>
                <w:sz w:val="24"/>
              </w:rPr>
            </w:pPr>
            <w:r>
              <w:rPr>
                <w:rFonts w:hint="eastAsia"/>
                <w:b/>
                <w:bCs/>
                <w:sz w:val="24"/>
              </w:rPr>
              <w:t>三、劳动部汇报</w:t>
            </w:r>
          </w:p>
          <w:p w14:paraId="3ED40931">
            <w:pPr>
              <w:rPr>
                <w:sz w:val="24"/>
              </w:rPr>
            </w:pPr>
            <w:r>
              <w:rPr>
                <w:rFonts w:hint="eastAsia"/>
                <w:sz w:val="24"/>
              </w:rPr>
              <w:t>1</w:t>
            </w:r>
            <w:r>
              <w:rPr>
                <w:sz w:val="24"/>
              </w:rPr>
              <w:t>.</w:t>
            </w:r>
            <w:r>
              <w:rPr>
                <w:rFonts w:hint="eastAsia"/>
                <w:sz w:val="24"/>
              </w:rPr>
              <w:t xml:space="preserve"> 前期都做了哪些准备？</w:t>
            </w:r>
            <w:r>
              <w:rPr>
                <w:sz w:val="24"/>
              </w:rPr>
              <w:t xml:space="preserve"> </w:t>
            </w:r>
          </w:p>
          <w:p w14:paraId="043801E7">
            <w:pPr>
              <w:rPr>
                <w:sz w:val="24"/>
              </w:rPr>
            </w:pPr>
          </w:p>
          <w:p w14:paraId="028DA9A8">
            <w:pPr>
              <w:rPr>
                <w:sz w:val="24"/>
              </w:rPr>
            </w:pPr>
            <w:r>
              <w:rPr>
                <w:rFonts w:hint="eastAsia"/>
                <w:sz w:val="24"/>
              </w:rPr>
              <w:t>2</w:t>
            </w:r>
            <w:r>
              <w:rPr>
                <w:sz w:val="24"/>
              </w:rPr>
              <w:t>.</w:t>
            </w:r>
            <w:r>
              <w:rPr>
                <w:rFonts w:hint="eastAsia"/>
                <w:sz w:val="24"/>
              </w:rPr>
              <w:t xml:space="preserve"> 播放采访视频</w:t>
            </w:r>
          </w:p>
          <w:p w14:paraId="42303FC9">
            <w:pPr>
              <w:rPr>
                <w:sz w:val="24"/>
              </w:rPr>
            </w:pPr>
          </w:p>
          <w:p w14:paraId="3CBB1AB0">
            <w:pPr>
              <w:rPr>
                <w:sz w:val="24"/>
              </w:rPr>
            </w:pPr>
            <w:r>
              <w:rPr>
                <w:rFonts w:hint="eastAsia"/>
                <w:sz w:val="24"/>
              </w:rPr>
              <w:t>3</w:t>
            </w:r>
            <w:r>
              <w:rPr>
                <w:sz w:val="24"/>
              </w:rPr>
              <w:t>.</w:t>
            </w:r>
            <w:r>
              <w:rPr>
                <w:rFonts w:hint="eastAsia"/>
                <w:sz w:val="24"/>
              </w:rPr>
              <w:t>现场采访：有什么课堂学习的小妙招能分享吗？</w:t>
            </w:r>
          </w:p>
          <w:p w14:paraId="1A680112">
            <w:pPr>
              <w:rPr>
                <w:sz w:val="24"/>
              </w:rPr>
            </w:pPr>
            <w:r>
              <w:rPr>
                <w:rFonts w:hint="eastAsia"/>
                <w:sz w:val="24"/>
              </w:rPr>
              <w:t>4</w:t>
            </w:r>
            <w:r>
              <w:rPr>
                <w:sz w:val="24"/>
              </w:rPr>
              <w:t>.</w:t>
            </w:r>
            <w:r>
              <w:rPr>
                <w:rFonts w:hint="eastAsia"/>
                <w:sz w:val="24"/>
              </w:rPr>
              <w:t>学霸现场分享</w:t>
            </w:r>
          </w:p>
          <w:p w14:paraId="7E402A53">
            <w:pPr>
              <w:rPr>
                <w:sz w:val="24"/>
              </w:rPr>
            </w:pPr>
          </w:p>
          <w:p w14:paraId="1DBF6F8E">
            <w:pPr>
              <w:rPr>
                <w:sz w:val="24"/>
              </w:rPr>
            </w:pPr>
            <w:r>
              <w:rPr>
                <w:rFonts w:hint="eastAsia"/>
                <w:sz w:val="24"/>
              </w:rPr>
              <w:t>5</w:t>
            </w:r>
            <w:r>
              <w:rPr>
                <w:sz w:val="24"/>
              </w:rPr>
              <w:t>.</w:t>
            </w:r>
            <w:r>
              <w:rPr>
                <w:rFonts w:hint="eastAsia"/>
                <w:sz w:val="24"/>
              </w:rPr>
              <w:t>教师介入</w:t>
            </w:r>
          </w:p>
        </w:tc>
        <w:tc>
          <w:tcPr>
            <w:tcW w:w="3374" w:type="dxa"/>
            <w:gridSpan w:val="4"/>
          </w:tcPr>
          <w:p w14:paraId="54276C08">
            <w:pPr>
              <w:rPr>
                <w:sz w:val="24"/>
              </w:rPr>
            </w:pPr>
          </w:p>
          <w:p w14:paraId="076859C2">
            <w:pPr>
              <w:rPr>
                <w:sz w:val="24"/>
              </w:rPr>
            </w:pPr>
            <w:r>
              <w:rPr>
                <w:rFonts w:hint="eastAsia"/>
                <w:sz w:val="24"/>
              </w:rPr>
              <w:t>视频展示</w:t>
            </w:r>
          </w:p>
          <w:p w14:paraId="49481BB4">
            <w:pPr>
              <w:rPr>
                <w:sz w:val="24"/>
              </w:rPr>
            </w:pPr>
          </w:p>
          <w:p w14:paraId="6E5B9304">
            <w:pPr>
              <w:rPr>
                <w:sz w:val="24"/>
              </w:rPr>
            </w:pPr>
          </w:p>
          <w:p w14:paraId="4A23FD5C">
            <w:pPr>
              <w:rPr>
                <w:sz w:val="24"/>
              </w:rPr>
            </w:pPr>
          </w:p>
          <w:p w14:paraId="61BB8477">
            <w:pPr>
              <w:rPr>
                <w:sz w:val="24"/>
              </w:rPr>
            </w:pPr>
            <w:r>
              <w:rPr>
                <w:rFonts w:hint="eastAsia"/>
                <w:sz w:val="24"/>
              </w:rPr>
              <w:t>学生交流课堂学习的方法</w:t>
            </w:r>
          </w:p>
          <w:p w14:paraId="71D5C575">
            <w:pPr>
              <w:rPr>
                <w:sz w:val="24"/>
              </w:rPr>
            </w:pPr>
          </w:p>
          <w:p w14:paraId="31051FDA">
            <w:pPr>
              <w:rPr>
                <w:sz w:val="24"/>
              </w:rPr>
            </w:pPr>
          </w:p>
          <w:p w14:paraId="2CA3BBE6">
            <w:pPr>
              <w:rPr>
                <w:sz w:val="24"/>
              </w:rPr>
            </w:pPr>
          </w:p>
          <w:p w14:paraId="206C27E5">
            <w:pPr>
              <w:rPr>
                <w:sz w:val="24"/>
              </w:rPr>
            </w:pPr>
          </w:p>
          <w:p w14:paraId="5EC76AED">
            <w:pPr>
              <w:rPr>
                <w:sz w:val="24"/>
              </w:rPr>
            </w:pPr>
          </w:p>
          <w:p w14:paraId="235DF36C">
            <w:pPr>
              <w:rPr>
                <w:sz w:val="24"/>
              </w:rPr>
            </w:pPr>
            <w:r>
              <w:rPr>
                <w:sz w:val="24"/>
              </w:rPr>
              <w:t xml:space="preserve"> </w:t>
            </w:r>
          </w:p>
        </w:tc>
        <w:tc>
          <w:tcPr>
            <w:tcW w:w="1751" w:type="dxa"/>
            <w:gridSpan w:val="2"/>
          </w:tcPr>
          <w:p w14:paraId="66502A3C">
            <w:pPr>
              <w:rPr>
                <w:sz w:val="24"/>
              </w:rPr>
            </w:pPr>
          </w:p>
        </w:tc>
      </w:tr>
      <w:tr w14:paraId="3A29D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1309" w:hRule="atLeast"/>
        </w:trPr>
        <w:tc>
          <w:tcPr>
            <w:tcW w:w="915" w:type="dxa"/>
            <w:gridSpan w:val="2"/>
            <w:vMerge w:val="continue"/>
          </w:tcPr>
          <w:p w14:paraId="0A479003">
            <w:pPr>
              <w:rPr>
                <w:sz w:val="24"/>
              </w:rPr>
            </w:pPr>
          </w:p>
        </w:tc>
        <w:tc>
          <w:tcPr>
            <w:tcW w:w="2246" w:type="dxa"/>
            <w:gridSpan w:val="2"/>
          </w:tcPr>
          <w:p w14:paraId="45A2B226">
            <w:pPr>
              <w:rPr>
                <w:b/>
                <w:bCs/>
                <w:sz w:val="24"/>
              </w:rPr>
            </w:pPr>
            <w:r>
              <w:rPr>
                <w:rFonts w:hint="eastAsia"/>
                <w:b/>
                <w:bCs/>
                <w:sz w:val="24"/>
              </w:rPr>
              <w:t>四、宣传部汇报</w:t>
            </w:r>
          </w:p>
          <w:p w14:paraId="286A2A50">
            <w:pPr>
              <w:rPr>
                <w:sz w:val="24"/>
              </w:rPr>
            </w:pPr>
            <w:r>
              <w:rPr>
                <w:rFonts w:hint="eastAsia"/>
                <w:sz w:val="24"/>
              </w:rPr>
              <w:t>1</w:t>
            </w:r>
            <w:r>
              <w:rPr>
                <w:sz w:val="24"/>
              </w:rPr>
              <w:t>.</w:t>
            </w:r>
            <w:r>
              <w:rPr>
                <w:rFonts w:hint="eastAsia"/>
                <w:sz w:val="24"/>
              </w:rPr>
              <w:t>小报展示</w:t>
            </w:r>
          </w:p>
          <w:p w14:paraId="10F51A08">
            <w:pPr>
              <w:rPr>
                <w:sz w:val="24"/>
              </w:rPr>
            </w:pPr>
          </w:p>
          <w:p w14:paraId="7EB40EFD">
            <w:pPr>
              <w:rPr>
                <w:sz w:val="24"/>
              </w:rPr>
            </w:pPr>
            <w:r>
              <w:rPr>
                <w:rFonts w:hint="eastAsia"/>
                <w:sz w:val="24"/>
              </w:rPr>
              <w:t>2</w:t>
            </w:r>
            <w:r>
              <w:rPr>
                <w:sz w:val="24"/>
              </w:rPr>
              <w:t>.</w:t>
            </w:r>
            <w:r>
              <w:rPr>
                <w:rFonts w:hint="eastAsia"/>
                <w:sz w:val="24"/>
              </w:rPr>
              <w:t>教师介入</w:t>
            </w:r>
          </w:p>
        </w:tc>
        <w:tc>
          <w:tcPr>
            <w:tcW w:w="3374" w:type="dxa"/>
            <w:gridSpan w:val="4"/>
          </w:tcPr>
          <w:p w14:paraId="240A1299">
            <w:pPr>
              <w:rPr>
                <w:sz w:val="24"/>
              </w:rPr>
            </w:pPr>
          </w:p>
          <w:p w14:paraId="6AB10944">
            <w:pPr>
              <w:rPr>
                <w:sz w:val="24"/>
              </w:rPr>
            </w:pPr>
          </w:p>
          <w:p w14:paraId="665D51BA">
            <w:pPr>
              <w:rPr>
                <w:sz w:val="24"/>
              </w:rPr>
            </w:pPr>
            <w:r>
              <w:rPr>
                <w:rFonts w:hint="eastAsia"/>
                <w:sz w:val="24"/>
              </w:rPr>
              <w:t>T台秀</w:t>
            </w:r>
          </w:p>
        </w:tc>
        <w:tc>
          <w:tcPr>
            <w:tcW w:w="1751" w:type="dxa"/>
            <w:gridSpan w:val="2"/>
          </w:tcPr>
          <w:p w14:paraId="2515389E">
            <w:pPr>
              <w:rPr>
                <w:sz w:val="24"/>
              </w:rPr>
            </w:pPr>
          </w:p>
        </w:tc>
      </w:tr>
      <w:tr w14:paraId="6BEE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1601" w:hRule="atLeast"/>
        </w:trPr>
        <w:tc>
          <w:tcPr>
            <w:tcW w:w="915" w:type="dxa"/>
            <w:gridSpan w:val="2"/>
            <w:vMerge w:val="continue"/>
          </w:tcPr>
          <w:p w14:paraId="67F8A4A7">
            <w:pPr>
              <w:rPr>
                <w:sz w:val="24"/>
              </w:rPr>
            </w:pPr>
          </w:p>
        </w:tc>
        <w:tc>
          <w:tcPr>
            <w:tcW w:w="2246" w:type="dxa"/>
            <w:gridSpan w:val="2"/>
          </w:tcPr>
          <w:p w14:paraId="70ADDD08">
            <w:pPr>
              <w:rPr>
                <w:sz w:val="24"/>
              </w:rPr>
            </w:pPr>
            <w:r>
              <w:rPr>
                <w:rFonts w:hint="eastAsia"/>
                <w:b/>
                <w:bCs/>
                <w:sz w:val="24"/>
              </w:rPr>
              <w:t>五、文娱部汇报</w:t>
            </w:r>
          </w:p>
          <w:p w14:paraId="0AA14E30">
            <w:pPr>
              <w:rPr>
                <w:sz w:val="24"/>
              </w:rPr>
            </w:pPr>
            <w:r>
              <w:rPr>
                <w:rFonts w:hint="eastAsia"/>
                <w:sz w:val="24"/>
              </w:rPr>
              <w:t>1</w:t>
            </w:r>
            <w:r>
              <w:rPr>
                <w:sz w:val="24"/>
              </w:rPr>
              <w:t>.</w:t>
            </w:r>
            <w:r>
              <w:rPr>
                <w:rFonts w:hint="eastAsia"/>
                <w:sz w:val="24"/>
              </w:rPr>
              <w:t>小口诀展示</w:t>
            </w:r>
          </w:p>
          <w:p w14:paraId="093B5521">
            <w:pPr>
              <w:rPr>
                <w:sz w:val="24"/>
              </w:rPr>
            </w:pPr>
          </w:p>
          <w:p w14:paraId="3F858B0D">
            <w:pPr>
              <w:rPr>
                <w:sz w:val="24"/>
              </w:rPr>
            </w:pPr>
            <w:r>
              <w:rPr>
                <w:rFonts w:hint="eastAsia"/>
                <w:sz w:val="24"/>
              </w:rPr>
              <w:t>2.教师介入</w:t>
            </w:r>
          </w:p>
          <w:p w14:paraId="4E94215D">
            <w:pPr>
              <w:rPr>
                <w:sz w:val="24"/>
              </w:rPr>
            </w:pPr>
          </w:p>
          <w:p w14:paraId="48D17CAD">
            <w:pPr>
              <w:rPr>
                <w:sz w:val="24"/>
              </w:rPr>
            </w:pPr>
            <w:r>
              <w:rPr>
                <w:rFonts w:hint="eastAsia"/>
                <w:sz w:val="24"/>
              </w:rPr>
              <w:t>3</w:t>
            </w:r>
            <w:r>
              <w:rPr>
                <w:sz w:val="24"/>
              </w:rPr>
              <w:t>.</w:t>
            </w:r>
            <w:r>
              <w:rPr>
                <w:rFonts w:hint="eastAsia"/>
                <w:sz w:val="24"/>
              </w:rPr>
              <w:t>总结</w:t>
            </w:r>
          </w:p>
        </w:tc>
        <w:tc>
          <w:tcPr>
            <w:tcW w:w="3374" w:type="dxa"/>
            <w:gridSpan w:val="4"/>
          </w:tcPr>
          <w:p w14:paraId="27A8C2CE">
            <w:pPr>
              <w:rPr>
                <w:sz w:val="24"/>
              </w:rPr>
            </w:pPr>
          </w:p>
        </w:tc>
        <w:tc>
          <w:tcPr>
            <w:tcW w:w="1751" w:type="dxa"/>
            <w:gridSpan w:val="2"/>
          </w:tcPr>
          <w:p w14:paraId="10461708">
            <w:pPr>
              <w:rPr>
                <w:sz w:val="24"/>
              </w:rPr>
            </w:pPr>
            <w:r>
              <w:rPr>
                <w:rFonts w:hint="eastAsia"/>
                <w:sz w:val="24"/>
              </w:rPr>
              <w:t>总结延伸，为下一个系列活动做铺垫</w:t>
            </w:r>
          </w:p>
        </w:tc>
      </w:tr>
    </w:tbl>
    <w:p w14:paraId="39DF625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825"/>
    <w:rsid w:val="00110A86"/>
    <w:rsid w:val="00234C95"/>
    <w:rsid w:val="0027136D"/>
    <w:rsid w:val="002A6ECA"/>
    <w:rsid w:val="00501ED7"/>
    <w:rsid w:val="006A1828"/>
    <w:rsid w:val="007B1225"/>
    <w:rsid w:val="007F3678"/>
    <w:rsid w:val="0083060B"/>
    <w:rsid w:val="0083250A"/>
    <w:rsid w:val="009F4CC6"/>
    <w:rsid w:val="00A176D3"/>
    <w:rsid w:val="00A6087F"/>
    <w:rsid w:val="00AC4569"/>
    <w:rsid w:val="00BC6EB2"/>
    <w:rsid w:val="00CB4825"/>
    <w:rsid w:val="00F535D3"/>
    <w:rsid w:val="71C65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1485</Words>
  <Characters>1509</Characters>
  <Lines>12</Lines>
  <Paragraphs>3</Paragraphs>
  <TotalTime>228</TotalTime>
  <ScaleCrop>false</ScaleCrop>
  <LinksUpToDate>false</LinksUpToDate>
  <CharactersWithSpaces>1519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2022-10-30T03:23:00Z</dcterms:created>
  <dc:creator>刘 尊斌</dc:creator>
  <cp:lastModifiedBy>【随★愿】</cp:lastModifiedBy>
  <dcterms:modified xsi:type="dcterms:W3CDTF">2024-12-15T07:42:47Z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6568BC21A85F4D359E9FED8412D4D434_12</vt:lpwstr>
  </property>
</Properties>
</file>