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教育常识读书心得</w:t>
      </w:r>
    </w:p>
    <w:p>
      <w:pPr>
        <w:jc w:val="center"/>
        <w:rPr>
          <w:rFonts w:hint="eastAsia"/>
        </w:rPr>
      </w:pPr>
      <w:r>
        <w:rPr>
          <w:rFonts w:hint="eastAsia"/>
        </w:rPr>
        <w:t>陈国杰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作为一名新教师，我对学校里的工作生活充满了向往、敬畏，同时又有很多担忧，读完</w:t>
      </w:r>
    </w:p>
    <w:p>
      <w:pPr>
        <w:rPr>
          <w:rFonts w:hint="eastAsia"/>
        </w:rPr>
      </w:pPr>
      <w:r>
        <w:rPr>
          <w:rFonts w:hint="eastAsia"/>
        </w:rPr>
        <w:t>《教育常识》这本书，让我对教育的意义、目的有了更深层次的理解，让我产生了更多不同</w:t>
      </w:r>
    </w:p>
    <w:p>
      <w:pPr>
        <w:rPr>
          <w:rFonts w:hint="eastAsia"/>
        </w:rPr>
      </w:pPr>
      <w:r>
        <w:rPr>
          <w:rFonts w:hint="eastAsia"/>
        </w:rPr>
        <w:t>的视角去分析许多的事情。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教育不是一味的禁、堵、罚。人的需要是人性的一部分，任何违背人的需要因而违背</w:t>
      </w:r>
    </w:p>
    <w:p>
      <w:pPr>
        <w:rPr>
          <w:rFonts w:hint="eastAsia"/>
        </w:rPr>
      </w:pPr>
      <w:r>
        <w:rPr>
          <w:rFonts w:hint="eastAsia"/>
        </w:rPr>
        <w:t>人性的管理和教育，都可能会带来失败。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bookmarkStart w:id="0" w:name="_GoBack"/>
      <w:bookmarkEnd w:id="0"/>
      <w:r>
        <w:rPr>
          <w:rFonts w:hint="eastAsia"/>
          <w:lang w:eastAsia="zh-CN"/>
        </w:rPr>
        <w:t xml:space="preserve">  在第一周的时候我就深有体会，作为一名一年级的体育老师，刚开学的课需要教学生课堂常规，最基本的队列队形，比如报数，稍息，队形的调动与调整等。但在教学过程中我发现，由于一年级的孩子刚从幼儿园中升到小学，没有形成良好的规范，在教学的实施过程中，很多同学注意力不集中，我在前面讲的热火朝天，他们在队伍里懒懒散散，一开始我想我要树立我的教师威严，让学生们怕我，让嬉笑打闹的学生出列站到前面，但很快我就发现被叫上来的学生变老实了，但队伍里又出现了其他嬉笑打闹的同学。我一时有些束手无策，但当我读完“儿童的生长需要自有节律”这一章节后，我明白了教学的任务，首先是要发现并且满足儿童的生长需要。低年级的学生喜欢大喊大叫，而我一开始让他们不准大喊大叫，这种反意识的行为反而给孩子增加了不安的心理成分。后来我开始让他们自己来大声的喊口令，并且从匀速的口令变成了节奏不同、变幻莫测的口令，并且对反应迅速的学生进行真诚的表扬，其他的学生想要得到老师的表扬也会更加的积极参与其中，让他们能够注意力集中，从沉浸于自己的世界到听从我的安排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这都源于顺应了儿童的生长需要，满足了学生的自我表现需求，我们要去发现、理解、尊重并尽力满足儿童的生长需求，会大大提升教育的效率，这才是教育最本质的意义。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2023-10-07T08:34:48Z</dcterms:created>
  <dc:creator>人鱼公主的iPhone</dc:creator>
  <cp:lastModifiedBy>人鱼公主的iPhone</cp:lastModifiedBy>
  <dcterms:modified xsi:type="dcterms:W3CDTF">2023-10-07T08:59:14Z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A14EA7FD9805700DA8A7206586BF0F3C_31</vt:lpwstr>
  </property>
</Properties>
</file>