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48FEB11A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3762A6">
        <w:rPr>
          <w:rFonts w:ascii="楷体" w:eastAsia="楷体" w:hAnsi="楷体" w:hint="eastAsia"/>
          <w:sz w:val="24"/>
        </w:rPr>
        <w:t>1</w:t>
      </w:r>
      <w:r w:rsidR="00435BE3">
        <w:rPr>
          <w:rFonts w:ascii="楷体" w:eastAsia="楷体" w:hAnsi="楷体" w:hint="eastAsia"/>
          <w:sz w:val="24"/>
        </w:rPr>
        <w:t>9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2798DE5C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9A1DB2">
        <w:rPr>
          <w:rFonts w:ascii="宋体" w:hAnsi="宋体" w:cs="Calibri" w:hint="eastAsia"/>
          <w:shd w:val="clear" w:color="auto" w:fill="FFFFFF"/>
        </w:rPr>
        <w:t>2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1B658B">
        <w:rPr>
          <w:rFonts w:ascii="宋体" w:hAnsi="宋体" w:cs="Calibri" w:hint="eastAsia"/>
          <w:shd w:val="clear" w:color="auto" w:fill="FFFFFF"/>
        </w:rPr>
        <w:t>2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3D97A266" w14:textId="4567943B" w:rsidR="00CD2998" w:rsidRPr="00694178" w:rsidRDefault="00CD2998" w:rsidP="00694178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356ED92B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93028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58404A4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61536B17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78740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343AC076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</w:t>
            </w:r>
            <w:r w:rsidR="00EF38A8">
              <w:rPr>
                <w:rFonts w:ascii="宋体" w:hAnsi="宋体" w:hint="eastAsia"/>
              </w:rPr>
              <w:t>建构区：动物园</w:t>
            </w:r>
          </w:p>
        </w:tc>
        <w:tc>
          <w:tcPr>
            <w:tcW w:w="3096" w:type="dxa"/>
          </w:tcPr>
          <w:p w14:paraId="14000439" w14:textId="41D804CF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</w:t>
            </w:r>
            <w:r w:rsidR="00694178">
              <w:rPr>
                <w:rFonts w:ascii="宋体" w:hAnsi="宋体" w:hint="eastAsia"/>
              </w:rPr>
              <w:t>好玩的规律、翻翻乐、七巧板</w:t>
            </w:r>
          </w:p>
        </w:tc>
        <w:tc>
          <w:tcPr>
            <w:tcW w:w="3096" w:type="dxa"/>
          </w:tcPr>
          <w:p w14:paraId="5FAEB58E" w14:textId="66252320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proofErr w:type="gramStart"/>
            <w:r w:rsidR="00F4339F">
              <w:rPr>
                <w:rFonts w:ascii="宋体" w:hAnsi="宋体" w:hint="eastAsia"/>
              </w:rPr>
              <w:t>纸桥承重</w:t>
            </w:r>
            <w:proofErr w:type="gramEnd"/>
            <w:r w:rsidR="00694178">
              <w:rPr>
                <w:rFonts w:ascii="宋体" w:hAnsi="宋体" w:hint="eastAsia"/>
              </w:rPr>
              <w:t>、找雪人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10066B6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51435</wp:posOffset>
                  </wp:positionV>
                  <wp:extent cx="1506853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3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0410B54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56198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44943060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51435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00491C06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</w:t>
            </w:r>
            <w:r w:rsidR="000B22CD">
              <w:rPr>
                <w:rFonts w:ascii="宋体" w:hAnsi="宋体" w:hint="eastAsia"/>
              </w:rPr>
              <w:t>雪花片</w:t>
            </w:r>
          </w:p>
        </w:tc>
        <w:tc>
          <w:tcPr>
            <w:tcW w:w="3096" w:type="dxa"/>
          </w:tcPr>
          <w:p w14:paraId="6C8591AC" w14:textId="39AAB013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87225C">
              <w:rPr>
                <w:rFonts w:ascii="宋体" w:hAnsi="宋体" w:hint="eastAsia"/>
              </w:rPr>
              <w:t>泥工</w:t>
            </w:r>
            <w:r w:rsidR="000B22CD">
              <w:rPr>
                <w:rFonts w:ascii="宋体" w:hAnsi="宋体" w:hint="eastAsia"/>
              </w:rPr>
              <w:t>、绘画</w:t>
            </w:r>
          </w:p>
        </w:tc>
        <w:tc>
          <w:tcPr>
            <w:tcW w:w="3096" w:type="dxa"/>
          </w:tcPr>
          <w:p w14:paraId="5B3261C7" w14:textId="617D3AE4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</w:t>
            </w:r>
            <w:r w:rsidR="0087225C">
              <w:rPr>
                <w:rFonts w:ascii="宋体" w:hAnsi="宋体" w:hint="eastAsia"/>
              </w:rPr>
              <w:t>陀螺</w:t>
            </w:r>
            <w:r w:rsidR="00694178">
              <w:rPr>
                <w:rFonts w:ascii="宋体" w:hAnsi="宋体" w:hint="eastAsia"/>
              </w:rPr>
              <w:t>、青蛙平衡树</w:t>
            </w:r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2F2BF64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52070</wp:posOffset>
                  </wp:positionV>
                  <wp:extent cx="1506852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31786D74" w:rsidR="00EF38A8" w:rsidRDefault="000B22CD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6592" behindDoc="0" locked="0" layoutInCell="1" allowOverlap="1" wp14:anchorId="740BBBBA" wp14:editId="3EE9ECB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66358</wp:posOffset>
                  </wp:positionV>
                  <wp:extent cx="1506852" cy="1130139"/>
                  <wp:effectExtent l="0" t="0" r="0" b="0"/>
                  <wp:wrapNone/>
                  <wp:docPr id="13078316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166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C87084" w14:textId="374C6BFA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158851FE" w:rsidR="00EF38A8" w:rsidRDefault="000B22CD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</w:t>
            </w:r>
            <w:proofErr w:type="gramStart"/>
            <w:r>
              <w:rPr>
                <w:rFonts w:ascii="宋体" w:hAnsi="宋体" w:hint="eastAsia"/>
              </w:rPr>
              <w:t>阅读绘本</w:t>
            </w:r>
            <w:proofErr w:type="gramEnd"/>
          </w:p>
        </w:tc>
        <w:tc>
          <w:tcPr>
            <w:tcW w:w="3096" w:type="dxa"/>
          </w:tcPr>
          <w:p w14:paraId="40083E0B" w14:textId="30F53DB7" w:rsidR="00EF38A8" w:rsidRDefault="0069417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万能工匠区：小狗</w:t>
            </w:r>
          </w:p>
        </w:tc>
        <w:tc>
          <w:tcPr>
            <w:tcW w:w="3096" w:type="dxa"/>
          </w:tcPr>
          <w:p w14:paraId="174114F9" w14:textId="22D3A556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79BA3CDC" w14:textId="2506DEF8" w:rsidR="00EC1A00" w:rsidRDefault="00EC1A00" w:rsidP="00F4339F">
      <w:pPr>
        <w:spacing w:line="360" w:lineRule="exact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C1A00" w14:paraId="13ECB864" w14:textId="77777777" w:rsidTr="000A72F6">
        <w:trPr>
          <w:trHeight w:val="1944"/>
        </w:trPr>
        <w:tc>
          <w:tcPr>
            <w:tcW w:w="3096" w:type="dxa"/>
          </w:tcPr>
          <w:p w14:paraId="6CF22791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7B6A900C" wp14:editId="31D33D8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1214861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11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E4C450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21223BF7" wp14:editId="0C54F1F7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54610</wp:posOffset>
                  </wp:positionV>
                  <wp:extent cx="1507912" cy="1130934"/>
                  <wp:effectExtent l="0" t="0" r="0" b="0"/>
                  <wp:wrapNone/>
                  <wp:docPr id="14584717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4717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34BF46D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8880" behindDoc="0" locked="0" layoutInCell="1" allowOverlap="1" wp14:anchorId="2B98329C" wp14:editId="2657AB57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49848</wp:posOffset>
                  </wp:positionV>
                  <wp:extent cx="1508168" cy="1131126"/>
                  <wp:effectExtent l="0" t="0" r="0" b="0"/>
                  <wp:wrapNone/>
                  <wp:docPr id="17659227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92278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1A00" w14:paraId="2B08116A" w14:textId="77777777" w:rsidTr="00EC1A00">
        <w:trPr>
          <w:trHeight w:val="1944"/>
        </w:trPr>
        <w:tc>
          <w:tcPr>
            <w:tcW w:w="3096" w:type="dxa"/>
          </w:tcPr>
          <w:p w14:paraId="39C55000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0928" behindDoc="0" locked="0" layoutInCell="1" allowOverlap="1" wp14:anchorId="6F90E2C0" wp14:editId="47C687E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52070</wp:posOffset>
                  </wp:positionV>
                  <wp:extent cx="1506852" cy="1130139"/>
                  <wp:effectExtent l="0" t="0" r="0" b="0"/>
                  <wp:wrapNone/>
                  <wp:docPr id="17178028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80287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19AE32B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1952" behindDoc="0" locked="0" layoutInCell="1" allowOverlap="1" wp14:anchorId="59151286" wp14:editId="55DE2F3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56833</wp:posOffset>
                  </wp:positionV>
                  <wp:extent cx="1507912" cy="1130934"/>
                  <wp:effectExtent l="0" t="0" r="0" b="0"/>
                  <wp:wrapNone/>
                  <wp:docPr id="5447919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7919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09DA4A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2976" behindDoc="0" locked="0" layoutInCell="1" allowOverlap="1" wp14:anchorId="48686AAB" wp14:editId="3CC1120C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52070</wp:posOffset>
                  </wp:positionV>
                  <wp:extent cx="1508168" cy="1131126"/>
                  <wp:effectExtent l="0" t="0" r="0" b="0"/>
                  <wp:wrapNone/>
                  <wp:docPr id="14602107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21077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EFC94F" w14:textId="2373D8F1" w:rsidR="00EC1A00" w:rsidRPr="00EC1A00" w:rsidRDefault="00EC1A00" w:rsidP="00EC1A00">
      <w:pPr>
        <w:spacing w:line="36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EC1A00">
        <w:rPr>
          <w:rFonts w:ascii="宋体" w:hAnsi="宋体" w:hint="eastAsia"/>
          <w:szCs w:val="21"/>
        </w:rPr>
        <w:t>户外结束后，孩子们能主动喝水，合作收拾整理运动器械。</w:t>
      </w:r>
    </w:p>
    <w:p w14:paraId="39061CAB" w14:textId="3680794D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lastRenderedPageBreak/>
        <w:t>集体活动篇：</w:t>
      </w:r>
      <w:r w:rsidR="00694178">
        <w:rPr>
          <w:rFonts w:ascii="宋体" w:hAnsi="宋体" w:hint="eastAsia"/>
          <w:b/>
          <w:bCs/>
          <w:sz w:val="24"/>
        </w:rPr>
        <w:t>语言：贪吃的小熊</w:t>
      </w:r>
    </w:p>
    <w:p w14:paraId="1B77803A" w14:textId="77777777" w:rsidR="00694178" w:rsidRDefault="00694178" w:rsidP="000B22CD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 w:rsidRPr="00694178">
        <w:rPr>
          <w:rFonts w:asciiTheme="minorEastAsia" w:eastAsiaTheme="minorEastAsia" w:hAnsiTheme="minorEastAsia" w:hint="eastAsia"/>
          <w:szCs w:val="21"/>
        </w:rPr>
        <w:t>《贪吃的小熊》是一组四张图片组成的故事内容，主要讲述了小熊到小兔家做客，因为贪吃而生病的事。故事内容贴近幼儿的生活，图片人物形象生动，易于幼儿理解并表述。本次活动通过观察画面，猜测故事情节，并能讲述创编故事内容，明白不要贪吃的道理。</w:t>
      </w:r>
    </w:p>
    <w:p w14:paraId="01FD12FA" w14:textId="0A926E80" w:rsidR="0010017F" w:rsidRPr="009E092C" w:rsidRDefault="00F4339F" w:rsidP="00694178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程梓轩、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何安瑾、衣佳欢、吴颀、陈语垚、徐菲</w:t>
      </w:r>
      <w:proofErr w:type="gramStart"/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梵</w:t>
      </w:r>
      <w:proofErr w:type="gramEnd"/>
      <w:r w:rsidR="00694178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EF38A8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</w:t>
      </w:r>
      <w:r w:rsidR="00623F3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礼煊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A43FA0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5327C3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蔡铭豪、</w:t>
      </w:r>
      <w:r w:rsidR="007F7EFB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卢文</w:t>
      </w:r>
      <w:proofErr w:type="gramStart"/>
      <w:r w:rsidR="007F7EFB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汐</w:t>
      </w:r>
      <w:proofErr w:type="gramEnd"/>
      <w:r w:rsidR="00175F56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、陆俊阳</w:t>
      </w:r>
      <w:r w:rsidR="000B22CD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B22CD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694178" w:rsidRPr="00694178">
        <w:rPr>
          <w:rFonts w:asciiTheme="minorEastAsia" w:eastAsiaTheme="minorEastAsia" w:hAnsiTheme="minorEastAsia" w:hint="eastAsia"/>
          <w:szCs w:val="21"/>
        </w:rPr>
        <w:t>能根据连续画面提供的信息，用较连贯的语言大致说出故事情节</w:t>
      </w:r>
      <w:r w:rsidR="00694178">
        <w:rPr>
          <w:rFonts w:asciiTheme="minorEastAsia" w:eastAsiaTheme="minorEastAsia" w:hAnsiTheme="minorEastAsia" w:hint="eastAsia"/>
          <w:szCs w:val="21"/>
        </w:rPr>
        <w:t>。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靳一哲、李若伊、季千予、董</w:t>
      </w:r>
      <w:proofErr w:type="gramStart"/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奂廷</w:t>
      </w:r>
      <w:proofErr w:type="gramEnd"/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、张雨歆、黄铭宇、邢锦、肖茗皓、</w:t>
      </w:r>
      <w:r w:rsidR="00694178">
        <w:rPr>
          <w:rFonts w:asciiTheme="minorEastAsia" w:eastAsiaTheme="minorEastAsia" w:hAnsiTheme="minorEastAsia" w:hint="eastAsia"/>
          <w:b/>
          <w:bCs/>
          <w:szCs w:val="21"/>
          <w:u w:val="single"/>
        </w:rPr>
        <w:t>王兴诚、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龚奕欣</w:t>
      </w:r>
      <w:r w:rsidR="00694178" w:rsidRPr="00694178">
        <w:rPr>
          <w:rFonts w:asciiTheme="minorEastAsia" w:eastAsiaTheme="minorEastAsia" w:hAnsiTheme="minorEastAsia" w:hint="eastAsia"/>
          <w:szCs w:val="21"/>
        </w:rPr>
        <w:t>乐于参与看图讲述活动，明白不要贪吃的道理。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A1DB2" w14:paraId="24C28775" w14:textId="77777777" w:rsidTr="003B0A91">
        <w:trPr>
          <w:trHeight w:val="1944"/>
        </w:trPr>
        <w:tc>
          <w:tcPr>
            <w:tcW w:w="3096" w:type="dxa"/>
          </w:tcPr>
          <w:p w14:paraId="51526124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2736" behindDoc="0" locked="0" layoutInCell="1" allowOverlap="1" wp14:anchorId="55D36CAB" wp14:editId="2EE062A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2235267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2675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6579DB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3CBDA5F4" wp14:editId="3252D5C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64135</wp:posOffset>
                  </wp:positionV>
                  <wp:extent cx="1506852" cy="1130139"/>
                  <wp:effectExtent l="0" t="0" r="0" b="0"/>
                  <wp:wrapNone/>
                  <wp:docPr id="536667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67295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00AB90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1E476939" wp14:editId="2132BB94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64135</wp:posOffset>
                  </wp:positionV>
                  <wp:extent cx="1506852" cy="1130139"/>
                  <wp:effectExtent l="0" t="0" r="0" b="0"/>
                  <wp:wrapNone/>
                  <wp:docPr id="4545334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533435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52B68635" w:rsidR="0079692B" w:rsidRPr="00AA5A00" w:rsidRDefault="0079692B" w:rsidP="003762A6">
      <w:pPr>
        <w:pStyle w:val="reader-word-layerreader-word-s1-3"/>
        <w:shd w:val="clear" w:color="auto" w:fill="FFFFFF"/>
        <w:spacing w:before="0" w:beforeAutospacing="0" w:after="0" w:afterAutospacing="0" w:line="400" w:lineRule="exact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7274C343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E092C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多样饼干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小米南瓜红枣粥</w:t>
      </w:r>
      <w:r w:rsidR="00175F56">
        <w:rPr>
          <w:rStyle w:val="qowt-font2"/>
          <w:rFonts w:cs="Calibri" w:hint="eastAsia"/>
          <w:color w:val="000000"/>
          <w:sz w:val="21"/>
          <w:szCs w:val="21"/>
        </w:rPr>
        <w:t>、奶酪棒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是冬枣、橙子。</w:t>
      </w:r>
    </w:p>
    <w:p w14:paraId="6197E7F1" w14:textId="6BCC087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702D9ED1" w:rsidR="006A50BE" w:rsidRPr="0010017F" w:rsidRDefault="00991F67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E97297E">
            <wp:simplePos x="0" y="0"/>
            <wp:positionH relativeFrom="margin">
              <wp:posOffset>2543810</wp:posOffset>
            </wp:positionH>
            <wp:positionV relativeFrom="paragraph">
              <wp:posOffset>84455</wp:posOffset>
            </wp:positionV>
            <wp:extent cx="3427095" cy="1887855"/>
            <wp:effectExtent l="0" t="0" r="1905" b="0"/>
            <wp:wrapTight wrapText="bothSides">
              <wp:wrapPolygon edited="0">
                <wp:start x="0" y="0"/>
                <wp:lineTo x="0" y="21360"/>
                <wp:lineTo x="21492" y="21360"/>
                <wp:lineTo x="2149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694178">
        <w:rPr>
          <w:rStyle w:val="qowt-font2"/>
          <w:rFonts w:cs="Calibri" w:hint="eastAsia"/>
          <w:color w:val="000000"/>
          <w:szCs w:val="21"/>
        </w:rPr>
        <w:t>麦片米饭、西红柿炒蛋、清蒸鸦片鱼、山药荠菜汤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09325E7D" w:rsidR="0010017F" w:rsidRPr="009A1DB2" w:rsidRDefault="009E092C" w:rsidP="009A1DB2">
      <w:pPr>
        <w:ind w:firstLine="420"/>
        <w:rPr>
          <w:rFonts w:asciiTheme="minorEastAsia" w:eastAsiaTheme="minorEastAsia" w:hAnsiTheme="minorEastAsia" w:hint="eastAsia"/>
        </w:rPr>
      </w:pPr>
      <w:r w:rsidRPr="009E092C">
        <w:rPr>
          <w:rFonts w:asciiTheme="minorEastAsia" w:eastAsiaTheme="minorEastAsia" w:hAnsiTheme="minorEastAsia" w:hint="eastAsia"/>
        </w:rPr>
        <w:t>1.</w:t>
      </w:r>
      <w:r w:rsidR="0010017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47A42509" w14:textId="2AE52E5F" w:rsidR="000041F7" w:rsidRPr="00E132EF" w:rsidRDefault="009A1DB2" w:rsidP="00E132EF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46256E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EBEA0" w14:textId="77777777" w:rsidR="00923FD5" w:rsidRDefault="00923FD5" w:rsidP="00293FD1">
      <w:r>
        <w:separator/>
      </w:r>
    </w:p>
  </w:endnote>
  <w:endnote w:type="continuationSeparator" w:id="0">
    <w:p w14:paraId="2477620F" w14:textId="77777777" w:rsidR="00923FD5" w:rsidRDefault="00923FD5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8B9B0" w14:textId="77777777" w:rsidR="00923FD5" w:rsidRDefault="00923FD5" w:rsidP="00293FD1">
      <w:r>
        <w:separator/>
      </w:r>
    </w:p>
  </w:footnote>
  <w:footnote w:type="continuationSeparator" w:id="0">
    <w:p w14:paraId="2A93820F" w14:textId="77777777" w:rsidR="00923FD5" w:rsidRDefault="00923FD5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3"/>
  </w:num>
  <w:num w:numId="4" w16cid:durableId="7053287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B658B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8262</TotalTime>
  <Pages>2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257</cp:revision>
  <dcterms:created xsi:type="dcterms:W3CDTF">2023-09-15T05:48:00Z</dcterms:created>
  <dcterms:modified xsi:type="dcterms:W3CDTF">2024-12-19T07:00:00Z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