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2AD976"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>责任督学工作记录表</w:t>
      </w:r>
    </w:p>
    <w:tbl>
      <w:tblPr>
        <w:tblStyle w:val="5"/>
        <w:tblpPr w:leftFromText="180" w:rightFromText="180" w:vertAnchor="page" w:horzAnchor="margin" w:tblpX="1" w:tblpY="2184"/>
        <w:tblW w:w="8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 w14:paraId="20B9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 w14:paraId="1B6BE5F9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 w14:paraId="697D6DB2"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24.11.26</w:t>
            </w:r>
          </w:p>
        </w:tc>
        <w:tc>
          <w:tcPr>
            <w:tcW w:w="1748" w:type="dxa"/>
            <w:vAlign w:val="center"/>
          </w:tcPr>
          <w:p w14:paraId="7F38DEE0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 w14:paraId="31A85057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 w14:paraId="5B8E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108" w:type="dxa"/>
            <w:gridSpan w:val="4"/>
          </w:tcPr>
          <w:p w14:paraId="487C8C75">
            <w:pPr>
              <w:pStyle w:val="10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</w:tc>
      </w:tr>
      <w:tr w14:paraId="3F0A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8108" w:type="dxa"/>
            <w:gridSpan w:val="4"/>
          </w:tcPr>
          <w:p w14:paraId="1512A3C2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 w14:paraId="0DCEF45E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1.城小开展2024年秋季消防逃生演练活动</w:t>
            </w:r>
          </w:p>
          <w:p w14:paraId="3D254DF5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2.城小开展英语课同步课堂教学应用活动</w:t>
            </w:r>
          </w:p>
          <w:p w14:paraId="0623E1EF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3.城小召开2024秋膳食管理家长委员会议</w:t>
            </w:r>
          </w:p>
          <w:p w14:paraId="401D3BBC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4.城东小学新优质学校建设评估推进会议</w:t>
            </w:r>
          </w:p>
          <w:p w14:paraId="7F31724B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5.城小召开第八届家长委员会换届选举会议</w:t>
            </w:r>
          </w:p>
          <w:p w14:paraId="28D644E0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6.城东小学开展校园安全工作的专题会议</w:t>
            </w:r>
          </w:p>
          <w:p w14:paraId="7BF70BC2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7.城东小学迎接市“墨香校园”评估验收</w:t>
            </w:r>
          </w:p>
          <w:p w14:paraId="0168CEC7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8.区责任督学走进城东小学开展指导工作</w:t>
            </w:r>
          </w:p>
          <w:p w14:paraId="2E163E93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9.陆峥老师在武进区2024年小学音乐评优课评比中获一等奖！</w:t>
            </w:r>
          </w:p>
          <w:p w14:paraId="0A0031EC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10.杨小雨老师在2024年武进区小学科学青年教师基本功比赛中获二等奖！</w:t>
            </w:r>
          </w:p>
          <w:p w14:paraId="746FCE00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11.我校教师在2024年武进区中小学德育论文评比中获奖！</w:t>
            </w:r>
          </w:p>
          <w:p w14:paraId="4941C4A1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12.我校老师在2024年武进区融合教育论文（案例）评比中获奖！</w:t>
            </w:r>
          </w:p>
          <w:p w14:paraId="7E828BA4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13.我校在2023-2024学年度义务教育学校素质教育质量评估中获一等奖！</w:t>
            </w:r>
          </w:p>
          <w:p w14:paraId="48DC4372"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14.刘云在2024年武进区小学数学评优课比赛中获二等奖！</w:t>
            </w:r>
          </w:p>
        </w:tc>
      </w:tr>
      <w:tr w14:paraId="0689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 w14:paraId="4C6A5540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 w14:paraId="3ACA8496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40" w:lineRule="auto"/>
              <w:ind w:leftChars="0" w:right="0" w:right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学校重视有关督学经常性督导的资料整理及有关机制的建设，对提出的建议能根据学校实际进行精准的整改。</w:t>
            </w:r>
          </w:p>
          <w:p w14:paraId="4D7CE53A"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40" w:lineRule="auto"/>
              <w:ind w:leftChars="0" w:right="0" w:rightChars="0"/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为更好推进新优质学校建设评估工作，城东小学举行了向“优”而行，城东小学新优质学校建设评估第三次推进会。为了营造良好的文化氛围，打造优质的育人环境，提升学校的育人品质，校级领导对前期工作做了总结，肯定了全体城小人付出的努力和取得的成果，指出我们后面的工作要更加高要求、高标准，提出要行动迅速、抱团前行，同时对师德师风、课程建设、家校沟通、台账资料等方面做了友情提醒，希望全体教师做个教育的有心人，做学校管理和建设的主人翁。</w:t>
            </w:r>
          </w:p>
        </w:tc>
      </w:tr>
      <w:tr w14:paraId="59BC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 w14:paraId="53FA45C9"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 w14:paraId="45E7D8A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1.进一步强化体育锻炼时间，将班级自主实践安排与学校整体安排相整合，为学生在午餐后安排更为丰富的活动，增强体育锻炼，增强身体素质。</w:t>
            </w:r>
          </w:p>
          <w:p w14:paraId="1863BB9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2.关注优化学生的文明课间和文明用餐问题。</w:t>
            </w:r>
          </w:p>
          <w:p w14:paraId="743BA76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3.加强传染性疾病防控、校园安全宣传教育，面向广大学生普及安全知识技能，强化安全意识素质，做到从早抓起、从小抓起。</w:t>
            </w:r>
          </w:p>
        </w:tc>
      </w:tr>
      <w:tr w14:paraId="078B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108" w:type="dxa"/>
            <w:gridSpan w:val="4"/>
          </w:tcPr>
          <w:p w14:paraId="4A2AB620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</w:tc>
      </w:tr>
    </w:tbl>
    <w:p w14:paraId="50479787">
      <w:pPr>
        <w:jc w:val="both"/>
        <w:rPr>
          <w:rFonts w:hint="eastAsia" w:ascii="黑体" w:hAnsi="黑体" w:eastAsia="黑体"/>
          <w:b/>
          <w:sz w:val="30"/>
          <w:szCs w:val="30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5E6C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1A63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7394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1278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D5A4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5797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F7A22"/>
    <w:multiLevelType w:val="singleLevel"/>
    <w:tmpl w:val="675F7A2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lZGFiMDEyNDUzMzZkYTM0Njk0Y2ExMDcyYTE3NGE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276F2B"/>
    <w:rsid w:val="089044E8"/>
    <w:rsid w:val="093E6787"/>
    <w:rsid w:val="09573215"/>
    <w:rsid w:val="0C1F7F0C"/>
    <w:rsid w:val="0DFC7990"/>
    <w:rsid w:val="0EDC48E9"/>
    <w:rsid w:val="0F466864"/>
    <w:rsid w:val="13B00184"/>
    <w:rsid w:val="15ED0FC5"/>
    <w:rsid w:val="161F1DCB"/>
    <w:rsid w:val="19A21CFB"/>
    <w:rsid w:val="1A2520F5"/>
    <w:rsid w:val="1ABA4FA0"/>
    <w:rsid w:val="1BA93FF1"/>
    <w:rsid w:val="23EF58F9"/>
    <w:rsid w:val="24DA34EA"/>
    <w:rsid w:val="258B3A6E"/>
    <w:rsid w:val="282C0639"/>
    <w:rsid w:val="296B502B"/>
    <w:rsid w:val="2A1D78D3"/>
    <w:rsid w:val="2E3E2C02"/>
    <w:rsid w:val="300F392F"/>
    <w:rsid w:val="31A70776"/>
    <w:rsid w:val="32987EE5"/>
    <w:rsid w:val="340E3056"/>
    <w:rsid w:val="392562FA"/>
    <w:rsid w:val="398F5C4E"/>
    <w:rsid w:val="399933BE"/>
    <w:rsid w:val="3F2451CA"/>
    <w:rsid w:val="421A0B54"/>
    <w:rsid w:val="44E81E3E"/>
    <w:rsid w:val="459132BC"/>
    <w:rsid w:val="472047E7"/>
    <w:rsid w:val="47570BF3"/>
    <w:rsid w:val="484B0622"/>
    <w:rsid w:val="4E520F73"/>
    <w:rsid w:val="524B0D7E"/>
    <w:rsid w:val="580C59CB"/>
    <w:rsid w:val="5A0148B9"/>
    <w:rsid w:val="5D1625F5"/>
    <w:rsid w:val="62414A5A"/>
    <w:rsid w:val="6BC97134"/>
    <w:rsid w:val="736D602F"/>
    <w:rsid w:val="743155E3"/>
    <w:rsid w:val="749679D6"/>
    <w:rsid w:val="79BB57BF"/>
    <w:rsid w:val="7A217989"/>
    <w:rsid w:val="7A962936"/>
    <w:rsid w:val="7AF103E4"/>
    <w:rsid w:val="7C5C0FEE"/>
    <w:rsid w:val="7E9F6AC2"/>
    <w:rsid w:val="7EC31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827</Words>
  <Characters>887</Characters>
  <Lines>0</Lines>
  <Paragraphs>0</Paragraphs>
  <TotalTime>2</TotalTime>
  <ScaleCrop>false</ScaleCrop>
  <LinksUpToDate>false</LinksUpToDate>
  <CharactersWithSpaces>887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为  等待、</cp:lastModifiedBy>
  <dcterms:modified xsi:type="dcterms:W3CDTF">2024-12-18T04:50:45Z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3A55DACE31C74ACBBDCAC678B906C344</vt:lpwstr>
  </property>
</Properties>
</file>