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855" w:firstLineChars="120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做自己的CEO </w:t>
      </w:r>
    </w:p>
    <w:p>
      <w:pPr>
        <w:ind w:firstLine="4484" w:firstLineChars="1600"/>
        <w:rPr>
          <w:rFonts w:hint="default" w:ascii="华文楷体" w:hAnsi="华文楷体" w:eastAsia="华文楷体" w:cs="华文楷体"/>
          <w:b/>
          <w:bCs/>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bCs/>
          <w:color w:val="000000" w:themeColor="text1"/>
          <w:sz w:val="28"/>
          <w:szCs w:val="28"/>
          <w:lang w:val="en-US" w:eastAsia="zh-CN"/>
          <w14:textFill>
            <w14:solidFill>
              <w14:schemeClr w14:val="tx1"/>
            </w14:solidFill>
          </w14:textFill>
        </w:rPr>
        <w:t>——我的暑期我做主（五年级）</w:t>
      </w:r>
    </w:p>
    <w:p>
      <w:pPr>
        <w:ind w:firstLine="2240" w:firstLineChars="800"/>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常州市新北区薛家实验小学  万莺燕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【课程背景】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两个月的暑假对于学生来说是一长段可以相对自由安排的时间，但是很多孩子的暑假或是自己做不了主，或是不会自主安排。围绕“我的暑假我做主”</w:t>
      </w:r>
      <w:r>
        <w:rPr>
          <w:rFonts w:hint="eastAsia" w:ascii="宋体" w:hAnsi="宋体" w:eastAsia="宋体" w:cs="宋体"/>
          <w:b w:val="0"/>
          <w:bCs w:val="0"/>
          <w:sz w:val="24"/>
          <w:szCs w:val="24"/>
          <w:lang w:val="en-US" w:eastAsia="zh-CN"/>
        </w:rPr>
        <w:t>开展系列探究活动，让学生意识到自己可以对自己的学习生活负责，自己可以让暑假生活更加丰富多彩，从而培养学生自我规划、科学合理安排生活的责任意识与能力。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1.价值体认：</w:t>
      </w:r>
      <w:r>
        <w:rPr>
          <w:rFonts w:hint="eastAsia" w:ascii="宋体" w:hAnsi="宋体" w:eastAsia="宋体" w:cs="宋体"/>
          <w:b w:val="0"/>
          <w:bCs w:val="0"/>
          <w:sz w:val="24"/>
          <w:szCs w:val="24"/>
          <w:lang w:val="en-US" w:eastAsia="zh-CN"/>
        </w:rPr>
        <w:t>通过暑期清单与活动设计等任务探究获得积极有意义的价值体验，让学生初步感受到自我领导力的重要性。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2.责任担当：</w:t>
      </w:r>
      <w:r>
        <w:rPr>
          <w:rFonts w:hint="eastAsia" w:ascii="宋体" w:hAnsi="宋体" w:eastAsia="宋体" w:cs="宋体"/>
          <w:b w:val="0"/>
          <w:bCs w:val="0"/>
          <w:sz w:val="24"/>
          <w:szCs w:val="24"/>
          <w:lang w:val="en-US" w:eastAsia="zh-CN"/>
        </w:rPr>
        <w:t>围绕“我的暑假我做主”开展系列探究活动，形成自主能动、组内合作意识，初步养成参与活动的积极态度，能对自己的学习生活负责，初步形成自我规划、科学合理安排生活的责任意识。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3.问题解决：</w:t>
      </w:r>
      <w:r>
        <w:rPr>
          <w:rFonts w:hint="eastAsia" w:ascii="宋体" w:hAnsi="宋体" w:eastAsia="宋体" w:cs="宋体"/>
          <w:b w:val="0"/>
          <w:bCs w:val="0"/>
          <w:sz w:val="24"/>
          <w:szCs w:val="24"/>
          <w:lang w:val="en-US" w:eastAsia="zh-CN"/>
        </w:rPr>
        <w:t>能在老师引导下，运用四宫格、时间管理四象限等思维工具，分析问题并尝试解决问题。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【课程框架】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【课程实施】</w:t>
      </w:r>
    </w:p>
    <w:p>
      <w:pPr>
        <w:keepNext w:val="0"/>
        <w:keepLines w:val="0"/>
        <w:pageBreakBefore w:val="0"/>
        <w:widowControl w:val="0"/>
        <w:kinsoku/>
        <w:wordWrap/>
        <w:overflowPunct/>
        <w:topLinePunct w:val="0"/>
        <w:autoSpaceDE/>
        <w:autoSpaceDN/>
        <w:bidi w:val="0"/>
        <w:adjustRightInd/>
        <w:snapToGrid/>
        <w:spacing w:line="440" w:lineRule="exact"/>
        <w:ind w:firstLine="3855" w:firstLineChars="16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第一阶段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情境导入，分层揭题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1.问题驱动：</w:t>
      </w:r>
      <w:r>
        <w:rPr>
          <w:rFonts w:hint="eastAsia" w:ascii="宋体" w:hAnsi="宋体" w:eastAsia="宋体" w:cs="宋体"/>
          <w:sz w:val="24"/>
          <w:szCs w:val="24"/>
          <w:lang w:val="en-US" w:eastAsia="zh-CN"/>
        </w:rPr>
        <w:t>什么是CEO？</w:t>
      </w:r>
      <w:r>
        <w:rPr>
          <w:rFonts w:hint="eastAsia" w:ascii="宋体" w:hAnsi="宋体" w:eastAsia="宋体" w:cs="宋体"/>
          <w:b w:val="0"/>
          <w:bCs w:val="0"/>
          <w:sz w:val="24"/>
          <w:szCs w:val="24"/>
          <w:lang w:val="en-US" w:eastAsia="zh-CN"/>
        </w:rPr>
        <w:t>什么叫“做自己的CEO”？</w:t>
      </w:r>
      <w:r>
        <w:rPr>
          <w:rFonts w:hint="eastAsia" w:ascii="宋体" w:hAnsi="宋体" w:eastAsia="宋体" w:cs="宋体"/>
          <w:sz w:val="24"/>
          <w:szCs w:val="24"/>
          <w:lang w:val="en-US" w:eastAsia="zh-CN"/>
        </w:rPr>
        <w:t>你有过做“CEO”这样的经历吗？如果暑假生活自己做主，你能自己掌控吗？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2.创设情境：</w:t>
      </w:r>
      <w:r>
        <w:rPr>
          <w:rFonts w:hint="eastAsia" w:ascii="宋体" w:hAnsi="宋体" w:eastAsia="宋体" w:cs="宋体"/>
          <w:b w:val="0"/>
          <w:bCs w:val="0"/>
          <w:sz w:val="24"/>
          <w:szCs w:val="24"/>
          <w:lang w:val="en-US" w:eastAsia="zh-CN"/>
        </w:rPr>
        <w:t>在暑假里必须要做的事情有哪些？</w:t>
      </w:r>
      <w:r>
        <w:rPr>
          <w:rFonts w:hint="eastAsia" w:ascii="宋体" w:hAnsi="宋体" w:eastAsia="宋体" w:cs="宋体"/>
          <w:sz w:val="24"/>
          <w:szCs w:val="24"/>
          <w:lang w:val="en-US" w:eastAsia="zh-CN"/>
        </w:rPr>
        <w:t>看一段微视频，仔细对照一下，这10件事与你曾经做过的有什么区别吗？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sz w:val="24"/>
          <w:szCs w:val="24"/>
          <w:lang w:val="en-US" w:eastAsia="zh-CN"/>
        </w:rPr>
      </w:pPr>
      <w:r>
        <w:drawing>
          <wp:anchor distT="0" distB="0" distL="114300" distR="114300" simplePos="0" relativeHeight="251659264" behindDoc="0" locked="0" layoutInCell="1" allowOverlap="1">
            <wp:simplePos x="0" y="0"/>
            <wp:positionH relativeFrom="column">
              <wp:posOffset>152400</wp:posOffset>
            </wp:positionH>
            <wp:positionV relativeFrom="paragraph">
              <wp:posOffset>81915</wp:posOffset>
            </wp:positionV>
            <wp:extent cx="5824855" cy="2439035"/>
            <wp:effectExtent l="0" t="0" r="4445"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24855" cy="2439035"/>
                    </a:xfrm>
                    <a:prstGeom prst="rect">
                      <a:avLst/>
                    </a:prstGeom>
                    <a:noFill/>
                    <a:ln>
                      <a:noFill/>
                    </a:ln>
                  </pic:spPr>
                </pic:pic>
              </a:graphicData>
            </a:graphic>
          </wp:anchor>
        </w:drawing>
      </w:r>
      <w:r>
        <w:rPr>
          <w:rFonts w:hint="eastAsia" w:ascii="宋体" w:hAnsi="宋体" w:eastAsia="宋体" w:cs="宋体"/>
          <w:b/>
          <w:bCs/>
          <w:sz w:val="24"/>
          <w:szCs w:val="24"/>
          <w:lang w:val="en-US" w:eastAsia="zh-CN"/>
        </w:rPr>
        <w:t>3.教师小结：</w:t>
      </w:r>
      <w:r>
        <w:rPr>
          <w:rFonts w:hint="eastAsia" w:ascii="宋体" w:hAnsi="宋体" w:eastAsia="宋体" w:cs="宋体"/>
          <w:b w:val="0"/>
          <w:bCs w:val="0"/>
          <w:sz w:val="24"/>
          <w:szCs w:val="24"/>
          <w:lang w:val="en-US" w:eastAsia="zh-CN"/>
        </w:rPr>
        <w:t>我们尝试暑假自己做主，做自己的CEO。</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华文楷体" w:hAnsi="华文楷体" w:eastAsia="华文楷体" w:cs="华文楷体"/>
          <w:sz w:val="24"/>
          <w:szCs w:val="24"/>
          <w:lang w:val="en-US" w:eastAsia="zh-CN"/>
        </w:rPr>
      </w:pPr>
      <w:r>
        <w:rPr>
          <w:rFonts w:hint="eastAsia" w:ascii="宋体" w:hAnsi="宋体" w:eastAsia="宋体" w:cs="宋体"/>
          <w:sz w:val="24"/>
          <w:szCs w:val="24"/>
          <w:lang w:val="en-US" w:eastAsia="zh-CN"/>
        </w:rPr>
        <w:t xml:space="preserve">   </w:t>
      </w:r>
      <w:r>
        <w:rPr>
          <w:rFonts w:hint="eastAsia" w:ascii="华文楷体" w:hAnsi="华文楷体" w:eastAsia="华文楷体" w:cs="华文楷体"/>
          <w:sz w:val="24"/>
          <w:szCs w:val="24"/>
          <w:lang w:val="en-US" w:eastAsia="zh-CN"/>
        </w:rPr>
        <w:t>【设计意图】聚焦“CEO”和“自己的CEO”，在主题交流中初步提炼出自我领导力的关键词，让学生更好地自我认知，为后续自我规划、自我挑战做好铺垫。</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设计暑期活动清单，学会分类思考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1.看视频，说发现：</w:t>
      </w:r>
      <w:r>
        <w:rPr>
          <w:rFonts w:hint="eastAsia" w:ascii="宋体" w:hAnsi="宋体" w:eastAsia="宋体" w:cs="宋体"/>
          <w:b w:val="0"/>
          <w:bCs w:val="0"/>
          <w:sz w:val="24"/>
          <w:szCs w:val="24"/>
          <w:lang w:val="en-US" w:eastAsia="zh-CN"/>
        </w:rPr>
        <w:t>观看一段视频，发现分类规划的特点并拓展迁移。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2.学分类，写清单：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出示任务一要求：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折一折：折纸四宫格或者六宫格，在每一格写上分类主题。（同一组可以尝试用不同的标准来划分）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写一写：在四宫格或者六宫格里分主题罗列出自己的愿望清单。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华文楷体" w:hAnsi="华文楷体" w:eastAsia="华文楷体" w:cs="华文楷体"/>
          <w:color w:val="000000" w:themeColor="text1"/>
          <w:sz w:val="24"/>
          <w:szCs w:val="24"/>
          <w:lang w:val="en-US" w:eastAsia="zh-CN"/>
          <w14:textFill>
            <w14:solidFill>
              <w14:schemeClr w14:val="tx1"/>
            </w14:solidFill>
          </w14:textFill>
        </w:rPr>
      </w:pPr>
      <w:r>
        <w:rPr>
          <w:rFonts w:hint="eastAsia" w:ascii="华文楷体" w:hAnsi="华文楷体" w:eastAsia="华文楷体" w:cs="华文楷体"/>
          <w:color w:val="000000" w:themeColor="text1"/>
          <w:sz w:val="24"/>
          <w:szCs w:val="24"/>
          <w:lang w:val="en-US" w:eastAsia="zh-CN"/>
          <w14:textFill>
            <w14:solidFill>
              <w14:schemeClr w14:val="tx1"/>
            </w14:solidFill>
          </w14:textFill>
        </w:rPr>
        <w:t>议一议：同组交流，说说发现。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小组交流，教师小结：</w:t>
      </w:r>
      <w:r>
        <w:rPr>
          <w:rFonts w:hint="eastAsia" w:ascii="宋体" w:hAnsi="宋体" w:eastAsia="宋体" w:cs="宋体"/>
          <w:b w:val="0"/>
          <w:bCs w:val="0"/>
          <w:color w:val="000000" w:themeColor="text1"/>
          <w:sz w:val="24"/>
          <w:szCs w:val="24"/>
          <w:lang w:val="en-US" w:eastAsia="zh-CN"/>
          <w14:textFill>
            <w14:solidFill>
              <w14:schemeClr w14:val="tx1"/>
            </w14:solidFill>
          </w14:textFill>
        </w:rPr>
        <w:t>指名交流自己的暑期活动清单，探讨四宫格分类思考的作用与效果，教师小结。</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495300</wp:posOffset>
            </wp:positionH>
            <wp:positionV relativeFrom="paragraph">
              <wp:posOffset>-91440</wp:posOffset>
            </wp:positionV>
            <wp:extent cx="4829175" cy="3000375"/>
            <wp:effectExtent l="0" t="0" r="952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829175" cy="3000375"/>
                    </a:xfrm>
                    <a:prstGeom prst="rect">
                      <a:avLst/>
                    </a:prstGeom>
                    <a:noFill/>
                    <a:ln>
                      <a:noFill/>
                    </a:ln>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华文楷体" w:hAnsi="华文楷体" w:eastAsia="华文楷体" w:cs="华文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【设计意图】通过观看视频、设计暑期活动清单，学生初步学会结构化地思考，在相互启发中培养学生对暑期安排和其他学习活动有整体系统的思考习惯。</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实验探究，找到“大石头”</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实验启发</w:t>
      </w:r>
      <w:r>
        <w:rPr>
          <w:rFonts w:hint="eastAsia" w:ascii="宋体" w:hAnsi="宋体" w:eastAsia="宋体" w:cs="宋体"/>
          <w:color w:val="000000" w:themeColor="text1"/>
          <w:sz w:val="24"/>
          <w:szCs w:val="24"/>
          <w:lang w:val="en-US" w:eastAsia="zh-CN"/>
          <w14:textFill>
            <w14:solidFill>
              <w14:schemeClr w14:val="tx1"/>
            </w14:solidFill>
          </w14:textFill>
        </w:rPr>
        <w:t>：教师现场做实验，启发学生做事情要分清主次和轻重缓急。</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1038225</wp:posOffset>
            </wp:positionH>
            <wp:positionV relativeFrom="paragraph">
              <wp:posOffset>139700</wp:posOffset>
            </wp:positionV>
            <wp:extent cx="3291840" cy="1910080"/>
            <wp:effectExtent l="0" t="0" r="3810" b="13970"/>
            <wp:wrapSquare wrapText="bothSides"/>
            <wp:docPr id="4" name="图片 3" descr="2023062023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230620230322"/>
                    <pic:cNvPicPr>
                      <a:picLocks noChangeAspect="1"/>
                    </pic:cNvPicPr>
                  </pic:nvPicPr>
                  <pic:blipFill>
                    <a:blip r:embed="rId6"/>
                    <a:stretch>
                      <a:fillRect/>
                    </a:stretch>
                  </pic:blipFill>
                  <pic:spPr>
                    <a:xfrm>
                      <a:off x="0" y="0"/>
                      <a:ext cx="3291840" cy="1910080"/>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2.找到“大石头”：</w:t>
      </w:r>
      <w:r>
        <w:rPr>
          <w:rFonts w:hint="eastAsia" w:ascii="宋体" w:hAnsi="宋体" w:eastAsia="宋体" w:cs="宋体"/>
          <w:sz w:val="24"/>
          <w:szCs w:val="24"/>
          <w:lang w:val="en-US" w:eastAsia="zh-CN"/>
        </w:rPr>
        <w:t>仔细审视自己的暑期愿望清单，找到“大石头”。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出示任务二要求：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（1）找到“大石头”：请根据暑期活动的轻重缓急，给每一类活动标上序号，找到每一类活动的“大石头”。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（2）补充完善“大石头”：具体表述，有目标有成果。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（3）小组讨论，说说发现。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sz w:val="24"/>
          <w:szCs w:val="24"/>
          <w:lang w:val="en-US" w:eastAsia="zh-CN"/>
        </w:rPr>
      </w:pPr>
      <w:r>
        <w:drawing>
          <wp:anchor distT="0" distB="0" distL="114300" distR="114300" simplePos="0" relativeHeight="251662336" behindDoc="0" locked="0" layoutInCell="1" allowOverlap="1">
            <wp:simplePos x="0" y="0"/>
            <wp:positionH relativeFrom="column">
              <wp:posOffset>838200</wp:posOffset>
            </wp:positionH>
            <wp:positionV relativeFrom="paragraph">
              <wp:posOffset>46355</wp:posOffset>
            </wp:positionV>
            <wp:extent cx="3741420" cy="1261110"/>
            <wp:effectExtent l="0" t="0" r="11430" b="15240"/>
            <wp:wrapSquare wrapText="bothSides"/>
            <wp:docPr id="14" name="图片 13" descr="截屏2023-06-19 23.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截屏2023-06-19 23.17.25"/>
                    <pic:cNvPicPr>
                      <a:picLocks noChangeAspect="1"/>
                    </pic:cNvPicPr>
                  </pic:nvPicPr>
                  <pic:blipFill>
                    <a:blip r:embed="rId7"/>
                    <a:stretch>
                      <a:fillRect/>
                    </a:stretch>
                  </pic:blipFill>
                  <pic:spPr>
                    <a:xfrm>
                      <a:off x="0" y="0"/>
                      <a:ext cx="3741420" cy="126111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3.组织交流：</w:t>
      </w:r>
      <w:r>
        <w:rPr>
          <w:rFonts w:hint="eastAsia" w:ascii="宋体" w:hAnsi="宋体" w:eastAsia="宋体" w:cs="宋体"/>
          <w:b w:val="0"/>
          <w:bCs w:val="0"/>
          <w:sz w:val="24"/>
          <w:szCs w:val="24"/>
          <w:lang w:val="en-US" w:eastAsia="zh-CN"/>
        </w:rPr>
        <w:t>说说你的“大石头”是什么？为什么？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华文楷体" w:hAnsi="华文楷体" w:eastAsia="华文楷体" w:cs="华文楷体"/>
          <w:sz w:val="24"/>
          <w:szCs w:val="24"/>
          <w:lang w:val="en-US" w:eastAsia="zh-CN"/>
        </w:rPr>
      </w:pPr>
      <w:bookmarkStart w:id="0" w:name="_GoBack"/>
      <w:bookmarkEnd w:id="0"/>
      <w:r>
        <w:rPr>
          <w:rFonts w:hint="eastAsia" w:ascii="华文楷体" w:hAnsi="华文楷体" w:eastAsia="华文楷体" w:cs="华文楷体"/>
          <w:sz w:val="24"/>
          <w:szCs w:val="24"/>
          <w:lang w:val="en-US" w:eastAsia="zh-CN"/>
        </w:rPr>
        <w:t>【设计意图】通过实验探究，初步运用“四象限时间管理”方式找到自己最迫切要解决的问题和实现的愿望。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四、聚焦问题，设计“大石头”计划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1.任务驱动：</w:t>
      </w:r>
      <w:r>
        <w:rPr>
          <w:rFonts w:hint="eastAsia" w:ascii="宋体" w:hAnsi="宋体" w:eastAsia="宋体" w:cs="宋体"/>
          <w:sz w:val="24"/>
          <w:szCs w:val="24"/>
          <w:lang w:val="en-US" w:eastAsia="zh-CN"/>
        </w:rPr>
        <w:t>我们该做些什么才能又快又好地实现目标？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2.制定“大石头”计划：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出示任务三要求：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（1）确定重要问题：想想你会遇到的困难会是什么？在四个角写上需要重点解决的问题。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（2）找到解决办法：在每个问题下罗列2-3项解决问题的办法，写上时间与分工。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3.交流与修改：</w:t>
      </w:r>
      <w:r>
        <w:rPr>
          <w:rFonts w:hint="eastAsia" w:ascii="宋体" w:hAnsi="宋体" w:eastAsia="宋体" w:cs="宋体"/>
          <w:b w:val="0"/>
          <w:bCs w:val="0"/>
          <w:sz w:val="24"/>
          <w:szCs w:val="24"/>
          <w:lang w:val="en-US" w:eastAsia="zh-CN"/>
        </w:rPr>
        <w:t>分享你的“大石头”计划，自己修改，教师小结。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【设计意图】学会运用四宫格思维工具来规划项目活动，在设计活动中能初步感知确定目标、获得支持和关键成果的重要性，从而初步培养学生发现问题、解决问题的自我领导力。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五、拓展延伸，即刻行动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1.启发思考：</w:t>
      </w:r>
      <w:r>
        <w:rPr>
          <w:rFonts w:hint="eastAsia" w:ascii="宋体" w:hAnsi="宋体" w:eastAsia="宋体" w:cs="宋体"/>
          <w:b w:val="0"/>
          <w:bCs w:val="0"/>
          <w:sz w:val="24"/>
          <w:szCs w:val="24"/>
          <w:lang w:val="en-US" w:eastAsia="zh-CN"/>
        </w:rPr>
        <w:t>这节课我们通过几项探究活动一起讨论了如何成为自己的CEO，同学们找到自己的答案了吗？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2.作业设计：</w:t>
      </w:r>
      <w:r>
        <w:rPr>
          <w:rFonts w:hint="eastAsia" w:ascii="宋体" w:hAnsi="宋体" w:eastAsia="宋体" w:cs="宋体"/>
          <w:b w:val="0"/>
          <w:bCs w:val="0"/>
          <w:sz w:val="24"/>
          <w:szCs w:val="24"/>
          <w:lang w:val="en-US" w:eastAsia="zh-CN"/>
        </w:rPr>
        <w:t>1.继续完善四宫格或者六宫格暑期愿望清单；2，用四宫格工具设计每位同学的“大石头”计划，与同伴、家人一起修改完成并坚决执行。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3.教师总结。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楷体" w:hAnsi="楷体" w:eastAsia="楷体" w:cs="楷体"/>
          <w:sz w:val="28"/>
          <w:szCs w:val="28"/>
          <w:lang w:val="en-US" w:eastAsia="zh-CN"/>
        </w:rPr>
      </w:pPr>
      <w:r>
        <w:rPr>
          <w:rFonts w:hint="eastAsia" w:ascii="华文楷体" w:hAnsi="华文楷体" w:eastAsia="华文楷体" w:cs="华文楷体"/>
          <w:sz w:val="24"/>
          <w:szCs w:val="24"/>
          <w:lang w:val="en-US" w:eastAsia="zh-CN"/>
        </w:rPr>
        <w:t>【设计意图】通过总结与反思，让学生意识到在学习生活中需要运用这样的工具来帮助我们思考，引导我们释放自己的潜能并在行动中改变自己，成为真正的自我领导者。</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
      <w:pPr>
        <w:rPr>
          <w:rFonts w:hint="default" w:ascii="楷体" w:hAnsi="楷体" w:eastAsia="楷体" w:cs="楷体"/>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FC627"/>
    <w:multiLevelType w:val="singleLevel"/>
    <w:tmpl w:val="C03FC627"/>
    <w:lvl w:ilvl="0" w:tentative="0">
      <w:start w:val="3"/>
      <w:numFmt w:val="chineseCounting"/>
      <w:suff w:val="nothing"/>
      <w:lvlText w:val="%1、"/>
      <w:lvlJc w:val="left"/>
      <w:rPr>
        <w:rFonts w:hint="eastAsia"/>
      </w:rPr>
    </w:lvl>
  </w:abstractNum>
  <w:abstractNum w:abstractNumId="1">
    <w:nsid w:val="1E5C7C72"/>
    <w:multiLevelType w:val="singleLevel"/>
    <w:tmpl w:val="1E5C7C72"/>
    <w:lvl w:ilvl="0" w:tentative="0">
      <w:start w:val="1"/>
      <w:numFmt w:val="decimal"/>
      <w:suff w:val="nothing"/>
      <w:lvlText w:val="（%1）"/>
      <w:lvlJc w:val="left"/>
    </w:lvl>
  </w:abstractNum>
  <w:abstractNum w:abstractNumId="2">
    <w:nsid w:val="33C07AE6"/>
    <w:multiLevelType w:val="singleLevel"/>
    <w:tmpl w:val="33C07AE6"/>
    <w:lvl w:ilvl="0" w:tentative="0">
      <w:start w:val="1"/>
      <w:numFmt w:val="chineseCounting"/>
      <w:suff w:val="nothing"/>
      <w:lvlText w:val="%1、"/>
      <w:lvlJc w:val="left"/>
      <w:rPr>
        <w:rFonts w:hint="eastAsia"/>
      </w:rPr>
    </w:lvl>
  </w:abstractNum>
  <w:abstractNum w:abstractNumId="3">
    <w:nsid w:val="410AF559"/>
    <w:multiLevelType w:val="singleLevel"/>
    <w:tmpl w:val="410AF559"/>
    <w:lvl w:ilvl="0" w:tentative="0">
      <w:start w:val="3"/>
      <w:numFmt w:val="decimal"/>
      <w:lvlText w:val="%1."/>
      <w:lvlJc w:val="left"/>
      <w:pPr>
        <w:tabs>
          <w:tab w:val="left" w:pos="312"/>
        </w:tabs>
      </w:pPr>
    </w:lvl>
  </w:abstractNum>
  <w:abstractNum w:abstractNumId="4">
    <w:nsid w:val="4D3CFC1D"/>
    <w:multiLevelType w:val="singleLevel"/>
    <w:tmpl w:val="4D3CFC1D"/>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DQyYTA0MTJkZjEzZTg3NDNkY2M1Y2VkMDg1ZTIifQ=="/>
  </w:docVars>
  <w:rsids>
    <w:rsidRoot w:val="2B7D2E29"/>
    <w:rsid w:val="00417EF4"/>
    <w:rsid w:val="010276F3"/>
    <w:rsid w:val="01514167"/>
    <w:rsid w:val="01C72729"/>
    <w:rsid w:val="024177B7"/>
    <w:rsid w:val="025308F4"/>
    <w:rsid w:val="04567CE7"/>
    <w:rsid w:val="04C87A1E"/>
    <w:rsid w:val="05815FBF"/>
    <w:rsid w:val="0701419F"/>
    <w:rsid w:val="072C2107"/>
    <w:rsid w:val="07DD49A7"/>
    <w:rsid w:val="0825344B"/>
    <w:rsid w:val="0925299D"/>
    <w:rsid w:val="09636493"/>
    <w:rsid w:val="0A1C108A"/>
    <w:rsid w:val="0B377C3D"/>
    <w:rsid w:val="0B8713CF"/>
    <w:rsid w:val="0BA912B0"/>
    <w:rsid w:val="0C741652"/>
    <w:rsid w:val="0D4252AC"/>
    <w:rsid w:val="0D8465E1"/>
    <w:rsid w:val="0E1552ED"/>
    <w:rsid w:val="0EEB5413"/>
    <w:rsid w:val="0F582F1D"/>
    <w:rsid w:val="0FF725E2"/>
    <w:rsid w:val="111C31D9"/>
    <w:rsid w:val="12F208E3"/>
    <w:rsid w:val="12F3448F"/>
    <w:rsid w:val="13A55929"/>
    <w:rsid w:val="14894B59"/>
    <w:rsid w:val="153B4552"/>
    <w:rsid w:val="16EB2510"/>
    <w:rsid w:val="179E55A5"/>
    <w:rsid w:val="18920C40"/>
    <w:rsid w:val="191F64A1"/>
    <w:rsid w:val="199657DA"/>
    <w:rsid w:val="19FB6DD0"/>
    <w:rsid w:val="1BC14C05"/>
    <w:rsid w:val="1DF455BF"/>
    <w:rsid w:val="1E2F6376"/>
    <w:rsid w:val="1FE01F77"/>
    <w:rsid w:val="20820D66"/>
    <w:rsid w:val="265949C5"/>
    <w:rsid w:val="266D07A6"/>
    <w:rsid w:val="29281749"/>
    <w:rsid w:val="2A48345D"/>
    <w:rsid w:val="2B7D2E29"/>
    <w:rsid w:val="2BB4516F"/>
    <w:rsid w:val="2C2B6E75"/>
    <w:rsid w:val="2C7571F5"/>
    <w:rsid w:val="2E481549"/>
    <w:rsid w:val="2E512262"/>
    <w:rsid w:val="2F1B5B03"/>
    <w:rsid w:val="2FC7697A"/>
    <w:rsid w:val="2FD22DB3"/>
    <w:rsid w:val="30AC28B9"/>
    <w:rsid w:val="30B23B71"/>
    <w:rsid w:val="3365004D"/>
    <w:rsid w:val="338A536B"/>
    <w:rsid w:val="354D1D96"/>
    <w:rsid w:val="376E5267"/>
    <w:rsid w:val="38016E9B"/>
    <w:rsid w:val="38D76842"/>
    <w:rsid w:val="39FB3D7F"/>
    <w:rsid w:val="3B1A00E8"/>
    <w:rsid w:val="3C217BE2"/>
    <w:rsid w:val="3C892A4B"/>
    <w:rsid w:val="3D9D10C8"/>
    <w:rsid w:val="3DEE5CB4"/>
    <w:rsid w:val="3E0C0ACA"/>
    <w:rsid w:val="3EE9575E"/>
    <w:rsid w:val="40124DC3"/>
    <w:rsid w:val="41D71B9B"/>
    <w:rsid w:val="42AE640A"/>
    <w:rsid w:val="43633442"/>
    <w:rsid w:val="43E60CEE"/>
    <w:rsid w:val="48F57C9D"/>
    <w:rsid w:val="49525385"/>
    <w:rsid w:val="49726FD4"/>
    <w:rsid w:val="49B66657"/>
    <w:rsid w:val="4A8E594C"/>
    <w:rsid w:val="4ACE3536"/>
    <w:rsid w:val="4B5D6638"/>
    <w:rsid w:val="4C052983"/>
    <w:rsid w:val="4C433335"/>
    <w:rsid w:val="4D19342A"/>
    <w:rsid w:val="4DA93FB0"/>
    <w:rsid w:val="4F727030"/>
    <w:rsid w:val="51F060B1"/>
    <w:rsid w:val="52402408"/>
    <w:rsid w:val="528B7240"/>
    <w:rsid w:val="52D16D3A"/>
    <w:rsid w:val="542C510F"/>
    <w:rsid w:val="54505185"/>
    <w:rsid w:val="550E20CD"/>
    <w:rsid w:val="55C11569"/>
    <w:rsid w:val="55EB5732"/>
    <w:rsid w:val="58F60AEE"/>
    <w:rsid w:val="59440A56"/>
    <w:rsid w:val="59AB2EB3"/>
    <w:rsid w:val="5A5106AC"/>
    <w:rsid w:val="5A665E54"/>
    <w:rsid w:val="5C141474"/>
    <w:rsid w:val="5C7A5B4B"/>
    <w:rsid w:val="5CD662E0"/>
    <w:rsid w:val="5D8D3441"/>
    <w:rsid w:val="60C36E6E"/>
    <w:rsid w:val="632B21E2"/>
    <w:rsid w:val="63364806"/>
    <w:rsid w:val="63B618E5"/>
    <w:rsid w:val="65143A07"/>
    <w:rsid w:val="65B955A4"/>
    <w:rsid w:val="665841DA"/>
    <w:rsid w:val="67B4761C"/>
    <w:rsid w:val="688124F1"/>
    <w:rsid w:val="69531C54"/>
    <w:rsid w:val="69CA10DE"/>
    <w:rsid w:val="6A2463B4"/>
    <w:rsid w:val="6A5C5CD1"/>
    <w:rsid w:val="6A87492F"/>
    <w:rsid w:val="6B956058"/>
    <w:rsid w:val="6BBE6F22"/>
    <w:rsid w:val="6DFB3CAC"/>
    <w:rsid w:val="6F8C7562"/>
    <w:rsid w:val="70875F7B"/>
    <w:rsid w:val="71676A3D"/>
    <w:rsid w:val="720C0EBF"/>
    <w:rsid w:val="73452450"/>
    <w:rsid w:val="73BE7F6E"/>
    <w:rsid w:val="74212514"/>
    <w:rsid w:val="75844B8C"/>
    <w:rsid w:val="75934020"/>
    <w:rsid w:val="761E3213"/>
    <w:rsid w:val="762F6E99"/>
    <w:rsid w:val="77935224"/>
    <w:rsid w:val="7824584E"/>
    <w:rsid w:val="78F70C29"/>
    <w:rsid w:val="7A660FBF"/>
    <w:rsid w:val="7B6F5F30"/>
    <w:rsid w:val="7B827D78"/>
    <w:rsid w:val="7BC63DFB"/>
    <w:rsid w:val="7CC95B94"/>
    <w:rsid w:val="7DB87FD0"/>
    <w:rsid w:val="7F8065BA"/>
    <w:rsid w:val="7FD3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1399</Words>
  <Characters>1437</Characters>
  <Lines>0</Lines>
  <Paragraphs>0</Paragraphs>
  <TotalTime>1</TotalTime>
  <ScaleCrop>false</ScaleCrop>
  <LinksUpToDate>false</LinksUpToDate>
  <CharactersWithSpaces>1443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2023-04-06T13:05:00Z</dcterms:created>
  <dc:creator>春天的树</dc:creator>
  <cp:lastModifiedBy>小陈1406888913</cp:lastModifiedBy>
  <cp:lastPrinted>2023-06-20T05:49:00Z</cp:lastPrinted>
  <dcterms:modified xsi:type="dcterms:W3CDTF">2024-04-01T07:52:59Z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E5D2B794BBE34D6AACC55EC17A3E4C66_13</vt:lpwstr>
  </property>
</Properties>
</file>