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136A2">
      <w:pPr>
        <w:ind w:firstLine="1680" w:firstLineChars="600"/>
        <w:rPr>
          <w:rFonts w:hint="eastAsia" w:ascii="黑体" w:hAnsi="黑体" w:eastAsia="黑体" w:cs="黑体"/>
          <w:bCs/>
          <w:color w:val="00000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u w:val="none"/>
          <w:lang w:eastAsia="zh-CN"/>
        </w:rPr>
        <w:t>“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u w:val="none"/>
        </w:rPr>
        <w:t>指向中小学生非认知能力培养的课程群开发研究</w:t>
      </w:r>
      <w:r>
        <w:rPr>
          <w:rFonts w:hint="eastAsia" w:ascii="黑体" w:hAnsi="黑体" w:eastAsia="黑体" w:cs="黑体"/>
          <w:bCs/>
          <w:color w:val="000000"/>
          <w:sz w:val="28"/>
          <w:szCs w:val="28"/>
          <w:u w:val="none"/>
          <w:lang w:eastAsia="zh-CN"/>
        </w:rPr>
        <w:t>”</w:t>
      </w:r>
    </w:p>
    <w:p w14:paraId="6EDF3FE4">
      <w:pPr>
        <w:ind w:firstLine="2800" w:firstLineChars="1000"/>
        <w:rPr>
          <w:rFonts w:hint="eastAsia" w:ascii="黑体" w:hAnsi="黑体" w:eastAsia="黑体" w:cs="黑体"/>
          <w:bCs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  <w:u w:val="none"/>
          <w:lang w:val="en-US" w:eastAsia="zh-CN"/>
        </w:rPr>
        <w:t>之学生领导力学习手册设计会议</w:t>
      </w:r>
    </w:p>
    <w:p w14:paraId="01BBFC60">
      <w:pPr>
        <w:ind w:firstLine="56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pacing w:val="20"/>
          <w:sz w:val="24"/>
          <w:szCs w:val="24"/>
          <w:u w:val="none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2024年9月5日</w:t>
      </w:r>
    </w:p>
    <w:p w14:paraId="6B5AB186"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会议记录</w:t>
      </w:r>
    </w:p>
    <w:p w14:paraId="13F60E61"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万：培养公共品格：自律、担当、利他、共创。学生领导力将近100个内容。第一稿：教案。第二稿：学生指导手册：问题情境、名人故事、原理策略，设计游戏或者项目，穿插阅读链接等等。</w:t>
      </w:r>
    </w:p>
    <w:p w14:paraId="7BE3AA6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春丽：案例的选材：1.代表性（举一反三）。2、启发性。3、挑战性。4、可操作性。5、可持续性。6、互动性。7、真实性。案例的基本框架：1、问题情境。2、名人故事。3、概述与策略。4、游戏大闯关。5、亲子活动室。6、心灵驿站。润色TIPS：1、对应阶段的孩子看得懂吗？2、有没有持续完成的兴趣？3、你觉得有价值吗？你自己想试一试吗？</w:t>
      </w:r>
    </w:p>
    <w:p w14:paraId="19D32FD8">
      <w:pPr>
        <w:rPr>
          <w:rFonts w:hint="default"/>
          <w:lang w:val="en-US" w:eastAsia="zh-CN"/>
        </w:rPr>
      </w:pPr>
    </w:p>
    <w:p w14:paraId="7E27FED4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39085" cy="2129155"/>
            <wp:effectExtent l="0" t="0" r="8890" b="4445"/>
            <wp:docPr id="1" name="图片 1" descr="IMG_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44199">
      <w:p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1227455</wp:posOffset>
            </wp:positionH>
            <wp:positionV relativeFrom="paragraph">
              <wp:posOffset>1061720</wp:posOffset>
            </wp:positionV>
            <wp:extent cx="2980690" cy="2717800"/>
            <wp:effectExtent l="0" t="0" r="635" b="6350"/>
            <wp:wrapTopAndBottom/>
            <wp:docPr id="2" name="图片 2" descr="IMG_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030"/>
                    <pic:cNvPicPr>
                      <a:picLocks noChangeAspect="1"/>
                    </pic:cNvPicPr>
                  </pic:nvPicPr>
                  <pic:blipFill>
                    <a:blip r:embed="rId5"/>
                    <a:srcRect l="20467" t="3323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万：陈春丽经历了修改的过程，形成了自己独有的思考。1、回到主题：学生的领导力，要解决孩子的哪方面领导力问题。反复问自己：你是在呈现和解决这个问题吗？2、要遵循逻辑，对应问题情境。要围绕核心问题，不能把问题和内容割裂开，每个环节都在做什么。要结构化设计，板块清晰，图文并茂。每个板块要留给孩子操作的空间。不是教案集，是学生操作手册。</w:t>
      </w:r>
    </w:p>
    <w:p w14:paraId="08C3269E">
      <w:pPr>
        <w:jc w:val="both"/>
        <w:rPr>
          <w:rFonts w:hint="eastAsia"/>
          <w:lang w:val="en-US" w:eastAsia="zh-CN"/>
        </w:rPr>
      </w:pPr>
    </w:p>
    <w:p w14:paraId="4755678E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小组分工合作：</w:t>
      </w:r>
    </w:p>
    <w:p w14:paraId="592B9941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IMG_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0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5B6A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IMG_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0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21F46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IMG_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0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EF514BB"/>
    <w:rsid w:val="100A06FF"/>
    <w:rsid w:val="1DC35857"/>
    <w:rsid w:val="285C52D0"/>
    <w:rsid w:val="37BD5302"/>
    <w:rsid w:val="441D5B50"/>
    <w:rsid w:val="6EF514BB"/>
    <w:rsid w:val="74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437</Characters>
  <Lines>0</Lines>
  <Paragraphs>0</Paragraphs>
  <TotalTime>2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2024-09-05T07:59:00Z</dcterms:created>
  <dc:creator>Vanessa</dc:creator>
  <cp:lastModifiedBy>华为</cp:lastModifiedBy>
  <dcterms:modified xsi:type="dcterms:W3CDTF">2024-12-15T01:46:09Z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B2BA5F8CC0FD4B198E48E378E3B24B2B_13</vt:lpwstr>
  </property>
</Properties>
</file>