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2"/>
          <w:szCs w:val="32"/>
        </w:rPr>
        <w:t>多元趣读，徜徉名著之海</w:t>
      </w:r>
    </w:p>
    <w:p>
      <w:pPr>
        <w:jc w:val="center"/>
        <w:rPr>
          <w:rFonts w:hint="eastAsia" w:ascii="仿宋" w:hAnsi="仿宋" w:eastAsia="仿宋"/>
        </w:rPr>
      </w:pPr>
      <w:r>
        <w:rPr>
          <w:rFonts w:ascii="仿宋" w:hAnsi="仿宋" w:eastAsia="仿宋"/>
          <w:b/>
          <w:sz w:val="22"/>
        </w:rPr>
        <w:t xml:space="preserve">                          </w:t>
      </w:r>
      <w:r>
        <w:rPr>
          <w:rFonts w:ascii="仿宋" w:hAnsi="仿宋" w:eastAsia="仿宋"/>
          <w:b/>
          <w:sz w:val="28"/>
          <w:szCs w:val="28"/>
        </w:rPr>
        <w:t xml:space="preserve">  ---记五语名著单元跨学科学习活动</w:t>
      </w:r>
    </w:p>
    <w:p>
      <w:pPr>
        <w:jc w:val="center"/>
        <w:rPr>
          <w:rFonts w:ascii="仿宋" w:hAnsi="仿宋" w:eastAsia="仿宋"/>
        </w:rPr>
      </w:pPr>
      <w:r>
        <w:rPr>
          <w:rFonts w:hint="eastAsia" w:ascii="仿宋" w:hAnsi="仿宋" w:eastAsia="仿宋"/>
        </w:rPr>
        <w:t>观三国烽烟，识梁山好汉，</w:t>
      </w:r>
    </w:p>
    <w:p>
      <w:pPr>
        <w:jc w:val="center"/>
        <w:rPr>
          <w:rFonts w:ascii="仿宋" w:hAnsi="仿宋" w:eastAsia="仿宋"/>
        </w:rPr>
      </w:pPr>
      <w:r>
        <w:rPr>
          <w:rFonts w:hint="eastAsia" w:ascii="仿宋" w:hAnsi="仿宋" w:eastAsia="仿宋"/>
        </w:rPr>
        <w:t>叹取经艰难，惜红楼梦断。</w:t>
      </w:r>
    </w:p>
    <w:p>
      <w:pPr>
        <w:ind w:firstLine="420" w:firstLineChars="200"/>
        <w:rPr>
          <w:rFonts w:ascii="仿宋" w:hAnsi="仿宋" w:eastAsia="仿宋"/>
        </w:rPr>
      </w:pPr>
      <w:r>
        <w:rPr>
          <w:rFonts w:hint="eastAsia" w:ascii="仿宋" w:hAnsi="仿宋" w:eastAsia="仿宋"/>
        </w:rPr>
        <w:t>“知书香，品名著，细数卷卷经典，笑谈古今变迁。”阳春三月，春意渐暖，为进一步激发学生</w:t>
      </w:r>
      <w:r>
        <w:rPr>
          <w:rFonts w:hint="eastAsia" w:ascii="仿宋" w:hAnsi="仿宋" w:eastAsia="仿宋"/>
          <w:lang w:val="en-US" w:eastAsia="zh-CN"/>
        </w:rPr>
        <w:t>阅读</w:t>
      </w:r>
      <w:r>
        <w:rPr>
          <w:rFonts w:hint="eastAsia" w:ascii="仿宋" w:hAnsi="仿宋" w:eastAsia="仿宋"/>
        </w:rPr>
        <w:t>四大名著热情，提高学生对</w:t>
      </w:r>
      <w:r>
        <w:rPr>
          <w:rFonts w:hint="eastAsia" w:ascii="仿宋" w:hAnsi="仿宋" w:eastAsia="仿宋"/>
          <w:lang w:val="en-US" w:eastAsia="zh-CN"/>
        </w:rPr>
        <w:t>经典</w:t>
      </w:r>
      <w:r>
        <w:rPr>
          <w:rFonts w:hint="eastAsia" w:ascii="仿宋" w:hAnsi="仿宋" w:eastAsia="仿宋"/>
        </w:rPr>
        <w:t>文学的了解认知，五语组围绕名著单元开展跨学科学习活动。</w:t>
      </w:r>
    </w:p>
    <w:p>
      <w:pPr>
        <w:rPr>
          <w:rFonts w:ascii="仿宋" w:hAnsi="仿宋" w:eastAsia="仿宋"/>
        </w:rPr>
      </w:pPr>
    </w:p>
    <w:p>
      <w:pPr>
        <w:pStyle w:val="4"/>
        <w:ind w:left="2670" w:firstLine="0" w:firstLineChars="0"/>
        <w:rPr>
          <w:rFonts w:ascii="仿宋" w:hAnsi="仿宋" w:eastAsia="仿宋"/>
        </w:rPr>
      </w:pPr>
      <w:r>
        <w:rPr>
          <w:rFonts w:hint="eastAsia" w:ascii="仿宋" w:hAnsi="仿宋" w:eastAsia="仿宋"/>
          <w:b/>
        </w:rPr>
        <w:t>看不够的"西游"——取经路中</w:t>
      </w:r>
      <w:r>
        <w:rPr>
          <w:rFonts w:hint="eastAsia" w:ascii="仿宋" w:hAnsi="仿宋" w:eastAsia="仿宋"/>
          <w:b/>
          <w:lang w:val="en-US" w:eastAsia="zh-CN"/>
        </w:rPr>
        <w:t>感</w:t>
      </w:r>
      <w:r>
        <w:rPr>
          <w:rFonts w:hint="eastAsia" w:ascii="仿宋" w:hAnsi="仿宋" w:eastAsia="仿宋"/>
          <w:b/>
        </w:rPr>
        <w:t>艰难</w:t>
      </w:r>
    </w:p>
    <w:p>
      <w:pPr>
        <w:ind w:firstLine="420" w:firstLineChars="200"/>
        <w:rPr>
          <w:rFonts w:ascii="仿宋" w:hAnsi="仿宋" w:eastAsia="仿宋"/>
        </w:rPr>
      </w:pPr>
      <w:r>
        <w:rPr>
          <w:rFonts w:hint="eastAsia" w:ascii="仿宋" w:hAnsi="仿宋" w:eastAsia="仿宋"/>
        </w:rPr>
        <w:t>一幅幅精美细致、丰富多样的西游取经路线图，是不是已经让我们在脑海中浮现出师徒四人西天取经路上的种种经历呢？其实人生也像一场西游，历经艰难险阻，克服之后总会朝着梦想再进一步，收获美满，一路芬芳。</w:t>
      </w:r>
    </w:p>
    <w:p>
      <w:pPr>
        <w:rPr>
          <w:rFonts w:ascii="仿宋" w:hAnsi="仿宋" w:eastAsia="仿宋"/>
        </w:rPr>
      </w:pPr>
      <w:r>
        <w:rPr>
          <w:rFonts w:hint="eastAsia" w:ascii="仿宋" w:hAnsi="仿宋" w:eastAsia="仿宋"/>
        </w:rPr>
        <w:t>（图）</w:t>
      </w:r>
    </w:p>
    <w:p>
      <w:pPr>
        <w:pStyle w:val="4"/>
        <w:ind w:left="2670" w:firstLine="0" w:firstLineChars="0"/>
        <w:rPr>
          <w:rFonts w:ascii="仿宋" w:hAnsi="仿宋" w:eastAsia="仿宋"/>
        </w:rPr>
      </w:pPr>
      <w:r>
        <w:rPr>
          <w:rFonts w:hint="eastAsia" w:ascii="仿宋" w:hAnsi="仿宋" w:eastAsia="仿宋"/>
          <w:b/>
        </w:rPr>
        <w:t>读不完的"水浒"——人物卡上识好汉</w:t>
      </w:r>
    </w:p>
    <w:p>
      <w:pPr>
        <w:ind w:firstLine="420" w:firstLineChars="200"/>
        <w:rPr>
          <w:rFonts w:ascii="仿宋" w:hAnsi="仿宋" w:eastAsia="仿宋"/>
        </w:rPr>
      </w:pPr>
      <w:r>
        <w:rPr>
          <w:rFonts w:hint="eastAsia" w:ascii="仿宋" w:hAnsi="仿宋" w:eastAsia="仿宋"/>
        </w:rPr>
        <w:t>《水浒传》为我们塑造了108位好汉，其中让人印象深刻的有 “智多星”吴用、“及时雨”宋江、“行者”武松、“花和尚”鲁智深、“豹子头”林冲等等</w:t>
      </w:r>
      <w:r>
        <w:rPr>
          <w:rFonts w:hint="eastAsia" w:ascii="仿宋" w:hAnsi="仿宋" w:eastAsia="仿宋"/>
          <w:lang w:eastAsia="zh-CN"/>
        </w:rPr>
        <w:t>。</w:t>
      </w:r>
      <w:r>
        <w:rPr>
          <w:rFonts w:hint="eastAsia" w:ascii="仿宋" w:hAnsi="仿宋" w:eastAsia="仿宋"/>
        </w:rPr>
        <w:t>同学们自己制作的一张张栩栩如生的梁山好汉卡，再现侠义的身影，让我们又看到了那一个个身怀绝技、肝胆相照的英雄们。</w:t>
      </w:r>
    </w:p>
    <w:p>
      <w:pPr>
        <w:rPr>
          <w:rFonts w:ascii="仿宋" w:hAnsi="仿宋" w:eastAsia="仿宋"/>
        </w:rPr>
      </w:pPr>
      <w:r>
        <w:rPr>
          <w:rFonts w:hint="eastAsia" w:ascii="仿宋" w:hAnsi="仿宋" w:eastAsia="仿宋"/>
        </w:rPr>
        <w:t>（图）</w:t>
      </w:r>
    </w:p>
    <w:p>
      <w:pPr>
        <w:pStyle w:val="4"/>
        <w:ind w:left="2670" w:firstLine="0" w:firstLineChars="0"/>
        <w:rPr>
          <w:rFonts w:ascii="仿宋" w:hAnsi="仿宋" w:eastAsia="仿宋"/>
        </w:rPr>
      </w:pPr>
      <w:r>
        <w:rPr>
          <w:rFonts w:hint="eastAsia" w:ascii="仿宋" w:hAnsi="仿宋" w:eastAsia="仿宋"/>
          <w:b/>
        </w:rPr>
        <w:t>解不清的"红楼"——思维导图寻脉络</w:t>
      </w:r>
      <w:bookmarkStart w:id="0" w:name="_GoBack"/>
      <w:bookmarkEnd w:id="0"/>
    </w:p>
    <w:p>
      <w:pPr>
        <w:ind w:firstLine="420" w:firstLineChars="200"/>
        <w:rPr>
          <w:rFonts w:ascii="仿宋" w:hAnsi="仿宋" w:eastAsia="仿宋"/>
        </w:rPr>
      </w:pPr>
      <w:r>
        <w:rPr>
          <w:rFonts w:hint="eastAsia" w:ascii="仿宋" w:hAnsi="仿宋" w:eastAsia="仿宋"/>
        </w:rPr>
        <w:t>一张张清晰的红楼人物关系思维导图由同学们亲手画出，锻炼了他们的思维能力和动手能力。在阅读和设计思维导图的过程中，他们还能理清错综复杂的人物关系，了解跌宕起伏的故事情节，把这千头万绪抽丝剥茧。</w:t>
      </w:r>
    </w:p>
    <w:p>
      <w:pPr>
        <w:rPr>
          <w:rFonts w:ascii="仿宋" w:hAnsi="仿宋" w:eastAsia="仿宋"/>
          <w:b/>
        </w:rPr>
      </w:pPr>
      <w:r>
        <w:rPr>
          <w:rFonts w:hint="eastAsia" w:ascii="仿宋" w:hAnsi="仿宋" w:eastAsia="仿宋"/>
        </w:rPr>
        <w:t>（图）</w:t>
      </w:r>
    </w:p>
    <w:p>
      <w:pPr>
        <w:pStyle w:val="4"/>
        <w:ind w:left="2670" w:firstLine="0" w:firstLineChars="0"/>
        <w:rPr>
          <w:rFonts w:ascii="仿宋" w:hAnsi="仿宋" w:eastAsia="仿宋"/>
          <w:b/>
        </w:rPr>
      </w:pPr>
      <w:r>
        <w:rPr>
          <w:rFonts w:hint="eastAsia" w:ascii="仿宋" w:hAnsi="仿宋" w:eastAsia="仿宋"/>
          <w:b/>
          <w:lang w:val="en-US" w:eastAsia="zh-CN"/>
        </w:rPr>
        <w:t>说</w:t>
      </w:r>
      <w:r>
        <w:rPr>
          <w:rFonts w:hint="eastAsia" w:ascii="仿宋" w:hAnsi="仿宋" w:eastAsia="仿宋"/>
          <w:b/>
        </w:rPr>
        <w:t>不尽的"三国"——情景剧里论英雄</w:t>
      </w:r>
    </w:p>
    <w:p>
      <w:pPr>
        <w:ind w:firstLine="420" w:firstLineChars="200"/>
        <w:rPr>
          <w:rFonts w:ascii="仿宋" w:hAnsi="仿宋" w:eastAsia="仿宋"/>
        </w:rPr>
      </w:pPr>
      <w:r>
        <w:rPr>
          <w:rFonts w:hint="eastAsia" w:ascii="仿宋" w:hAnsi="仿宋" w:eastAsia="仿宋"/>
        </w:rPr>
        <w:t>小剧场，大天地。情景剧是同学们对名著内容读通、读透后的二次创编。同学们在课下做了很多准备工作，通过自编自导自演自备道具，最终呈现出一幕幕演古惜今</w:t>
      </w:r>
      <w:r>
        <w:rPr>
          <w:rFonts w:hint="eastAsia" w:ascii="仿宋" w:hAnsi="仿宋" w:eastAsia="仿宋"/>
          <w:lang w:eastAsia="zh-CN"/>
        </w:rPr>
        <w:t>、</w:t>
      </w:r>
      <w:r>
        <w:rPr>
          <w:rFonts w:hint="eastAsia" w:ascii="仿宋" w:hAnsi="仿宋" w:eastAsia="仿宋"/>
        </w:rPr>
        <w:t>浪花淘尽英雄的好剧，</w:t>
      </w:r>
      <w:r>
        <w:rPr>
          <w:rFonts w:hint="eastAsia" w:ascii="仿宋" w:hAnsi="仿宋" w:eastAsia="仿宋"/>
          <w:lang w:val="en-US" w:eastAsia="zh-CN"/>
        </w:rPr>
        <w:t>演员们台上演得酣畅淋漓，观众们台下沉醉其中，</w:t>
      </w:r>
      <w:r>
        <w:rPr>
          <w:rFonts w:hint="eastAsia" w:ascii="仿宋" w:hAnsi="仿宋" w:eastAsia="仿宋"/>
        </w:rPr>
        <w:t>身临其境地感受经典名著的魅力。</w:t>
      </w:r>
    </w:p>
    <w:p>
      <w:pPr>
        <w:rPr>
          <w:rFonts w:ascii="仿宋" w:hAnsi="仿宋" w:eastAsia="仿宋"/>
          <w:b/>
        </w:rPr>
      </w:pPr>
      <w:r>
        <w:rPr>
          <w:rFonts w:hint="eastAsia" w:ascii="仿宋" w:hAnsi="仿宋" w:eastAsia="仿宋"/>
        </w:rPr>
        <w:t>（图</w:t>
      </w:r>
      <w:r>
        <w:rPr>
          <w:rFonts w:hint="eastAsia" w:ascii="仿宋" w:hAnsi="仿宋" w:eastAsia="仿宋"/>
          <w:lang w:eastAsia="zh-CN"/>
        </w:rPr>
        <w:t>、</w:t>
      </w:r>
      <w:r>
        <w:rPr>
          <w:rFonts w:hint="eastAsia" w:ascii="仿宋" w:hAnsi="仿宋" w:eastAsia="仿宋"/>
          <w:lang w:val="en-US" w:eastAsia="zh-CN"/>
        </w:rPr>
        <w:t>视频</w:t>
      </w:r>
      <w:r>
        <w:rPr>
          <w:rFonts w:hint="eastAsia" w:ascii="仿宋" w:hAnsi="仿宋" w:eastAsia="仿宋"/>
        </w:rPr>
        <w:t>）</w:t>
      </w:r>
    </w:p>
    <w:p>
      <w:pPr>
        <w:rPr>
          <w:rFonts w:ascii="仿宋" w:hAnsi="仿宋" w:eastAsia="仿宋"/>
        </w:rPr>
      </w:pPr>
    </w:p>
    <w:p>
      <w:pPr>
        <w:jc w:val="left"/>
        <w:rPr>
          <w:rFonts w:ascii="仿宋" w:hAnsi="仿宋" w:eastAsia="仿宋"/>
          <w:b/>
          <w:sz w:val="22"/>
        </w:rPr>
      </w:pPr>
      <w:r>
        <w:rPr>
          <w:rFonts w:hint="eastAsia" w:ascii="仿宋" w:hAnsi="仿宋" w:eastAsia="仿宋"/>
        </w:rPr>
        <w:t xml:space="preserve"> </w:t>
      </w:r>
      <w:r>
        <w:rPr>
          <w:rFonts w:ascii="仿宋" w:hAnsi="仿宋" w:eastAsia="仿宋"/>
        </w:rPr>
        <w:t xml:space="preserve">  </w:t>
      </w:r>
      <w:r>
        <w:rPr>
          <w:rFonts w:hint="eastAsia" w:ascii="仿宋" w:hAnsi="仿宋" w:eastAsia="仿宋"/>
        </w:rPr>
        <w:t>习总书记讲话：“读书可以让人保持思想活力，让人得到智慧启发，让人滋养浩然之气，树立报效祖国的远大理想”。“</w:t>
      </w:r>
      <w:r>
        <w:rPr>
          <w:rFonts w:hint="eastAsia" w:ascii="仿宋" w:hAnsi="仿宋" w:eastAsia="仿宋"/>
          <w:b/>
          <w:sz w:val="22"/>
        </w:rPr>
        <w:t>多元趣读，徜徉名著之海</w:t>
      </w:r>
      <w:r>
        <w:rPr>
          <w:rFonts w:hint="eastAsia" w:ascii="仿宋" w:hAnsi="仿宋" w:eastAsia="仿宋"/>
        </w:rPr>
        <w:t>”</w:t>
      </w:r>
      <w:r>
        <w:rPr>
          <w:rFonts w:hint="eastAsia" w:ascii="仿宋" w:hAnsi="仿宋" w:eastAsia="仿宋"/>
          <w:lang w:val="en-US" w:eastAsia="zh-CN"/>
        </w:rPr>
        <w:t>名著单元跨学科</w:t>
      </w:r>
      <w:r>
        <w:rPr>
          <w:rFonts w:hint="eastAsia" w:ascii="仿宋" w:hAnsi="仿宋" w:eastAsia="仿宋"/>
        </w:rPr>
        <w:t>活动以读带写、以写促思、以思促演，让学生们的思维得到了拓展，能力得到了提升，极大地激发了同学们对经典名著的阅读热情。勤于阅读蔚然成风，迷人书香溢满校园。经典诵读浸润心田，用阅读伴随成长，用书香浸润生命。</w:t>
      </w:r>
    </w:p>
    <w:p>
      <w:pPr>
        <w:jc w:val="center"/>
        <w:rPr>
          <w:rFonts w:hint="eastAsia" w:ascii="仿宋" w:hAnsi="仿宋" w:eastAsia="仿宋"/>
          <w:lang w:val="en-US" w:eastAsia="zh-CN"/>
        </w:rPr>
      </w:pPr>
      <w:r>
        <w:rPr>
          <w:rFonts w:hint="eastAsia" w:ascii="仿宋" w:hAnsi="仿宋" w:eastAsia="仿宋"/>
          <w:lang w:val="en-US" w:eastAsia="zh-CN"/>
        </w:rPr>
        <w:t>撰稿：牛佩佩</w:t>
      </w:r>
    </w:p>
    <w:p>
      <w:pPr>
        <w:jc w:val="center"/>
        <w:rPr>
          <w:rFonts w:hint="eastAsia" w:ascii="仿宋" w:hAnsi="仿宋" w:eastAsia="仿宋"/>
          <w:lang w:val="en-US" w:eastAsia="zh-CN"/>
        </w:rPr>
      </w:pPr>
      <w:r>
        <w:rPr>
          <w:rFonts w:hint="eastAsia" w:ascii="仿宋" w:hAnsi="仿宋" w:eastAsia="仿宋"/>
          <w:lang w:val="en-US" w:eastAsia="zh-CN"/>
        </w:rPr>
        <w:t>照片：五年级语文老师</w:t>
      </w:r>
    </w:p>
    <w:p>
      <w:pPr>
        <w:jc w:val="center"/>
        <w:rPr>
          <w:rFonts w:hint="default" w:ascii="仿宋" w:hAnsi="仿宋" w:eastAsia="仿宋"/>
          <w:lang w:val="en-US" w:eastAsia="zh-CN"/>
        </w:rPr>
      </w:pPr>
      <w:r>
        <w:rPr>
          <w:rFonts w:hint="eastAsia" w:ascii="仿宋" w:hAnsi="仿宋" w:eastAsia="仿宋"/>
          <w:lang w:val="en-US" w:eastAsia="zh-CN"/>
        </w:rPr>
        <w:t>审核：潘虹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hZGNkZWRlYzQwNTU5NGNhNTdmZTRhZjY3NjMxN2EifQ=="/>
    <w:docVar w:name="KSO_WPS_MARK_KEY" w:val="fb6f2171-ac4c-4162-96ff-3622385103a5"/>
  </w:docVars>
  <w:rsids>
    <w:rsidRoot w:val="00625DAC"/>
    <w:rsid w:val="00097B2A"/>
    <w:rsid w:val="00190572"/>
    <w:rsid w:val="00196763"/>
    <w:rsid w:val="002F2EE0"/>
    <w:rsid w:val="0050756F"/>
    <w:rsid w:val="00572BB2"/>
    <w:rsid w:val="005F3FDC"/>
    <w:rsid w:val="00625DAC"/>
    <w:rsid w:val="0087628F"/>
    <w:rsid w:val="008D2F6E"/>
    <w:rsid w:val="00AA1BE2"/>
    <w:rsid w:val="00B90357"/>
    <w:rsid w:val="00BA632C"/>
    <w:rsid w:val="00D73A40"/>
    <w:rsid w:val="00DB466B"/>
    <w:rsid w:val="00F96135"/>
    <w:rsid w:val="00FF5282"/>
    <w:rsid w:val="0911242E"/>
    <w:rsid w:val="17464BCE"/>
    <w:rsid w:val="2865627C"/>
    <w:rsid w:val="37F962E3"/>
    <w:rsid w:val="59324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825</Words>
  <Characters>829</Characters>
  <Lines>6</Lines>
  <Paragraphs>1</Paragraphs>
  <TotalTime>4</TotalTime>
  <ScaleCrop>false</ScaleCrop>
  <LinksUpToDate>false</LinksUpToDate>
  <CharactersWithSpaces>861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2023-04-03T00:35:00Z</dcterms:created>
  <dc:creator>JonMMx 2000</dc:creator>
  <cp:lastModifiedBy>潘虹</cp:lastModifiedBy>
  <dcterms:modified xsi:type="dcterms:W3CDTF">2023-04-03T12:49:15Z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ABED4FCA1FD44A32858F346838115FFF</vt:lpwstr>
  </property>
</Properties>
</file>