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884E8"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/>
        <w:jc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32"/>
          <w:szCs w:val="32"/>
          <w:lang w:val="en-US" w:eastAsia="zh-CN" w:bidi="ar"/>
        </w:rPr>
        <w:t>2023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－</w:t>
      </w:r>
      <w:r>
        <w:rPr>
          <w:rFonts w:hint="default" w:ascii="Times New Roman" w:hAnsi="Times New Roman" w:eastAsia="宋体" w:cs="Times New Roman"/>
          <w:b/>
          <w:bCs/>
          <w:kern w:val="0"/>
          <w:sz w:val="32"/>
          <w:szCs w:val="32"/>
          <w:lang w:val="en-US" w:eastAsia="zh-CN" w:bidi="ar"/>
        </w:rPr>
        <w:t>2024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学年第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" w:bidi="ar"/>
        </w:rPr>
        <w:t>二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学期语文教师读书指导课</w:t>
      </w:r>
      <w:r>
        <w:rPr>
          <w:rFonts w:hint="default" w:ascii="宋体" w:hAnsi="宋体" w:eastAsia="宋体" w:cs="宋体"/>
          <w:b/>
          <w:bCs/>
          <w:kern w:val="0"/>
          <w:sz w:val="32"/>
          <w:szCs w:val="32"/>
          <w:lang w:eastAsia="zh-CN" w:bidi="ar"/>
        </w:rPr>
        <w:t>统计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表</w:t>
      </w:r>
    </w:p>
    <w:tbl>
      <w:tblPr>
        <w:tblStyle w:val="1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166"/>
        <w:gridCol w:w="1109"/>
        <w:gridCol w:w="4246"/>
        <w:gridCol w:w="1976"/>
      </w:tblGrid>
      <w:tr w14:paraId="7C5E0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7B8C9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周次</w:t>
            </w: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F6508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指导教师</w:t>
            </w:r>
          </w:p>
        </w:tc>
        <w:tc>
          <w:tcPr>
            <w:tcW w:w="5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71115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班级</w:t>
            </w:r>
          </w:p>
        </w:tc>
        <w:tc>
          <w:tcPr>
            <w:tcW w:w="22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BCBE7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内容</w:t>
            </w:r>
          </w:p>
        </w:tc>
        <w:tc>
          <w:tcPr>
            <w:tcW w:w="10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0D815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地点</w:t>
            </w:r>
          </w:p>
        </w:tc>
      </w:tr>
      <w:tr w14:paraId="483A6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BCE476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746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姜海萍</w:t>
            </w:r>
          </w:p>
        </w:tc>
        <w:tc>
          <w:tcPr>
            <w:tcW w:w="5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B4423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一（1）</w:t>
            </w:r>
          </w:p>
        </w:tc>
        <w:tc>
          <w:tcPr>
            <w:tcW w:w="22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8E1B7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</w:rPr>
              <w:t>《快乐读书吧：读读童话故事》</w:t>
            </w:r>
          </w:p>
        </w:tc>
        <w:tc>
          <w:tcPr>
            <w:tcW w:w="10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7EFD5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</w:tr>
      <w:tr w14:paraId="12BC6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0AE1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D33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唐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玲</w:t>
            </w:r>
          </w:p>
        </w:tc>
        <w:tc>
          <w:tcPr>
            <w:tcW w:w="5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0BA0C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一（2）</w:t>
            </w:r>
          </w:p>
        </w:tc>
        <w:tc>
          <w:tcPr>
            <w:tcW w:w="22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68B4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</w:rPr>
              <w:t>《快乐读书吧:读读童谣和儿歌》</w:t>
            </w:r>
          </w:p>
        </w:tc>
        <w:tc>
          <w:tcPr>
            <w:tcW w:w="10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6E6F6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</w:tr>
      <w:tr w14:paraId="042F4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843E9A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722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黄丽艳</w:t>
            </w:r>
          </w:p>
        </w:tc>
        <w:tc>
          <w:tcPr>
            <w:tcW w:w="5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4B726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一（3）</w:t>
            </w:r>
          </w:p>
        </w:tc>
        <w:tc>
          <w:tcPr>
            <w:tcW w:w="22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B51AA93"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</w:rPr>
              <w:t>《小猫种鱼》</w:t>
            </w:r>
          </w:p>
        </w:tc>
        <w:tc>
          <w:tcPr>
            <w:tcW w:w="10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87F52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</w:tr>
      <w:tr w14:paraId="4429B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F7B2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FB9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刘绍霞</w:t>
            </w:r>
          </w:p>
        </w:tc>
        <w:tc>
          <w:tcPr>
            <w:tcW w:w="5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CBB8E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一（4）</w:t>
            </w:r>
          </w:p>
        </w:tc>
        <w:tc>
          <w:tcPr>
            <w:tcW w:w="22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D7AD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</w:rPr>
              <w:t>《阳光》</w:t>
            </w:r>
          </w:p>
        </w:tc>
        <w:tc>
          <w:tcPr>
            <w:tcW w:w="10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100A3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</w:tr>
      <w:tr w14:paraId="0B1C7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E67E2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808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邓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聪</w:t>
            </w:r>
          </w:p>
        </w:tc>
        <w:tc>
          <w:tcPr>
            <w:tcW w:w="5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F48B2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二(1)</w:t>
            </w:r>
          </w:p>
        </w:tc>
        <w:tc>
          <w:tcPr>
            <w:tcW w:w="22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E5049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</w:rPr>
              <w:t>《没头脑和不高兴》阅读指导</w:t>
            </w:r>
          </w:p>
        </w:tc>
        <w:tc>
          <w:tcPr>
            <w:tcW w:w="10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A340C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</w:tr>
      <w:tr w14:paraId="333BE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A075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7E5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芸</w:t>
            </w:r>
          </w:p>
        </w:tc>
        <w:tc>
          <w:tcPr>
            <w:tcW w:w="5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4F4C3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二(2)</w:t>
            </w:r>
          </w:p>
        </w:tc>
        <w:tc>
          <w:tcPr>
            <w:tcW w:w="22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848E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</w:rPr>
              <w:t>《一起长大的玩具》阅读指导</w:t>
            </w:r>
          </w:p>
        </w:tc>
        <w:tc>
          <w:tcPr>
            <w:tcW w:w="10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A407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</w:tr>
      <w:tr w14:paraId="2F422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5A12E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A15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章思敏</w:t>
            </w:r>
          </w:p>
        </w:tc>
        <w:tc>
          <w:tcPr>
            <w:tcW w:w="5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0A692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二(3)</w:t>
            </w:r>
          </w:p>
        </w:tc>
        <w:tc>
          <w:tcPr>
            <w:tcW w:w="22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43009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</w:rPr>
              <w:t>《昆虫记》阅读指导</w:t>
            </w:r>
          </w:p>
        </w:tc>
        <w:tc>
          <w:tcPr>
            <w:tcW w:w="10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F280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</w:tr>
      <w:tr w14:paraId="0C0E9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A765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76D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査剖英</w:t>
            </w:r>
          </w:p>
        </w:tc>
        <w:tc>
          <w:tcPr>
            <w:tcW w:w="5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239CE5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二(4)</w:t>
            </w:r>
          </w:p>
        </w:tc>
        <w:tc>
          <w:tcPr>
            <w:tcW w:w="22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1E46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</w:rPr>
              <w:t>《雪孩子》阅读指导</w:t>
            </w:r>
          </w:p>
        </w:tc>
        <w:tc>
          <w:tcPr>
            <w:tcW w:w="10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29BC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</w:tr>
      <w:tr w14:paraId="32D86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64A4B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4F4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胥文欽</w:t>
            </w:r>
          </w:p>
        </w:tc>
        <w:tc>
          <w:tcPr>
            <w:tcW w:w="5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656EB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三（1）</w:t>
            </w:r>
          </w:p>
        </w:tc>
        <w:tc>
          <w:tcPr>
            <w:tcW w:w="22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12A88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</w:rPr>
              <w:t>《中国古代寓言故事》整本书阅读</w:t>
            </w:r>
          </w:p>
        </w:tc>
        <w:tc>
          <w:tcPr>
            <w:tcW w:w="10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D305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</w:tr>
      <w:tr w14:paraId="0A84C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0278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314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池丽英</w:t>
            </w:r>
          </w:p>
        </w:tc>
        <w:tc>
          <w:tcPr>
            <w:tcW w:w="5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B2404C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三（2）</w:t>
            </w:r>
          </w:p>
        </w:tc>
        <w:tc>
          <w:tcPr>
            <w:tcW w:w="22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2D089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</w:rPr>
              <w:t>《中国古代寓言故事》阅读指导</w:t>
            </w:r>
          </w:p>
        </w:tc>
        <w:tc>
          <w:tcPr>
            <w:tcW w:w="10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E2FA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</w:tr>
      <w:tr w14:paraId="27850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03CEA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89F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苗</w:t>
            </w:r>
          </w:p>
        </w:tc>
        <w:tc>
          <w:tcPr>
            <w:tcW w:w="5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0AE89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三（3）</w:t>
            </w:r>
          </w:p>
        </w:tc>
        <w:tc>
          <w:tcPr>
            <w:tcW w:w="22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196F6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</w:rPr>
              <w:t>《中国古代寓言故事》阅读指导</w:t>
            </w:r>
          </w:p>
        </w:tc>
        <w:tc>
          <w:tcPr>
            <w:tcW w:w="10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BBA7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</w:tr>
      <w:tr w14:paraId="4A18C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3F038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A11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吴红亚</w:t>
            </w:r>
          </w:p>
        </w:tc>
        <w:tc>
          <w:tcPr>
            <w:tcW w:w="5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04969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三（4）</w:t>
            </w:r>
          </w:p>
        </w:tc>
        <w:tc>
          <w:tcPr>
            <w:tcW w:w="22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6BDE7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</w:rPr>
              <w:t>《中国古代寓意故事》的阅读指导</w:t>
            </w:r>
          </w:p>
        </w:tc>
        <w:tc>
          <w:tcPr>
            <w:tcW w:w="10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40AC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</w:tr>
      <w:tr w14:paraId="1DAC0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CC8D6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5C5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刘雯静</w:t>
            </w:r>
          </w:p>
        </w:tc>
        <w:tc>
          <w:tcPr>
            <w:tcW w:w="5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496CF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四（1）</w:t>
            </w:r>
          </w:p>
        </w:tc>
        <w:tc>
          <w:tcPr>
            <w:tcW w:w="22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DE408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</w:rPr>
              <w:t>宝葫芦的秘密指导阅读</w:t>
            </w:r>
          </w:p>
        </w:tc>
        <w:tc>
          <w:tcPr>
            <w:tcW w:w="10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8438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</w:tr>
      <w:tr w14:paraId="4AFB3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1A7F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3AF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钱偲琳</w:t>
            </w:r>
          </w:p>
        </w:tc>
        <w:tc>
          <w:tcPr>
            <w:tcW w:w="5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2E52C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四（2）</w:t>
            </w:r>
          </w:p>
        </w:tc>
        <w:tc>
          <w:tcPr>
            <w:tcW w:w="22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0490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</w:rPr>
              <w:t>《宝葫芦的秘密》阅读指导</w:t>
            </w:r>
          </w:p>
        </w:tc>
        <w:tc>
          <w:tcPr>
            <w:tcW w:w="10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4794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</w:tr>
      <w:tr w14:paraId="220B1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47AEB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E76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孙凤霞</w:t>
            </w:r>
          </w:p>
        </w:tc>
        <w:tc>
          <w:tcPr>
            <w:tcW w:w="5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5357AE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四（3）</w:t>
            </w:r>
          </w:p>
        </w:tc>
        <w:tc>
          <w:tcPr>
            <w:tcW w:w="22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0ECCE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</w:rPr>
              <w:t>走进童话世界</w:t>
            </w:r>
          </w:p>
        </w:tc>
        <w:tc>
          <w:tcPr>
            <w:tcW w:w="10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9FF7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</w:tr>
      <w:tr w14:paraId="1F5B4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84B0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E3A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承秀华</w:t>
            </w:r>
          </w:p>
        </w:tc>
        <w:tc>
          <w:tcPr>
            <w:tcW w:w="5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6A8A44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四（4）</w:t>
            </w:r>
          </w:p>
        </w:tc>
        <w:tc>
          <w:tcPr>
            <w:tcW w:w="22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8892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</w:rPr>
              <w:t>走进《安徒生童话》阅读指导</w:t>
            </w:r>
          </w:p>
        </w:tc>
        <w:tc>
          <w:tcPr>
            <w:tcW w:w="10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5A30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</w:tr>
      <w:tr w14:paraId="7FCDF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1FAD9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383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袁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珂</w:t>
            </w:r>
          </w:p>
        </w:tc>
        <w:tc>
          <w:tcPr>
            <w:tcW w:w="5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33DDD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五（1）</w:t>
            </w:r>
          </w:p>
        </w:tc>
        <w:tc>
          <w:tcPr>
            <w:tcW w:w="22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56A694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</w:rPr>
              <w:t>《读古典名著 品百味人生》</w:t>
            </w:r>
            <w:bookmarkStart w:id="0" w:name="_GoBack"/>
            <w:bookmarkEnd w:id="0"/>
          </w:p>
        </w:tc>
        <w:tc>
          <w:tcPr>
            <w:tcW w:w="10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C7C41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</w:tr>
      <w:tr w14:paraId="1D895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8164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86B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曾兰兰</w:t>
            </w:r>
          </w:p>
        </w:tc>
        <w:tc>
          <w:tcPr>
            <w:tcW w:w="5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05E6AD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五（2）</w:t>
            </w:r>
          </w:p>
        </w:tc>
        <w:tc>
          <w:tcPr>
            <w:tcW w:w="22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C98FF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</w:rPr>
              <w:t>《读古典名著 品百味人生》</w:t>
            </w:r>
          </w:p>
        </w:tc>
        <w:tc>
          <w:tcPr>
            <w:tcW w:w="10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8A27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</w:tr>
      <w:tr w14:paraId="215F5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DF4DB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FAE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吴春亚</w:t>
            </w:r>
          </w:p>
        </w:tc>
        <w:tc>
          <w:tcPr>
            <w:tcW w:w="5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6CA55F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五（3）</w:t>
            </w:r>
          </w:p>
        </w:tc>
        <w:tc>
          <w:tcPr>
            <w:tcW w:w="22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E7500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</w:rPr>
              <w:t>《读古典名著 品百味人生》</w:t>
            </w:r>
          </w:p>
        </w:tc>
        <w:tc>
          <w:tcPr>
            <w:tcW w:w="10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E1F5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</w:tr>
      <w:tr w14:paraId="10077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E5B3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2BC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金云霞</w:t>
            </w:r>
          </w:p>
        </w:tc>
        <w:tc>
          <w:tcPr>
            <w:tcW w:w="5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C40CF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五（4）</w:t>
            </w:r>
          </w:p>
        </w:tc>
        <w:tc>
          <w:tcPr>
            <w:tcW w:w="22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2610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</w:rPr>
              <w:t>《读古典名著 品百味人生》</w:t>
            </w:r>
          </w:p>
        </w:tc>
        <w:tc>
          <w:tcPr>
            <w:tcW w:w="10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A6EE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</w:tr>
      <w:tr w14:paraId="108F5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5F72E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270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吕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洁</w:t>
            </w:r>
          </w:p>
        </w:tc>
        <w:tc>
          <w:tcPr>
            <w:tcW w:w="5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165F8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六（1）</w:t>
            </w:r>
          </w:p>
        </w:tc>
        <w:tc>
          <w:tcPr>
            <w:tcW w:w="22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DB42C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</w:rPr>
              <w:t>《中国节》阅读指导</w:t>
            </w:r>
          </w:p>
        </w:tc>
        <w:tc>
          <w:tcPr>
            <w:tcW w:w="10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B4437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</w:tr>
      <w:tr w14:paraId="1682F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FE0C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C42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周俊吾</w:t>
            </w:r>
          </w:p>
        </w:tc>
        <w:tc>
          <w:tcPr>
            <w:tcW w:w="5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263BCB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六（2）</w:t>
            </w:r>
          </w:p>
        </w:tc>
        <w:tc>
          <w:tcPr>
            <w:tcW w:w="22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9D31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</w:rPr>
              <w:t>《骑鹅旅行记》阅读指导</w:t>
            </w:r>
          </w:p>
        </w:tc>
        <w:tc>
          <w:tcPr>
            <w:tcW w:w="10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86FC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</w:tr>
      <w:tr w14:paraId="3EE9B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1DFB0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8A8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黄晓芬</w:t>
            </w:r>
          </w:p>
        </w:tc>
        <w:tc>
          <w:tcPr>
            <w:tcW w:w="5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AAA7C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六（3）</w:t>
            </w:r>
          </w:p>
        </w:tc>
        <w:tc>
          <w:tcPr>
            <w:tcW w:w="22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BE675E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</w:rPr>
              <w:t>《飞行中的成长旅程》—《骑鹅旅行记》阅读指导</w:t>
            </w:r>
          </w:p>
        </w:tc>
        <w:tc>
          <w:tcPr>
            <w:tcW w:w="10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4D94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</w:tr>
      <w:tr w14:paraId="19F1E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A2FE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446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芦 银</w:t>
            </w:r>
          </w:p>
        </w:tc>
        <w:tc>
          <w:tcPr>
            <w:tcW w:w="5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2AA1A9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六（4）</w:t>
            </w:r>
          </w:p>
        </w:tc>
        <w:tc>
          <w:tcPr>
            <w:tcW w:w="22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F5B5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"/>
              </w:rPr>
              <w:t>《漫步世界名著花园》</w:t>
            </w:r>
          </w:p>
        </w:tc>
        <w:tc>
          <w:tcPr>
            <w:tcW w:w="10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394EC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</w:tr>
    </w:tbl>
    <w:p w14:paraId="70BD0E5B">
      <w:pPr>
        <w:keepNext w:val="0"/>
        <w:keepLines w:val="0"/>
        <w:widowControl/>
        <w:suppressLineNumbers w:val="0"/>
        <w:wordWrap w:val="0"/>
        <w:spacing w:before="0" w:beforeAutospacing="1" w:after="0" w:afterAutospacing="1" w:line="360" w:lineRule="atLeast"/>
        <w:ind w:left="0" w:right="0"/>
        <w:jc w:val="righ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漕桥小学教导处 漕桥小学图书馆</w:t>
      </w:r>
    </w:p>
    <w:p w14:paraId="3E27568B">
      <w:pPr>
        <w:rPr>
          <w:rFonts w:hint="default"/>
          <w:lang w:eastAsia="zh-CN"/>
        </w:rPr>
      </w:pPr>
    </w:p>
    <w:sectPr>
      <w:pgSz w:w="11906" w:h="16838"/>
      <w:pgMar w:top="1418" w:right="1418" w:bottom="1418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ODI0YzJlZTk3OTBjNWE4YzA2MjUyNzE4Y2QzYjQifQ=="/>
  </w:docVars>
  <w:rsids>
    <w:rsidRoot w:val="1AA24D9F"/>
    <w:rsid w:val="07011CC2"/>
    <w:rsid w:val="07644792"/>
    <w:rsid w:val="09284798"/>
    <w:rsid w:val="0BFC1D92"/>
    <w:rsid w:val="0F2B6FD9"/>
    <w:rsid w:val="0FB750C9"/>
    <w:rsid w:val="1086027A"/>
    <w:rsid w:val="15FCFB44"/>
    <w:rsid w:val="166FB9E8"/>
    <w:rsid w:val="183C240D"/>
    <w:rsid w:val="1AA24D9F"/>
    <w:rsid w:val="1DBF32FB"/>
    <w:rsid w:val="1EF6B302"/>
    <w:rsid w:val="27EF4EBE"/>
    <w:rsid w:val="28DA2E89"/>
    <w:rsid w:val="2A4254F9"/>
    <w:rsid w:val="2B7F72F7"/>
    <w:rsid w:val="2BED9C94"/>
    <w:rsid w:val="2D1F32F4"/>
    <w:rsid w:val="323B4D81"/>
    <w:rsid w:val="32FEE140"/>
    <w:rsid w:val="34B70380"/>
    <w:rsid w:val="37DFE681"/>
    <w:rsid w:val="3AE174A3"/>
    <w:rsid w:val="3AFDEC9B"/>
    <w:rsid w:val="3BE3FF81"/>
    <w:rsid w:val="43446334"/>
    <w:rsid w:val="44A84E71"/>
    <w:rsid w:val="477DCE1E"/>
    <w:rsid w:val="4AFD735F"/>
    <w:rsid w:val="4BFBE16D"/>
    <w:rsid w:val="53BF73B6"/>
    <w:rsid w:val="56B74416"/>
    <w:rsid w:val="573E1E21"/>
    <w:rsid w:val="57FD7A54"/>
    <w:rsid w:val="5B487E91"/>
    <w:rsid w:val="5CF9550F"/>
    <w:rsid w:val="5D349F9D"/>
    <w:rsid w:val="5EFEBDE8"/>
    <w:rsid w:val="5F79D2B4"/>
    <w:rsid w:val="5FEEFC91"/>
    <w:rsid w:val="68CA2609"/>
    <w:rsid w:val="68CC1AED"/>
    <w:rsid w:val="69BB0F42"/>
    <w:rsid w:val="6A637494"/>
    <w:rsid w:val="6B7D763E"/>
    <w:rsid w:val="6BCF62E6"/>
    <w:rsid w:val="6CD3A16D"/>
    <w:rsid w:val="6D535020"/>
    <w:rsid w:val="6E5F49A6"/>
    <w:rsid w:val="6EFDD4AB"/>
    <w:rsid w:val="6FBF5810"/>
    <w:rsid w:val="6FF92E15"/>
    <w:rsid w:val="6FFF37D2"/>
    <w:rsid w:val="70DE2EF1"/>
    <w:rsid w:val="72DB2886"/>
    <w:rsid w:val="74FFD09D"/>
    <w:rsid w:val="771B6589"/>
    <w:rsid w:val="797F311F"/>
    <w:rsid w:val="7B62D630"/>
    <w:rsid w:val="7B6BA261"/>
    <w:rsid w:val="7BFD13DC"/>
    <w:rsid w:val="7BFE0AE6"/>
    <w:rsid w:val="7BFF0260"/>
    <w:rsid w:val="7C5F4108"/>
    <w:rsid w:val="7CAD76CA"/>
    <w:rsid w:val="7D5A3D69"/>
    <w:rsid w:val="7DE22AFE"/>
    <w:rsid w:val="7DEBF79F"/>
    <w:rsid w:val="7DFF550E"/>
    <w:rsid w:val="7F5F1E53"/>
    <w:rsid w:val="7F777450"/>
    <w:rsid w:val="7F79C282"/>
    <w:rsid w:val="7F7B6CAE"/>
    <w:rsid w:val="7FBF6DD0"/>
    <w:rsid w:val="7FCD17FE"/>
    <w:rsid w:val="7FD7E9A0"/>
    <w:rsid w:val="7FDF7271"/>
    <w:rsid w:val="7FE7AE65"/>
    <w:rsid w:val="7FE9FBB2"/>
    <w:rsid w:val="7FF6B678"/>
    <w:rsid w:val="7FFB0D3D"/>
    <w:rsid w:val="7FFB60ED"/>
    <w:rsid w:val="8DDF777E"/>
    <w:rsid w:val="8FFFA67E"/>
    <w:rsid w:val="92FD70D8"/>
    <w:rsid w:val="A97F623E"/>
    <w:rsid w:val="AFBF8780"/>
    <w:rsid w:val="AFFE5794"/>
    <w:rsid w:val="B6FB1CF5"/>
    <w:rsid w:val="BA996449"/>
    <w:rsid w:val="BBAD390F"/>
    <w:rsid w:val="BBC6E679"/>
    <w:rsid w:val="BC5FBCDB"/>
    <w:rsid w:val="BEEFCB4B"/>
    <w:rsid w:val="BF5E1685"/>
    <w:rsid w:val="BF5FCC6F"/>
    <w:rsid w:val="BF9F9E6D"/>
    <w:rsid w:val="BFE6F841"/>
    <w:rsid w:val="C97FB5E1"/>
    <w:rsid w:val="CBFDF82F"/>
    <w:rsid w:val="CE6FC831"/>
    <w:rsid w:val="D33F4BEC"/>
    <w:rsid w:val="D35500C7"/>
    <w:rsid w:val="D5DE8897"/>
    <w:rsid w:val="D5DE94D2"/>
    <w:rsid w:val="D7DE1C79"/>
    <w:rsid w:val="D7F1DCDA"/>
    <w:rsid w:val="DED3B54E"/>
    <w:rsid w:val="DEFBF2F2"/>
    <w:rsid w:val="E7B765BB"/>
    <w:rsid w:val="E7FE3684"/>
    <w:rsid w:val="E7FFD985"/>
    <w:rsid w:val="E978A3E6"/>
    <w:rsid w:val="EB2CD224"/>
    <w:rsid w:val="EBBFA54D"/>
    <w:rsid w:val="EBFF1800"/>
    <w:rsid w:val="EC6B80CA"/>
    <w:rsid w:val="EFBB0ABF"/>
    <w:rsid w:val="EFD7F734"/>
    <w:rsid w:val="EFEFDB1B"/>
    <w:rsid w:val="EFF341C6"/>
    <w:rsid w:val="EFFF70E4"/>
    <w:rsid w:val="F4F5AC0F"/>
    <w:rsid w:val="F6BF249F"/>
    <w:rsid w:val="F7EEC240"/>
    <w:rsid w:val="F7F5CB60"/>
    <w:rsid w:val="F7FB092C"/>
    <w:rsid w:val="F7FF8E30"/>
    <w:rsid w:val="F9EF1699"/>
    <w:rsid w:val="FBF75102"/>
    <w:rsid w:val="FCDC0E85"/>
    <w:rsid w:val="FDDC5620"/>
    <w:rsid w:val="FDEA700A"/>
    <w:rsid w:val="FDF9DB70"/>
    <w:rsid w:val="FDFF15E2"/>
    <w:rsid w:val="FE3F04F1"/>
    <w:rsid w:val="FEBD2FA3"/>
    <w:rsid w:val="FEFF3546"/>
    <w:rsid w:val="FFBFCE42"/>
    <w:rsid w:val="FFF548F8"/>
    <w:rsid w:val="FFFF0C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4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header"/>
    <w:basedOn w:val="1"/>
    <w:link w:val="1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3">
    <w:name w:val="Table Grid"/>
    <w:basedOn w:val="12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character" w:customStyle="1" w:styleId="16">
    <w:name w:val="页眉 Char"/>
    <w:basedOn w:val="14"/>
    <w:link w:val="11"/>
    <w:qFormat/>
    <w:uiPriority w:val="0"/>
    <w:rPr>
      <w:kern w:val="2"/>
      <w:sz w:val="18"/>
      <w:szCs w:val="18"/>
    </w:rPr>
  </w:style>
  <w:style w:type="character" w:customStyle="1" w:styleId="17">
    <w:name w:val="页眉 Char1"/>
    <w:basedOn w:val="1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weboffice\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530</Words>
  <Characters>549</Characters>
  <Lines>1</Lines>
  <Paragraphs>1</Paragraphs>
  <TotalTime>0</TotalTime>
  <ScaleCrop>false</ScaleCrop>
  <LinksUpToDate>false</LinksUpToDate>
  <CharactersWithSpaces>566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2018-06-12T09:24:00Z</dcterms:created>
  <dc:creator>lenovo</dc:creator>
  <cp:lastModifiedBy>lenovo</cp:lastModifiedBy>
  <dcterms:modified xsi:type="dcterms:W3CDTF">2024-06-17T07:18:15Z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66A3A7AC494C40DCB036A3175347208D_12</vt:lpwstr>
  </property>
</Properties>
</file>