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3933A">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读</w:t>
      </w:r>
      <w:r>
        <w:rPr>
          <w:rFonts w:hint="eastAsia" w:asciiTheme="minorEastAsia" w:hAnsiTheme="minorEastAsia" w:eastAsiaTheme="minorEastAsia" w:cstheme="minorEastAsia"/>
          <w:b/>
          <w:bCs/>
          <w:sz w:val="24"/>
          <w:szCs w:val="24"/>
        </w:rPr>
        <w:t>《童年》</w:t>
      </w:r>
      <w:r>
        <w:rPr>
          <w:rFonts w:hint="eastAsia" w:asciiTheme="minorEastAsia" w:hAnsiTheme="minorEastAsia" w:cstheme="minorEastAsia"/>
          <w:b/>
          <w:bCs/>
          <w:sz w:val="24"/>
          <w:szCs w:val="24"/>
          <w:lang w:val="en-US" w:eastAsia="zh-CN"/>
        </w:rPr>
        <w:t>有感</w:t>
      </w:r>
    </w:p>
    <w:p w14:paraId="061BEC91">
      <w:pPr>
        <w:ind w:firstLine="3373" w:firstLineChars="140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六16班 张雅熙</w:t>
      </w:r>
    </w:p>
    <w:p w14:paraId="202F02B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在一个很平凡的星期天下午，我翻开了它。情绪也随着书上一行行黑色的宋体字忽起忽落……</w:t>
      </w:r>
    </w:p>
    <w:p w14:paraId="3CB42D5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w:t>
      </w:r>
      <w:bookmarkStart w:id="0" w:name="_GoBack"/>
      <w:bookmarkEnd w:id="0"/>
      <w:r>
        <w:rPr>
          <w:rFonts w:hint="eastAsia" w:asciiTheme="minorEastAsia" w:hAnsiTheme="minorEastAsia" w:eastAsiaTheme="minorEastAsia" w:cstheme="minorEastAsia"/>
          <w:sz w:val="24"/>
          <w:szCs w:val="24"/>
        </w:rPr>
        <w:t>压死了……</w:t>
      </w:r>
    </w:p>
    <w:p w14:paraId="0332860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14:paraId="0E5C390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14:paraId="0716FE4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14:paraId="2B7D009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天哪，如此比较，我们的童年和阿廖沙的有着天壤之别。我们每天生活在蜜罐儿里，被甜水泡着，被金灿灿的钱堆着……我们是多么幸福呀!我们从来不用考虑衣食住行，这让大人么操心就足够了，还轮不到我们呢。</w:t>
      </w:r>
    </w:p>
    <w:p w14:paraId="61FF8B1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14:paraId="077AFF1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那么，就从现在开始吧。我们不再奢侈，不再浪费;我们开始为长辈着想，体谅他们;我们更应该开始满足自己的幸福生活。为了以后，为了将来，为了我们到“人间”的`那一天。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73DC5"/>
    <w:rsid w:val="56F6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1051</Words>
  <Characters>1052</Characters>
  <Lines>0</Lines>
  <Paragraphs>0</Paragraphs>
  <TotalTime>2</TotalTime>
  <ScaleCrop>false</ScaleCrop>
  <LinksUpToDate>false</LinksUpToDate>
  <CharactersWithSpaces>1069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2024-12-16T05:14:00Z</dcterms:created>
  <dc:creator>admin</dc:creator>
  <cp:lastModifiedBy>木鱼</cp:lastModifiedBy>
  <dcterms:modified xsi:type="dcterms:W3CDTF">2024-12-16T05:19:45Z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A6B2337694A34C47A8C0E937741F204E_12</vt:lpwstr>
  </property>
</Properties>
</file>