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02DBDE" w14:textId="6F977414" w:rsidR="00B81594" w:rsidRDefault="006F61A8">
      <w:pPr>
        <w:ind w:firstLineChars="450" w:firstLine="1260"/>
        <w:rPr>
          <w:rFonts w:ascii="黑体" w:eastAsia="黑体"/>
          <w:sz w:val="28"/>
          <w:szCs w:val="28"/>
        </w:rPr>
      </w:pPr>
      <w:r>
        <w:rPr>
          <w:rFonts w:ascii="黑体" w:eastAsia="黑体" w:hint="eastAsia"/>
          <w:sz w:val="28"/>
          <w:szCs w:val="28"/>
        </w:rPr>
        <w:t>薛家实验小学</w:t>
      </w:r>
      <w:r>
        <w:rPr>
          <w:rFonts w:ascii="黑体" w:eastAsia="黑体" w:hint="eastAsia"/>
          <w:sz w:val="28"/>
          <w:szCs w:val="28"/>
          <w:u w:val="single"/>
        </w:rPr>
        <w:t xml:space="preserve">    </w:t>
      </w:r>
      <w:r w:rsidR="005A0982">
        <w:rPr>
          <w:rFonts w:ascii="黑体" w:eastAsia="黑体" w:hint="eastAsia"/>
          <w:sz w:val="28"/>
          <w:szCs w:val="28"/>
          <w:u w:val="single"/>
        </w:rPr>
        <w:t>五数</w:t>
      </w:r>
      <w:r>
        <w:rPr>
          <w:rFonts w:ascii="黑体" w:eastAsia="黑体" w:hint="eastAsia"/>
          <w:sz w:val="28"/>
          <w:szCs w:val="28"/>
          <w:u w:val="single"/>
        </w:rPr>
        <w:t xml:space="preserve">    </w:t>
      </w:r>
      <w:r>
        <w:rPr>
          <w:rFonts w:ascii="黑体" w:eastAsia="黑体" w:hint="eastAsia"/>
          <w:sz w:val="28"/>
          <w:szCs w:val="28"/>
        </w:rPr>
        <w:t>教研组期末质量分析报告</w:t>
      </w:r>
    </w:p>
    <w:p w14:paraId="33B9AE17" w14:textId="51F6E1F6" w:rsidR="00B81594" w:rsidRDefault="006F61A8">
      <w:pPr>
        <w:ind w:firstLineChars="691" w:firstLine="1665"/>
        <w:jc w:val="center"/>
        <w:rPr>
          <w:b/>
        </w:rPr>
      </w:pPr>
      <w:r>
        <w:rPr>
          <w:rFonts w:ascii="黑体" w:eastAsia="黑体" w:hint="eastAsia"/>
          <w:b/>
          <w:sz w:val="24"/>
        </w:rPr>
        <w:t>（2023~20</w:t>
      </w:r>
      <w:r>
        <w:rPr>
          <w:rFonts w:ascii="黑体" w:eastAsia="黑体"/>
          <w:b/>
          <w:sz w:val="24"/>
        </w:rPr>
        <w:t>2</w:t>
      </w:r>
      <w:r>
        <w:rPr>
          <w:rFonts w:ascii="黑体" w:eastAsia="黑体" w:hint="eastAsia"/>
          <w:b/>
          <w:sz w:val="24"/>
        </w:rPr>
        <w:t>4</w:t>
      </w:r>
      <w:r>
        <w:rPr>
          <w:rFonts w:ascii="黑体" w:eastAsia="黑体" w:hint="eastAsia"/>
          <w:sz w:val="24"/>
        </w:rPr>
        <w:t>学年度第</w:t>
      </w:r>
      <w:r w:rsidR="007D3153">
        <w:rPr>
          <w:rFonts w:ascii="黑体" w:eastAsia="黑体" w:hint="eastAsia"/>
          <w:sz w:val="24"/>
        </w:rPr>
        <w:t>二</w:t>
      </w:r>
      <w:r>
        <w:rPr>
          <w:rFonts w:ascii="黑体" w:eastAsia="黑体" w:hint="eastAsia"/>
          <w:sz w:val="24"/>
        </w:rPr>
        <w:t>学期）</w:t>
      </w:r>
      <w:r>
        <w:rPr>
          <w:rFonts w:hint="eastAsia"/>
          <w:b/>
        </w:rPr>
        <w:t>20</w:t>
      </w:r>
      <w:r>
        <w:rPr>
          <w:b/>
        </w:rPr>
        <w:t>2</w:t>
      </w:r>
      <w:r>
        <w:rPr>
          <w:rFonts w:hint="eastAsia"/>
          <w:b/>
        </w:rPr>
        <w:t>4</w:t>
      </w:r>
      <w:r>
        <w:rPr>
          <w:rFonts w:hint="eastAsia"/>
          <w:b/>
        </w:rPr>
        <w:t>年</w:t>
      </w:r>
      <w:r w:rsidR="00015BF2">
        <w:rPr>
          <w:rFonts w:hint="eastAsia"/>
          <w:b/>
        </w:rPr>
        <w:t>6</w:t>
      </w:r>
      <w:r>
        <w:rPr>
          <w:rFonts w:hint="eastAsia"/>
          <w:b/>
        </w:rPr>
        <w:t>月</w:t>
      </w:r>
    </w:p>
    <w:p w14:paraId="12263ED0" w14:textId="59B6E975" w:rsidR="00F17482" w:rsidRDefault="002D6BBA" w:rsidP="00F17482">
      <w:pPr>
        <w:pStyle w:val="a8"/>
        <w:numPr>
          <w:ilvl w:val="0"/>
          <w:numId w:val="2"/>
        </w:numPr>
        <w:ind w:firstLineChars="0"/>
        <w:rPr>
          <w:b/>
        </w:rPr>
      </w:pPr>
      <w:r>
        <w:rPr>
          <w:noProof/>
        </w:rPr>
        <w:drawing>
          <wp:anchor distT="0" distB="0" distL="114300" distR="114300" simplePos="0" relativeHeight="251664384" behindDoc="0" locked="0" layoutInCell="1" allowOverlap="1" wp14:anchorId="16B4648A" wp14:editId="45E3C721">
            <wp:simplePos x="0" y="0"/>
            <wp:positionH relativeFrom="column">
              <wp:posOffset>209550</wp:posOffset>
            </wp:positionH>
            <wp:positionV relativeFrom="paragraph">
              <wp:posOffset>255905</wp:posOffset>
            </wp:positionV>
            <wp:extent cx="2431415" cy="1778000"/>
            <wp:effectExtent l="19050" t="19050" r="26035" b="12700"/>
            <wp:wrapSquare wrapText="bothSides"/>
            <wp:docPr id="14379303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30332" name=""/>
                    <pic:cNvPicPr/>
                  </pic:nvPicPr>
                  <pic:blipFill>
                    <a:blip r:embed="rId5">
                      <a:extLst>
                        <a:ext uri="{28A0092B-C50C-407E-A947-70E740481C1C}">
                          <a14:useLocalDpi xmlns:a14="http://schemas.microsoft.com/office/drawing/2010/main" val="0"/>
                        </a:ext>
                      </a:extLst>
                    </a:blip>
                    <a:stretch>
                      <a:fillRect/>
                    </a:stretch>
                  </pic:blipFill>
                  <pic:spPr>
                    <a:xfrm>
                      <a:off x="0" y="0"/>
                      <a:ext cx="2431415" cy="1778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1B5B9D14" wp14:editId="7D168007">
            <wp:simplePos x="0" y="0"/>
            <wp:positionH relativeFrom="column">
              <wp:posOffset>2762250</wp:posOffset>
            </wp:positionH>
            <wp:positionV relativeFrom="page">
              <wp:posOffset>1751965</wp:posOffset>
            </wp:positionV>
            <wp:extent cx="2997200" cy="1788160"/>
            <wp:effectExtent l="19050" t="19050" r="12700" b="21590"/>
            <wp:wrapSquare wrapText="bothSides"/>
            <wp:docPr id="19995480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48017" name=""/>
                    <pic:cNvPicPr/>
                  </pic:nvPicPr>
                  <pic:blipFill>
                    <a:blip r:embed="rId6">
                      <a:extLst>
                        <a:ext uri="{28A0092B-C50C-407E-A947-70E740481C1C}">
                          <a14:useLocalDpi xmlns:a14="http://schemas.microsoft.com/office/drawing/2010/main" val="0"/>
                        </a:ext>
                      </a:extLst>
                    </a:blip>
                    <a:stretch>
                      <a:fillRect/>
                    </a:stretch>
                  </pic:blipFill>
                  <pic:spPr>
                    <a:xfrm>
                      <a:off x="0" y="0"/>
                      <a:ext cx="2997200" cy="17881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F61A8" w:rsidRPr="006F61A8">
        <w:rPr>
          <w:rFonts w:hint="eastAsia"/>
          <w:b/>
        </w:rPr>
        <w:t>基本情况</w:t>
      </w:r>
    </w:p>
    <w:p w14:paraId="29D16876" w14:textId="307027E2" w:rsidR="00852808" w:rsidRPr="00852808" w:rsidRDefault="00852808" w:rsidP="00D119D2">
      <w:pPr>
        <w:pStyle w:val="a8"/>
        <w:ind w:left="872" w:firstLineChars="0" w:firstLine="0"/>
        <w:rPr>
          <w:b/>
        </w:rPr>
      </w:pPr>
    </w:p>
    <w:p w14:paraId="676F13D8" w14:textId="55DEEDC1" w:rsidR="00852808" w:rsidRDefault="00852808" w:rsidP="00852808">
      <w:pPr>
        <w:ind w:firstLineChars="200" w:firstLine="420"/>
        <w:jc w:val="left"/>
      </w:pPr>
      <w:r>
        <w:t>本次检测试题题型全面，题量适中，知识面涵盖较广、综合性较强、区分度较大，重视基础知识、基本技能、解决问题以及数据分析能力的考查，具备一定的综合性和灵活性，试题指向学生对知识的本质理解，考查数学素养的落实情况，充分体现数学来源于生活，用于生活的价值观。</w:t>
      </w:r>
    </w:p>
    <w:p w14:paraId="327F6F03" w14:textId="2A7A9C3F" w:rsidR="00B02F78" w:rsidRPr="00B02F78" w:rsidRDefault="00B02F78" w:rsidP="00B02F78">
      <w:pPr>
        <w:pStyle w:val="a0"/>
        <w:ind w:firstLineChars="0" w:firstLine="0"/>
        <w:rPr>
          <w:b/>
          <w:bCs/>
        </w:rPr>
      </w:pPr>
      <w:r w:rsidRPr="00B02F78">
        <w:rPr>
          <w:rFonts w:hint="eastAsia"/>
          <w:b/>
          <w:bCs/>
        </w:rPr>
        <w:t>二、基于数据的成绩分析</w:t>
      </w:r>
    </w:p>
    <w:p w14:paraId="5F00E375" w14:textId="63655F5F" w:rsidR="00960010" w:rsidRPr="00F17482" w:rsidRDefault="00960010" w:rsidP="00F17482">
      <w:pPr>
        <w:pStyle w:val="a8"/>
        <w:ind w:left="872" w:firstLineChars="0" w:firstLine="0"/>
        <w:rPr>
          <w:b/>
        </w:rPr>
      </w:pPr>
      <w:r w:rsidRPr="00F17482">
        <w:rPr>
          <w:rFonts w:ascii="宋体" w:hAnsi="宋体" w:cs="宋体" w:hint="eastAsia"/>
          <w:color w:val="323232"/>
          <w:szCs w:val="21"/>
        </w:rPr>
        <w:t>年级平均分：</w:t>
      </w:r>
      <w:r w:rsidRPr="00F17482">
        <w:rPr>
          <w:rFonts w:ascii="宋体" w:hAnsi="宋体" w:cs="宋体"/>
          <w:color w:val="323232"/>
          <w:szCs w:val="21"/>
        </w:rPr>
        <w:t>8</w:t>
      </w:r>
      <w:r w:rsidR="007D3153">
        <w:rPr>
          <w:rFonts w:ascii="宋体" w:hAnsi="宋体" w:cs="宋体" w:hint="eastAsia"/>
          <w:color w:val="323232"/>
          <w:szCs w:val="21"/>
        </w:rPr>
        <w:t>2.27</w:t>
      </w:r>
      <w:r w:rsidRPr="00F17482">
        <w:rPr>
          <w:rFonts w:ascii="宋体" w:hAnsi="宋体" w:cs="宋体" w:hint="eastAsia"/>
          <w:color w:val="323232"/>
          <w:szCs w:val="21"/>
        </w:rPr>
        <w:t> （试卷总分</w:t>
      </w:r>
      <w:r w:rsidR="007D3153">
        <w:rPr>
          <w:rFonts w:ascii="宋体" w:hAnsi="宋体" w:cs="宋体" w:hint="eastAsia"/>
          <w:color w:val="323232"/>
          <w:szCs w:val="21"/>
        </w:rPr>
        <w:t>100</w:t>
      </w:r>
      <w:r w:rsidRPr="00F17482">
        <w:rPr>
          <w:rFonts w:ascii="宋体" w:hAnsi="宋体" w:cs="宋体" w:hint="eastAsia"/>
          <w:color w:val="323232"/>
          <w:szCs w:val="21"/>
        </w:rPr>
        <w:t>分，样本总数</w:t>
      </w:r>
      <w:r w:rsidRPr="00F17482">
        <w:rPr>
          <w:rFonts w:ascii="宋体" w:hAnsi="宋体" w:cs="宋体"/>
          <w:color w:val="323232"/>
          <w:szCs w:val="21"/>
        </w:rPr>
        <w:t>8</w:t>
      </w:r>
      <w:r w:rsidR="007D3153">
        <w:rPr>
          <w:rFonts w:ascii="宋体" w:hAnsi="宋体" w:cs="宋体" w:hint="eastAsia"/>
          <w:color w:val="323232"/>
          <w:szCs w:val="21"/>
        </w:rPr>
        <w:t>18</w:t>
      </w:r>
      <w:r w:rsidRPr="00F17482">
        <w:rPr>
          <w:rFonts w:ascii="宋体" w:hAnsi="宋体" w:cs="宋体" w:hint="eastAsia"/>
          <w:color w:val="323232"/>
          <w:szCs w:val="21"/>
        </w:rPr>
        <w:t>）</w:t>
      </w:r>
    </w:p>
    <w:tbl>
      <w:tblPr>
        <w:tblStyle w:val="a9"/>
        <w:tblW w:w="0" w:type="auto"/>
        <w:tblLook w:val="04A0" w:firstRow="1" w:lastRow="0" w:firstColumn="1" w:lastColumn="0" w:noHBand="0" w:noVBand="1"/>
      </w:tblPr>
      <w:tblGrid>
        <w:gridCol w:w="868"/>
        <w:gridCol w:w="868"/>
        <w:gridCol w:w="868"/>
        <w:gridCol w:w="868"/>
        <w:gridCol w:w="857"/>
        <w:gridCol w:w="857"/>
        <w:gridCol w:w="858"/>
        <w:gridCol w:w="858"/>
        <w:gridCol w:w="828"/>
        <w:gridCol w:w="792"/>
      </w:tblGrid>
      <w:tr w:rsidR="00960010" w14:paraId="4171D03D" w14:textId="1FFBF6B4" w:rsidTr="00960010">
        <w:tc>
          <w:tcPr>
            <w:tcW w:w="868" w:type="dxa"/>
            <w:vAlign w:val="center"/>
          </w:tcPr>
          <w:p w14:paraId="5F59621A" w14:textId="5948ABDE" w:rsidR="00960010" w:rsidRPr="00960010" w:rsidRDefault="00960010" w:rsidP="00960010">
            <w:pPr>
              <w:pStyle w:val="a6"/>
              <w:widowControl/>
              <w:spacing w:beforeAutospacing="0" w:afterAutospacing="0" w:line="420" w:lineRule="atLeast"/>
              <w:rPr>
                <w:rFonts w:ascii="宋体" w:hAnsi="宋体" w:cs="宋体"/>
                <w:color w:val="323232"/>
                <w:sz w:val="21"/>
                <w:szCs w:val="21"/>
              </w:rPr>
            </w:pPr>
            <w:r w:rsidRPr="00960010">
              <w:rPr>
                <w:rFonts w:hint="eastAsia"/>
                <w:sz w:val="21"/>
                <w:szCs w:val="21"/>
              </w:rPr>
              <w:t>题型</w:t>
            </w:r>
          </w:p>
        </w:tc>
        <w:tc>
          <w:tcPr>
            <w:tcW w:w="868" w:type="dxa"/>
            <w:vAlign w:val="center"/>
          </w:tcPr>
          <w:p w14:paraId="031575C3" w14:textId="708D6DFE" w:rsidR="00960010" w:rsidRPr="00960010" w:rsidRDefault="00960010" w:rsidP="00960010">
            <w:pPr>
              <w:pStyle w:val="a6"/>
              <w:widowControl/>
              <w:spacing w:beforeAutospacing="0" w:afterAutospacing="0" w:line="420" w:lineRule="atLeast"/>
              <w:rPr>
                <w:rFonts w:ascii="宋体" w:hAnsi="宋体" w:cs="宋体"/>
                <w:color w:val="323232"/>
                <w:sz w:val="21"/>
                <w:szCs w:val="21"/>
              </w:rPr>
            </w:pPr>
            <w:r w:rsidRPr="00960010">
              <w:rPr>
                <w:rFonts w:hint="eastAsia"/>
                <w:sz w:val="21"/>
                <w:szCs w:val="21"/>
              </w:rPr>
              <w:t>计算题</w:t>
            </w:r>
          </w:p>
        </w:tc>
        <w:tc>
          <w:tcPr>
            <w:tcW w:w="868" w:type="dxa"/>
            <w:vAlign w:val="center"/>
          </w:tcPr>
          <w:p w14:paraId="6953660C" w14:textId="2A2004E2" w:rsidR="00960010" w:rsidRPr="00960010" w:rsidRDefault="00960010" w:rsidP="00960010">
            <w:pPr>
              <w:pStyle w:val="a6"/>
              <w:widowControl/>
              <w:spacing w:beforeAutospacing="0" w:afterAutospacing="0" w:line="420" w:lineRule="atLeast"/>
              <w:rPr>
                <w:rFonts w:ascii="宋体" w:hAnsi="宋体" w:cs="宋体"/>
                <w:color w:val="323232"/>
                <w:sz w:val="21"/>
                <w:szCs w:val="21"/>
              </w:rPr>
            </w:pPr>
            <w:r w:rsidRPr="00960010">
              <w:rPr>
                <w:rFonts w:hint="eastAsia"/>
                <w:sz w:val="21"/>
                <w:szCs w:val="21"/>
              </w:rPr>
              <w:t>填空题</w:t>
            </w:r>
          </w:p>
        </w:tc>
        <w:tc>
          <w:tcPr>
            <w:tcW w:w="868" w:type="dxa"/>
            <w:vAlign w:val="center"/>
          </w:tcPr>
          <w:p w14:paraId="3F7EBAA5" w14:textId="1A2FADE4" w:rsidR="00960010" w:rsidRPr="00960010" w:rsidRDefault="00960010" w:rsidP="00960010">
            <w:pPr>
              <w:pStyle w:val="a6"/>
              <w:widowControl/>
              <w:spacing w:beforeAutospacing="0" w:afterAutospacing="0" w:line="420" w:lineRule="atLeast"/>
              <w:rPr>
                <w:rFonts w:ascii="宋体" w:hAnsi="宋体" w:cs="宋体"/>
                <w:color w:val="323232"/>
                <w:sz w:val="21"/>
                <w:szCs w:val="21"/>
              </w:rPr>
            </w:pPr>
            <w:r w:rsidRPr="00960010">
              <w:rPr>
                <w:rFonts w:hint="eastAsia"/>
                <w:sz w:val="21"/>
                <w:szCs w:val="21"/>
              </w:rPr>
              <w:t>选择题</w:t>
            </w:r>
          </w:p>
        </w:tc>
        <w:tc>
          <w:tcPr>
            <w:tcW w:w="857" w:type="dxa"/>
          </w:tcPr>
          <w:p w14:paraId="7BCB2614" w14:textId="26495C43" w:rsidR="00960010" w:rsidRDefault="00960010" w:rsidP="00960010">
            <w:pPr>
              <w:pStyle w:val="a6"/>
              <w:widowControl/>
              <w:spacing w:beforeAutospacing="0" w:afterAutospacing="0" w:line="420" w:lineRule="atLeast"/>
              <w:rPr>
                <w:rFonts w:ascii="宋体" w:hAnsi="宋体" w:cs="宋体"/>
                <w:color w:val="323232"/>
                <w:sz w:val="21"/>
                <w:szCs w:val="21"/>
              </w:rPr>
            </w:pPr>
            <w:r>
              <w:rPr>
                <w:rFonts w:ascii="宋体" w:hAnsi="宋体" w:cs="宋体" w:hint="eastAsia"/>
                <w:color w:val="323232"/>
                <w:sz w:val="21"/>
                <w:szCs w:val="21"/>
              </w:rPr>
              <w:t>操作题</w:t>
            </w:r>
          </w:p>
        </w:tc>
        <w:tc>
          <w:tcPr>
            <w:tcW w:w="857" w:type="dxa"/>
          </w:tcPr>
          <w:p w14:paraId="3B80BAD0" w14:textId="2F1627B2" w:rsidR="00960010" w:rsidRDefault="00960010" w:rsidP="00960010">
            <w:pPr>
              <w:pStyle w:val="a6"/>
              <w:widowControl/>
              <w:spacing w:beforeAutospacing="0" w:afterAutospacing="0" w:line="420" w:lineRule="atLeast"/>
              <w:rPr>
                <w:rFonts w:ascii="宋体" w:hAnsi="宋体" w:cs="宋体"/>
                <w:color w:val="323232"/>
                <w:sz w:val="21"/>
                <w:szCs w:val="21"/>
              </w:rPr>
            </w:pPr>
            <w:r>
              <w:rPr>
                <w:rFonts w:ascii="宋体" w:hAnsi="宋体" w:cs="宋体" w:hint="eastAsia"/>
                <w:color w:val="323232"/>
                <w:sz w:val="21"/>
                <w:szCs w:val="21"/>
              </w:rPr>
              <w:t>解决1</w:t>
            </w:r>
          </w:p>
        </w:tc>
        <w:tc>
          <w:tcPr>
            <w:tcW w:w="858" w:type="dxa"/>
          </w:tcPr>
          <w:p w14:paraId="548B869E" w14:textId="3E2B861A" w:rsidR="00960010" w:rsidRDefault="00960010" w:rsidP="00960010">
            <w:pPr>
              <w:pStyle w:val="a6"/>
              <w:widowControl/>
              <w:spacing w:beforeAutospacing="0" w:afterAutospacing="0" w:line="420" w:lineRule="atLeast"/>
              <w:rPr>
                <w:rFonts w:ascii="宋体" w:hAnsi="宋体" w:cs="宋体"/>
                <w:color w:val="323232"/>
                <w:sz w:val="21"/>
                <w:szCs w:val="21"/>
              </w:rPr>
            </w:pPr>
            <w:r>
              <w:rPr>
                <w:rFonts w:ascii="宋体" w:hAnsi="宋体" w:cs="宋体" w:hint="eastAsia"/>
                <w:color w:val="323232"/>
                <w:sz w:val="21"/>
                <w:szCs w:val="21"/>
              </w:rPr>
              <w:t>解决2</w:t>
            </w:r>
          </w:p>
        </w:tc>
        <w:tc>
          <w:tcPr>
            <w:tcW w:w="858" w:type="dxa"/>
          </w:tcPr>
          <w:p w14:paraId="07B83910" w14:textId="5895DBB5" w:rsidR="00960010" w:rsidRDefault="00960010" w:rsidP="00960010">
            <w:pPr>
              <w:pStyle w:val="a6"/>
              <w:widowControl/>
              <w:spacing w:beforeAutospacing="0" w:afterAutospacing="0" w:line="420" w:lineRule="atLeast"/>
              <w:rPr>
                <w:rFonts w:ascii="宋体" w:hAnsi="宋体" w:cs="宋体"/>
                <w:color w:val="323232"/>
                <w:sz w:val="21"/>
                <w:szCs w:val="21"/>
              </w:rPr>
            </w:pPr>
            <w:r>
              <w:rPr>
                <w:rFonts w:ascii="宋体" w:hAnsi="宋体" w:cs="宋体" w:hint="eastAsia"/>
                <w:color w:val="323232"/>
                <w:sz w:val="21"/>
                <w:szCs w:val="21"/>
              </w:rPr>
              <w:t>解决3</w:t>
            </w:r>
          </w:p>
        </w:tc>
        <w:tc>
          <w:tcPr>
            <w:tcW w:w="828" w:type="dxa"/>
          </w:tcPr>
          <w:p w14:paraId="0302D05A" w14:textId="34DC25B7" w:rsidR="00960010" w:rsidRDefault="00960010" w:rsidP="00960010">
            <w:pPr>
              <w:pStyle w:val="a6"/>
              <w:widowControl/>
              <w:spacing w:beforeAutospacing="0" w:afterAutospacing="0" w:line="420" w:lineRule="atLeast"/>
              <w:rPr>
                <w:rFonts w:ascii="宋体" w:hAnsi="宋体" w:cs="宋体"/>
                <w:color w:val="323232"/>
                <w:sz w:val="21"/>
                <w:szCs w:val="21"/>
              </w:rPr>
            </w:pPr>
            <w:r>
              <w:rPr>
                <w:rFonts w:ascii="宋体" w:hAnsi="宋体" w:cs="宋体" w:hint="eastAsia"/>
                <w:color w:val="323232"/>
                <w:sz w:val="21"/>
                <w:szCs w:val="21"/>
              </w:rPr>
              <w:t>解决4</w:t>
            </w:r>
          </w:p>
        </w:tc>
        <w:tc>
          <w:tcPr>
            <w:tcW w:w="792" w:type="dxa"/>
          </w:tcPr>
          <w:p w14:paraId="20342C96" w14:textId="1CAB13FE" w:rsidR="00960010" w:rsidRDefault="00960010" w:rsidP="00960010">
            <w:pPr>
              <w:pStyle w:val="a6"/>
              <w:widowControl/>
              <w:spacing w:beforeAutospacing="0" w:afterAutospacing="0" w:line="420" w:lineRule="atLeast"/>
              <w:rPr>
                <w:rFonts w:ascii="宋体" w:hAnsi="宋体" w:cs="宋体"/>
                <w:color w:val="323232"/>
                <w:sz w:val="21"/>
                <w:szCs w:val="21"/>
              </w:rPr>
            </w:pPr>
            <w:r>
              <w:rPr>
                <w:rFonts w:ascii="宋体" w:hAnsi="宋体" w:cs="宋体" w:hint="eastAsia"/>
                <w:color w:val="323232"/>
                <w:sz w:val="21"/>
                <w:szCs w:val="21"/>
              </w:rPr>
              <w:t>解决5</w:t>
            </w:r>
          </w:p>
        </w:tc>
      </w:tr>
      <w:tr w:rsidR="00960010" w14:paraId="682CC33E" w14:textId="0C9F3E21" w:rsidTr="00F17482">
        <w:tc>
          <w:tcPr>
            <w:tcW w:w="868" w:type="dxa"/>
          </w:tcPr>
          <w:p w14:paraId="464E7B31" w14:textId="1AB2C203" w:rsidR="00960010" w:rsidRDefault="00960010" w:rsidP="00960010">
            <w:pPr>
              <w:pStyle w:val="a6"/>
              <w:widowControl/>
              <w:spacing w:beforeAutospacing="0" w:afterAutospacing="0" w:line="420" w:lineRule="atLeast"/>
              <w:rPr>
                <w:rFonts w:ascii="宋体" w:hAnsi="宋体" w:cs="宋体"/>
                <w:color w:val="323232"/>
                <w:sz w:val="21"/>
                <w:szCs w:val="21"/>
              </w:rPr>
            </w:pPr>
            <w:r>
              <w:rPr>
                <w:rFonts w:ascii="宋体" w:hAnsi="宋体" w:cs="宋体" w:hint="eastAsia"/>
                <w:color w:val="323232"/>
                <w:sz w:val="21"/>
                <w:szCs w:val="21"/>
              </w:rPr>
              <w:t>得分率</w:t>
            </w:r>
          </w:p>
        </w:tc>
        <w:tc>
          <w:tcPr>
            <w:tcW w:w="868" w:type="dxa"/>
          </w:tcPr>
          <w:p w14:paraId="4BD8E822" w14:textId="25EB7279" w:rsidR="00960010" w:rsidRDefault="002D6BBA" w:rsidP="00960010">
            <w:pPr>
              <w:pStyle w:val="a6"/>
              <w:widowControl/>
              <w:spacing w:beforeAutospacing="0" w:afterAutospacing="0" w:line="420" w:lineRule="atLeast"/>
              <w:rPr>
                <w:rFonts w:ascii="宋体" w:hAnsi="宋体" w:cs="宋体"/>
                <w:color w:val="323232"/>
                <w:sz w:val="21"/>
                <w:szCs w:val="21"/>
              </w:rPr>
            </w:pPr>
            <w:r>
              <w:rPr>
                <w:rFonts w:ascii="宋体" w:hAnsi="宋体" w:cs="宋体" w:hint="eastAsia"/>
                <w:color w:val="323232"/>
                <w:sz w:val="21"/>
                <w:szCs w:val="21"/>
              </w:rPr>
              <w:t>90.6</w:t>
            </w:r>
            <w:r w:rsidR="00F17482" w:rsidRPr="00F17482">
              <w:rPr>
                <w:rFonts w:ascii="宋体" w:hAnsi="宋体" w:cs="宋体"/>
                <w:color w:val="323232"/>
                <w:sz w:val="21"/>
                <w:szCs w:val="21"/>
              </w:rPr>
              <w:t>%</w:t>
            </w:r>
          </w:p>
        </w:tc>
        <w:tc>
          <w:tcPr>
            <w:tcW w:w="868" w:type="dxa"/>
          </w:tcPr>
          <w:p w14:paraId="5B4E3851" w14:textId="638B714A" w:rsidR="00960010" w:rsidRDefault="002D6BBA" w:rsidP="00960010">
            <w:pPr>
              <w:pStyle w:val="a6"/>
              <w:widowControl/>
              <w:spacing w:beforeAutospacing="0" w:afterAutospacing="0" w:line="420" w:lineRule="atLeast"/>
              <w:rPr>
                <w:rFonts w:ascii="宋体" w:hAnsi="宋体" w:cs="宋体"/>
                <w:color w:val="323232"/>
                <w:sz w:val="21"/>
                <w:szCs w:val="21"/>
              </w:rPr>
            </w:pPr>
            <w:r>
              <w:rPr>
                <w:rFonts w:ascii="宋体" w:hAnsi="宋体" w:cs="宋体" w:hint="eastAsia"/>
                <w:color w:val="323232"/>
                <w:sz w:val="21"/>
                <w:szCs w:val="21"/>
              </w:rPr>
              <w:t>83.6</w:t>
            </w:r>
            <w:r w:rsidR="00F17482" w:rsidRPr="00F17482">
              <w:rPr>
                <w:rFonts w:ascii="宋体" w:hAnsi="宋体" w:cs="宋体"/>
                <w:color w:val="323232"/>
                <w:sz w:val="21"/>
                <w:szCs w:val="21"/>
              </w:rPr>
              <w:t>%</w:t>
            </w:r>
          </w:p>
        </w:tc>
        <w:tc>
          <w:tcPr>
            <w:tcW w:w="868" w:type="dxa"/>
          </w:tcPr>
          <w:p w14:paraId="62D35EB4" w14:textId="46C026F2" w:rsidR="00960010" w:rsidRDefault="002D6BBA" w:rsidP="00960010">
            <w:pPr>
              <w:pStyle w:val="a6"/>
              <w:widowControl/>
              <w:spacing w:beforeAutospacing="0" w:afterAutospacing="0" w:line="420" w:lineRule="atLeast"/>
              <w:rPr>
                <w:rFonts w:ascii="宋体" w:hAnsi="宋体" w:cs="宋体"/>
                <w:color w:val="323232"/>
                <w:sz w:val="21"/>
                <w:szCs w:val="21"/>
              </w:rPr>
            </w:pPr>
            <w:r>
              <w:rPr>
                <w:rFonts w:ascii="宋体" w:hAnsi="宋体" w:cs="宋体" w:hint="eastAsia"/>
                <w:color w:val="323232"/>
                <w:sz w:val="21"/>
                <w:szCs w:val="21"/>
              </w:rPr>
              <w:t>70.5</w:t>
            </w:r>
            <w:r w:rsidR="00F17482" w:rsidRPr="00F17482">
              <w:rPr>
                <w:rFonts w:ascii="宋体" w:hAnsi="宋体" w:cs="宋体"/>
                <w:color w:val="323232"/>
                <w:sz w:val="21"/>
                <w:szCs w:val="21"/>
              </w:rPr>
              <w:t>%</w:t>
            </w:r>
          </w:p>
        </w:tc>
        <w:tc>
          <w:tcPr>
            <w:tcW w:w="857" w:type="dxa"/>
          </w:tcPr>
          <w:p w14:paraId="61E51314" w14:textId="5622D3B8" w:rsidR="00960010" w:rsidRDefault="002D6BBA" w:rsidP="00960010">
            <w:pPr>
              <w:pStyle w:val="a6"/>
              <w:widowControl/>
              <w:spacing w:beforeAutospacing="0" w:afterAutospacing="0" w:line="420" w:lineRule="atLeast"/>
              <w:rPr>
                <w:rFonts w:ascii="宋体" w:hAnsi="宋体" w:cs="宋体"/>
                <w:color w:val="323232"/>
                <w:sz w:val="21"/>
                <w:szCs w:val="21"/>
              </w:rPr>
            </w:pPr>
            <w:r>
              <w:rPr>
                <w:rFonts w:ascii="宋体" w:hAnsi="宋体" w:cs="宋体" w:hint="eastAsia"/>
                <w:color w:val="323232"/>
                <w:sz w:val="21"/>
                <w:szCs w:val="21"/>
              </w:rPr>
              <w:t>71.9</w:t>
            </w:r>
            <w:r w:rsidR="00F17482" w:rsidRPr="00F17482">
              <w:rPr>
                <w:rFonts w:ascii="宋体" w:hAnsi="宋体" w:cs="宋体"/>
                <w:color w:val="323232"/>
                <w:sz w:val="21"/>
                <w:szCs w:val="21"/>
              </w:rPr>
              <w:t>%</w:t>
            </w:r>
          </w:p>
        </w:tc>
        <w:tc>
          <w:tcPr>
            <w:tcW w:w="857" w:type="dxa"/>
          </w:tcPr>
          <w:p w14:paraId="2C19D17D" w14:textId="09CB6C44" w:rsidR="00960010" w:rsidRDefault="00F17482" w:rsidP="00960010">
            <w:pPr>
              <w:pStyle w:val="a6"/>
              <w:widowControl/>
              <w:spacing w:beforeAutospacing="0" w:afterAutospacing="0" w:line="420" w:lineRule="atLeast"/>
              <w:rPr>
                <w:rFonts w:ascii="宋体" w:hAnsi="宋体" w:cs="宋体"/>
                <w:color w:val="323232"/>
                <w:sz w:val="21"/>
                <w:szCs w:val="21"/>
              </w:rPr>
            </w:pPr>
            <w:r w:rsidRPr="00F17482">
              <w:rPr>
                <w:rFonts w:ascii="宋体" w:hAnsi="宋体" w:cs="宋体"/>
                <w:color w:val="323232"/>
                <w:sz w:val="21"/>
                <w:szCs w:val="21"/>
              </w:rPr>
              <w:t>9</w:t>
            </w:r>
            <w:r w:rsidR="002D6BBA">
              <w:rPr>
                <w:rFonts w:ascii="宋体" w:hAnsi="宋体" w:cs="宋体" w:hint="eastAsia"/>
                <w:color w:val="323232"/>
                <w:sz w:val="21"/>
                <w:szCs w:val="21"/>
              </w:rPr>
              <w:t>1.7</w:t>
            </w:r>
            <w:r w:rsidRPr="00F17482">
              <w:rPr>
                <w:rFonts w:ascii="宋体" w:hAnsi="宋体" w:cs="宋体"/>
                <w:color w:val="323232"/>
                <w:sz w:val="21"/>
                <w:szCs w:val="21"/>
              </w:rPr>
              <w:t>%</w:t>
            </w:r>
          </w:p>
        </w:tc>
        <w:tc>
          <w:tcPr>
            <w:tcW w:w="858" w:type="dxa"/>
          </w:tcPr>
          <w:p w14:paraId="75867F79" w14:textId="5B6626F9" w:rsidR="00960010" w:rsidRDefault="002D6BBA" w:rsidP="00960010">
            <w:pPr>
              <w:pStyle w:val="a6"/>
              <w:widowControl/>
              <w:spacing w:beforeAutospacing="0" w:afterAutospacing="0" w:line="420" w:lineRule="atLeast"/>
              <w:rPr>
                <w:rFonts w:ascii="宋体" w:hAnsi="宋体" w:cs="宋体"/>
                <w:color w:val="323232"/>
                <w:sz w:val="21"/>
                <w:szCs w:val="21"/>
              </w:rPr>
            </w:pPr>
            <w:r>
              <w:rPr>
                <w:rFonts w:ascii="宋体" w:hAnsi="宋体" w:cs="宋体" w:hint="eastAsia"/>
                <w:color w:val="323232"/>
                <w:sz w:val="21"/>
                <w:szCs w:val="21"/>
              </w:rPr>
              <w:t>82.9</w:t>
            </w:r>
            <w:r w:rsidR="00F17482" w:rsidRPr="00F17482">
              <w:rPr>
                <w:rFonts w:ascii="宋体" w:hAnsi="宋体" w:cs="宋体"/>
                <w:color w:val="323232"/>
                <w:sz w:val="21"/>
                <w:szCs w:val="21"/>
              </w:rPr>
              <w:t>%</w:t>
            </w:r>
          </w:p>
        </w:tc>
        <w:tc>
          <w:tcPr>
            <w:tcW w:w="858" w:type="dxa"/>
            <w:vAlign w:val="center"/>
          </w:tcPr>
          <w:p w14:paraId="43D547B5" w14:textId="1E2F437E" w:rsidR="00960010" w:rsidRPr="00F17482" w:rsidRDefault="002D6BBA" w:rsidP="00F17482">
            <w:pPr>
              <w:widowControl/>
              <w:jc w:val="left"/>
              <w:rPr>
                <w:rFonts w:ascii="宋体" w:hAnsi="宋体" w:cs="宋体"/>
                <w:color w:val="323232"/>
                <w:kern w:val="0"/>
                <w:szCs w:val="21"/>
              </w:rPr>
            </w:pPr>
            <w:r>
              <w:rPr>
                <w:rFonts w:ascii="宋体" w:hAnsi="宋体" w:cs="宋体" w:hint="eastAsia"/>
                <w:color w:val="323232"/>
                <w:kern w:val="0"/>
                <w:szCs w:val="21"/>
              </w:rPr>
              <w:t>80.6</w:t>
            </w:r>
            <w:r w:rsidR="00F17482" w:rsidRPr="00F17482">
              <w:rPr>
                <w:rFonts w:ascii="宋体" w:hAnsi="宋体" w:cs="宋体"/>
                <w:color w:val="323232"/>
                <w:kern w:val="0"/>
                <w:szCs w:val="21"/>
              </w:rPr>
              <w:t>%</w:t>
            </w:r>
          </w:p>
        </w:tc>
        <w:tc>
          <w:tcPr>
            <w:tcW w:w="828" w:type="dxa"/>
          </w:tcPr>
          <w:p w14:paraId="74E147A9" w14:textId="038486AC" w:rsidR="00960010" w:rsidRDefault="002D6BBA" w:rsidP="00960010">
            <w:pPr>
              <w:pStyle w:val="a6"/>
              <w:widowControl/>
              <w:spacing w:beforeAutospacing="0" w:afterAutospacing="0" w:line="420" w:lineRule="atLeast"/>
              <w:rPr>
                <w:rFonts w:ascii="宋体" w:hAnsi="宋体" w:cs="宋体"/>
                <w:color w:val="323232"/>
                <w:sz w:val="21"/>
                <w:szCs w:val="21"/>
              </w:rPr>
            </w:pPr>
            <w:r>
              <w:rPr>
                <w:rFonts w:ascii="宋体" w:hAnsi="宋体" w:cs="宋体" w:hint="eastAsia"/>
                <w:color w:val="323232"/>
                <w:sz w:val="21"/>
                <w:szCs w:val="21"/>
              </w:rPr>
              <w:t>74.6</w:t>
            </w:r>
            <w:r w:rsidR="00F17482" w:rsidRPr="00F17482">
              <w:rPr>
                <w:rFonts w:ascii="宋体" w:hAnsi="宋体" w:cs="宋体"/>
                <w:color w:val="323232"/>
                <w:sz w:val="21"/>
                <w:szCs w:val="21"/>
              </w:rPr>
              <w:t>%</w:t>
            </w:r>
          </w:p>
        </w:tc>
        <w:tc>
          <w:tcPr>
            <w:tcW w:w="792" w:type="dxa"/>
          </w:tcPr>
          <w:p w14:paraId="541F1DFA" w14:textId="2F134CBC" w:rsidR="00960010" w:rsidRDefault="002D6BBA" w:rsidP="00960010">
            <w:pPr>
              <w:pStyle w:val="a6"/>
              <w:widowControl/>
              <w:spacing w:beforeAutospacing="0" w:afterAutospacing="0" w:line="420" w:lineRule="atLeast"/>
              <w:rPr>
                <w:rFonts w:ascii="宋体" w:hAnsi="宋体" w:cs="宋体"/>
                <w:color w:val="323232"/>
                <w:sz w:val="21"/>
                <w:szCs w:val="21"/>
              </w:rPr>
            </w:pPr>
            <w:r>
              <w:rPr>
                <w:rFonts w:ascii="宋体" w:hAnsi="宋体" w:cs="宋体" w:hint="eastAsia"/>
                <w:color w:val="323232"/>
                <w:sz w:val="21"/>
                <w:szCs w:val="21"/>
              </w:rPr>
              <w:t>86.9</w:t>
            </w:r>
            <w:r w:rsidR="00F17482" w:rsidRPr="00F17482">
              <w:rPr>
                <w:rFonts w:ascii="宋体" w:hAnsi="宋体" w:cs="宋体"/>
                <w:color w:val="323232"/>
                <w:sz w:val="21"/>
                <w:szCs w:val="21"/>
              </w:rPr>
              <w:t>%</w:t>
            </w:r>
          </w:p>
        </w:tc>
      </w:tr>
    </w:tbl>
    <w:tbl>
      <w:tblPr>
        <w:tblpPr w:leftFromText="180" w:rightFromText="180" w:vertAnchor="text" w:horzAnchor="margin" w:tblpXSpec="center" w:tblpY="306"/>
        <w:tblW w:w="10000" w:type="dxa"/>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DC791A" w:rsidRPr="00DC791A" w14:paraId="2AD3A0D7" w14:textId="77777777" w:rsidTr="00DC791A">
        <w:trPr>
          <w:trHeight w:val="280"/>
        </w:trPr>
        <w:tc>
          <w:tcPr>
            <w:tcW w:w="1000"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14:paraId="3B11E3CD" w14:textId="77777777" w:rsidR="00DC791A" w:rsidRPr="00DC791A" w:rsidRDefault="00DC791A" w:rsidP="00DC791A">
            <w:pPr>
              <w:widowControl/>
              <w:jc w:val="left"/>
              <w:rPr>
                <w:rFonts w:ascii="宋体" w:hAnsi="宋体" w:cs="宋体"/>
                <w:color w:val="000000"/>
                <w:kern w:val="0"/>
                <w:sz w:val="16"/>
                <w:szCs w:val="16"/>
              </w:rPr>
            </w:pPr>
            <w:r w:rsidRPr="00DC791A">
              <w:rPr>
                <w:rFonts w:ascii="宋体" w:hAnsi="宋体" w:cs="宋体" w:hint="eastAsia"/>
                <w:color w:val="000000"/>
                <w:kern w:val="0"/>
                <w:sz w:val="16"/>
                <w:szCs w:val="16"/>
              </w:rPr>
              <w:t>班级</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D1227" w14:textId="77777777" w:rsidR="00DC791A" w:rsidRPr="00DC791A" w:rsidRDefault="00DC791A" w:rsidP="00DC791A">
            <w:pPr>
              <w:widowControl/>
              <w:jc w:val="left"/>
              <w:rPr>
                <w:rFonts w:ascii="宋体" w:hAnsi="宋体" w:cs="宋体"/>
                <w:color w:val="000000"/>
                <w:kern w:val="0"/>
                <w:sz w:val="16"/>
                <w:szCs w:val="16"/>
              </w:rPr>
            </w:pPr>
            <w:r w:rsidRPr="00DC791A">
              <w:rPr>
                <w:rFonts w:ascii="宋体" w:hAnsi="宋体" w:cs="宋体" w:hint="eastAsia"/>
                <w:color w:val="000000"/>
                <w:kern w:val="0"/>
                <w:sz w:val="16"/>
                <w:szCs w:val="16"/>
              </w:rPr>
              <w:t>计算正确率</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E4479" w14:textId="77777777" w:rsidR="00DC791A" w:rsidRPr="00DC791A" w:rsidRDefault="00DC791A" w:rsidP="00DC791A">
            <w:pPr>
              <w:widowControl/>
              <w:jc w:val="left"/>
              <w:rPr>
                <w:rFonts w:ascii="宋体" w:hAnsi="宋体" w:cs="宋体"/>
                <w:color w:val="000000"/>
                <w:kern w:val="0"/>
                <w:sz w:val="16"/>
                <w:szCs w:val="16"/>
              </w:rPr>
            </w:pPr>
            <w:r w:rsidRPr="00DC791A">
              <w:rPr>
                <w:rFonts w:ascii="宋体" w:hAnsi="宋体" w:cs="宋体" w:hint="eastAsia"/>
                <w:color w:val="000000"/>
                <w:kern w:val="0"/>
                <w:sz w:val="16"/>
                <w:szCs w:val="16"/>
              </w:rPr>
              <w:t>填空正确率</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5BBC9" w14:textId="77777777" w:rsidR="00DC791A" w:rsidRPr="00DC791A" w:rsidRDefault="00DC791A" w:rsidP="00DC791A">
            <w:pPr>
              <w:widowControl/>
              <w:jc w:val="left"/>
              <w:rPr>
                <w:rFonts w:ascii="宋体" w:hAnsi="宋体" w:cs="宋体"/>
                <w:color w:val="000000"/>
                <w:kern w:val="0"/>
                <w:sz w:val="16"/>
                <w:szCs w:val="16"/>
              </w:rPr>
            </w:pPr>
            <w:r w:rsidRPr="00DC791A">
              <w:rPr>
                <w:rFonts w:ascii="宋体" w:hAnsi="宋体" w:cs="宋体" w:hint="eastAsia"/>
                <w:color w:val="000000"/>
                <w:kern w:val="0"/>
                <w:sz w:val="16"/>
                <w:szCs w:val="16"/>
              </w:rPr>
              <w:t>选择正确率</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1E218" w14:textId="77777777" w:rsidR="00DC791A" w:rsidRPr="00DC791A" w:rsidRDefault="00DC791A" w:rsidP="00DC791A">
            <w:pPr>
              <w:widowControl/>
              <w:jc w:val="left"/>
              <w:rPr>
                <w:rFonts w:ascii="宋体" w:hAnsi="宋体" w:cs="宋体"/>
                <w:color w:val="000000"/>
                <w:kern w:val="0"/>
                <w:sz w:val="16"/>
                <w:szCs w:val="16"/>
              </w:rPr>
            </w:pPr>
            <w:r w:rsidRPr="00DC791A">
              <w:rPr>
                <w:rFonts w:ascii="宋体" w:hAnsi="宋体" w:cs="宋体" w:hint="eastAsia"/>
                <w:color w:val="000000"/>
                <w:kern w:val="0"/>
                <w:sz w:val="16"/>
                <w:szCs w:val="16"/>
              </w:rPr>
              <w:t>操作正确率</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B5E8D" w14:textId="77777777" w:rsidR="00DC791A" w:rsidRPr="00DC791A" w:rsidRDefault="00DC791A" w:rsidP="00DC791A">
            <w:pPr>
              <w:widowControl/>
              <w:jc w:val="left"/>
              <w:rPr>
                <w:rFonts w:ascii="宋体" w:hAnsi="宋体" w:cs="宋体"/>
                <w:color w:val="000000"/>
                <w:kern w:val="0"/>
                <w:sz w:val="16"/>
                <w:szCs w:val="16"/>
              </w:rPr>
            </w:pPr>
            <w:r w:rsidRPr="00DC791A">
              <w:rPr>
                <w:rFonts w:ascii="宋体" w:hAnsi="宋体" w:cs="宋体" w:hint="eastAsia"/>
                <w:color w:val="000000"/>
                <w:kern w:val="0"/>
                <w:sz w:val="16"/>
                <w:szCs w:val="16"/>
              </w:rPr>
              <w:t>解决1正确率</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72B07" w14:textId="77777777" w:rsidR="00DC791A" w:rsidRPr="00DC791A" w:rsidRDefault="00DC791A" w:rsidP="00DC791A">
            <w:pPr>
              <w:widowControl/>
              <w:jc w:val="left"/>
              <w:rPr>
                <w:rFonts w:ascii="宋体" w:hAnsi="宋体" w:cs="宋体"/>
                <w:color w:val="000000"/>
                <w:kern w:val="0"/>
                <w:sz w:val="16"/>
                <w:szCs w:val="16"/>
              </w:rPr>
            </w:pPr>
            <w:r w:rsidRPr="00DC791A">
              <w:rPr>
                <w:rFonts w:ascii="宋体" w:hAnsi="宋体" w:cs="宋体" w:hint="eastAsia"/>
                <w:color w:val="000000"/>
                <w:kern w:val="0"/>
                <w:sz w:val="16"/>
                <w:szCs w:val="16"/>
              </w:rPr>
              <w:t>解决2正确率</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A8349" w14:textId="77777777" w:rsidR="00DC791A" w:rsidRPr="00DC791A" w:rsidRDefault="00DC791A" w:rsidP="00DC791A">
            <w:pPr>
              <w:widowControl/>
              <w:jc w:val="left"/>
              <w:rPr>
                <w:rFonts w:ascii="宋体" w:hAnsi="宋体" w:cs="宋体"/>
                <w:color w:val="000000"/>
                <w:kern w:val="0"/>
                <w:sz w:val="16"/>
                <w:szCs w:val="16"/>
              </w:rPr>
            </w:pPr>
            <w:r w:rsidRPr="00DC791A">
              <w:rPr>
                <w:rFonts w:ascii="宋体" w:hAnsi="宋体" w:cs="宋体" w:hint="eastAsia"/>
                <w:color w:val="000000"/>
                <w:kern w:val="0"/>
                <w:sz w:val="16"/>
                <w:szCs w:val="16"/>
              </w:rPr>
              <w:t>解决3正确率</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B55E5" w14:textId="77777777" w:rsidR="00DC791A" w:rsidRPr="00DC791A" w:rsidRDefault="00DC791A" w:rsidP="00DC791A">
            <w:pPr>
              <w:widowControl/>
              <w:jc w:val="left"/>
              <w:rPr>
                <w:rFonts w:ascii="宋体" w:hAnsi="宋体" w:cs="宋体"/>
                <w:color w:val="000000"/>
                <w:kern w:val="0"/>
                <w:sz w:val="16"/>
                <w:szCs w:val="16"/>
              </w:rPr>
            </w:pPr>
            <w:r w:rsidRPr="00DC791A">
              <w:rPr>
                <w:rFonts w:ascii="宋体" w:hAnsi="宋体" w:cs="宋体" w:hint="eastAsia"/>
                <w:color w:val="000000"/>
                <w:kern w:val="0"/>
                <w:sz w:val="16"/>
                <w:szCs w:val="16"/>
              </w:rPr>
              <w:t>解决4正确率</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B0BE2" w14:textId="77777777" w:rsidR="00DC791A" w:rsidRPr="00DC791A" w:rsidRDefault="00DC791A" w:rsidP="00DC791A">
            <w:pPr>
              <w:widowControl/>
              <w:jc w:val="left"/>
              <w:rPr>
                <w:rFonts w:ascii="宋体" w:hAnsi="宋体" w:cs="宋体"/>
                <w:color w:val="000000"/>
                <w:kern w:val="0"/>
                <w:sz w:val="16"/>
                <w:szCs w:val="16"/>
              </w:rPr>
            </w:pPr>
            <w:r w:rsidRPr="00DC791A">
              <w:rPr>
                <w:rFonts w:ascii="宋体" w:hAnsi="宋体" w:cs="宋体" w:hint="eastAsia"/>
                <w:color w:val="000000"/>
                <w:kern w:val="0"/>
                <w:sz w:val="16"/>
                <w:szCs w:val="16"/>
              </w:rPr>
              <w:t>解决5正确率</w:t>
            </w:r>
          </w:p>
        </w:tc>
      </w:tr>
      <w:tr w:rsidR="00015BF2" w:rsidRPr="00DC791A" w14:paraId="6178A296" w14:textId="77777777" w:rsidTr="00DC791A">
        <w:trPr>
          <w:trHeight w:val="300"/>
        </w:trPr>
        <w:tc>
          <w:tcPr>
            <w:tcW w:w="100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3CE1360" w14:textId="77777777" w:rsidR="00015BF2" w:rsidRPr="00DC791A" w:rsidRDefault="00015BF2" w:rsidP="00015BF2">
            <w:pPr>
              <w:widowControl/>
              <w:jc w:val="left"/>
              <w:rPr>
                <w:rFonts w:ascii="宋体" w:hAnsi="宋体" w:cs="宋体"/>
                <w:color w:val="000000"/>
                <w:kern w:val="0"/>
                <w:sz w:val="24"/>
              </w:rPr>
            </w:pPr>
            <w:r w:rsidRPr="00DC791A">
              <w:rPr>
                <w:rFonts w:ascii="宋体" w:hAnsi="宋体" w:cs="宋体" w:hint="eastAsia"/>
                <w:color w:val="000000"/>
                <w:kern w:val="0"/>
                <w:sz w:val="24"/>
              </w:rPr>
              <w:t>1班</w:t>
            </w:r>
          </w:p>
        </w:tc>
        <w:tc>
          <w:tcPr>
            <w:tcW w:w="1000" w:type="dxa"/>
            <w:tcBorders>
              <w:top w:val="single" w:sz="4" w:space="0" w:color="auto"/>
              <w:left w:val="nil"/>
              <w:bottom w:val="single" w:sz="4" w:space="0" w:color="000000"/>
              <w:right w:val="single" w:sz="4" w:space="0" w:color="000000"/>
            </w:tcBorders>
            <w:shd w:val="clear" w:color="auto" w:fill="auto"/>
            <w:noWrap/>
            <w:vAlign w:val="center"/>
            <w:hideMark/>
          </w:tcPr>
          <w:p w14:paraId="63CA1759" w14:textId="4043E82B" w:rsidR="00015BF2" w:rsidRPr="00DC791A" w:rsidRDefault="00015BF2" w:rsidP="00015BF2">
            <w:pPr>
              <w:widowControl/>
              <w:jc w:val="right"/>
              <w:rPr>
                <w:rFonts w:ascii="宋体" w:hAnsi="宋体" w:cs="宋体"/>
                <w:color w:val="000000"/>
                <w:kern w:val="0"/>
                <w:sz w:val="24"/>
              </w:rPr>
            </w:pPr>
            <w:r>
              <w:rPr>
                <w:rFonts w:hint="eastAsia"/>
                <w:color w:val="000000"/>
              </w:rPr>
              <w:t>89.1%</w:t>
            </w:r>
          </w:p>
        </w:tc>
        <w:tc>
          <w:tcPr>
            <w:tcW w:w="1000" w:type="dxa"/>
            <w:tcBorders>
              <w:top w:val="single" w:sz="4" w:space="0" w:color="auto"/>
              <w:left w:val="nil"/>
              <w:bottom w:val="single" w:sz="4" w:space="0" w:color="000000"/>
              <w:right w:val="single" w:sz="4" w:space="0" w:color="000000"/>
            </w:tcBorders>
            <w:shd w:val="clear" w:color="auto" w:fill="auto"/>
            <w:noWrap/>
            <w:vAlign w:val="center"/>
            <w:hideMark/>
          </w:tcPr>
          <w:p w14:paraId="5AEEAA7D" w14:textId="17CB5814" w:rsidR="00015BF2" w:rsidRPr="00DC791A" w:rsidRDefault="00015BF2" w:rsidP="00015BF2">
            <w:pPr>
              <w:widowControl/>
              <w:jc w:val="right"/>
              <w:rPr>
                <w:rFonts w:ascii="宋体" w:hAnsi="宋体" w:cs="宋体"/>
                <w:color w:val="000000"/>
                <w:kern w:val="0"/>
                <w:sz w:val="24"/>
              </w:rPr>
            </w:pPr>
            <w:r>
              <w:rPr>
                <w:rFonts w:hint="eastAsia"/>
                <w:color w:val="000000"/>
              </w:rPr>
              <w:t>87.4%</w:t>
            </w:r>
          </w:p>
        </w:tc>
        <w:tc>
          <w:tcPr>
            <w:tcW w:w="1000" w:type="dxa"/>
            <w:tcBorders>
              <w:top w:val="single" w:sz="4" w:space="0" w:color="auto"/>
              <w:left w:val="nil"/>
              <w:bottom w:val="single" w:sz="4" w:space="0" w:color="000000"/>
              <w:right w:val="single" w:sz="4" w:space="0" w:color="000000"/>
            </w:tcBorders>
            <w:shd w:val="clear" w:color="auto" w:fill="auto"/>
            <w:noWrap/>
            <w:vAlign w:val="center"/>
            <w:hideMark/>
          </w:tcPr>
          <w:p w14:paraId="110F729A" w14:textId="5492F1B5" w:rsidR="00015BF2" w:rsidRPr="00DC791A" w:rsidRDefault="00015BF2" w:rsidP="00015BF2">
            <w:pPr>
              <w:widowControl/>
              <w:jc w:val="right"/>
              <w:rPr>
                <w:rFonts w:ascii="宋体" w:hAnsi="宋体" w:cs="宋体"/>
                <w:color w:val="000000"/>
                <w:kern w:val="0"/>
                <w:sz w:val="24"/>
              </w:rPr>
            </w:pPr>
            <w:r>
              <w:rPr>
                <w:rFonts w:hint="eastAsia"/>
                <w:color w:val="000000"/>
              </w:rPr>
              <w:t>69.9%</w:t>
            </w:r>
          </w:p>
        </w:tc>
        <w:tc>
          <w:tcPr>
            <w:tcW w:w="1000" w:type="dxa"/>
            <w:tcBorders>
              <w:top w:val="single" w:sz="4" w:space="0" w:color="auto"/>
              <w:left w:val="nil"/>
              <w:bottom w:val="single" w:sz="4" w:space="0" w:color="000000"/>
              <w:right w:val="single" w:sz="4" w:space="0" w:color="000000"/>
            </w:tcBorders>
            <w:shd w:val="clear" w:color="auto" w:fill="auto"/>
            <w:noWrap/>
            <w:vAlign w:val="center"/>
            <w:hideMark/>
          </w:tcPr>
          <w:p w14:paraId="18AC34B8" w14:textId="11D56855" w:rsidR="00015BF2" w:rsidRPr="00DC791A" w:rsidRDefault="00015BF2" w:rsidP="00015BF2">
            <w:pPr>
              <w:widowControl/>
              <w:jc w:val="right"/>
              <w:rPr>
                <w:rFonts w:ascii="宋体" w:hAnsi="宋体" w:cs="宋体"/>
                <w:color w:val="000000"/>
                <w:kern w:val="0"/>
                <w:sz w:val="24"/>
              </w:rPr>
            </w:pPr>
            <w:r>
              <w:rPr>
                <w:rFonts w:hint="eastAsia"/>
                <w:color w:val="000000"/>
              </w:rPr>
              <w:t>93.1%</w:t>
            </w:r>
          </w:p>
        </w:tc>
        <w:tc>
          <w:tcPr>
            <w:tcW w:w="1000" w:type="dxa"/>
            <w:tcBorders>
              <w:top w:val="single" w:sz="4" w:space="0" w:color="auto"/>
              <w:left w:val="nil"/>
              <w:bottom w:val="single" w:sz="4" w:space="0" w:color="000000"/>
              <w:right w:val="single" w:sz="4" w:space="0" w:color="000000"/>
            </w:tcBorders>
            <w:shd w:val="clear" w:color="auto" w:fill="auto"/>
            <w:noWrap/>
            <w:vAlign w:val="center"/>
            <w:hideMark/>
          </w:tcPr>
          <w:p w14:paraId="216F4838" w14:textId="6394552C" w:rsidR="00015BF2" w:rsidRPr="00DC791A" w:rsidRDefault="00015BF2" w:rsidP="00015BF2">
            <w:pPr>
              <w:widowControl/>
              <w:jc w:val="right"/>
              <w:rPr>
                <w:rFonts w:ascii="宋体" w:hAnsi="宋体" w:cs="宋体"/>
                <w:color w:val="000000"/>
                <w:kern w:val="0"/>
                <w:sz w:val="24"/>
              </w:rPr>
            </w:pPr>
            <w:r>
              <w:rPr>
                <w:rFonts w:hint="eastAsia"/>
                <w:color w:val="000000"/>
              </w:rPr>
              <w:t>97.5%</w:t>
            </w:r>
          </w:p>
        </w:tc>
        <w:tc>
          <w:tcPr>
            <w:tcW w:w="1000" w:type="dxa"/>
            <w:tcBorders>
              <w:top w:val="single" w:sz="4" w:space="0" w:color="auto"/>
              <w:left w:val="nil"/>
              <w:bottom w:val="single" w:sz="4" w:space="0" w:color="000000"/>
              <w:right w:val="single" w:sz="4" w:space="0" w:color="000000"/>
            </w:tcBorders>
            <w:shd w:val="clear" w:color="auto" w:fill="auto"/>
            <w:noWrap/>
            <w:vAlign w:val="center"/>
            <w:hideMark/>
          </w:tcPr>
          <w:p w14:paraId="453249DC" w14:textId="47D4B8DE" w:rsidR="00015BF2" w:rsidRPr="00DC791A" w:rsidRDefault="00015BF2" w:rsidP="00015BF2">
            <w:pPr>
              <w:widowControl/>
              <w:jc w:val="right"/>
              <w:rPr>
                <w:rFonts w:ascii="宋体" w:hAnsi="宋体" w:cs="宋体"/>
                <w:color w:val="000000"/>
                <w:kern w:val="0"/>
                <w:sz w:val="24"/>
              </w:rPr>
            </w:pPr>
            <w:r>
              <w:rPr>
                <w:rFonts w:hint="eastAsia"/>
                <w:color w:val="000000"/>
              </w:rPr>
              <w:t>90.2%</w:t>
            </w:r>
          </w:p>
        </w:tc>
        <w:tc>
          <w:tcPr>
            <w:tcW w:w="1000" w:type="dxa"/>
            <w:tcBorders>
              <w:top w:val="single" w:sz="4" w:space="0" w:color="auto"/>
              <w:left w:val="nil"/>
              <w:bottom w:val="single" w:sz="4" w:space="0" w:color="000000"/>
              <w:right w:val="single" w:sz="4" w:space="0" w:color="000000"/>
            </w:tcBorders>
            <w:shd w:val="clear" w:color="auto" w:fill="auto"/>
            <w:noWrap/>
            <w:vAlign w:val="center"/>
            <w:hideMark/>
          </w:tcPr>
          <w:p w14:paraId="35485BA2" w14:textId="624A33DE" w:rsidR="00015BF2" w:rsidRPr="00DC791A" w:rsidRDefault="00015BF2" w:rsidP="00015BF2">
            <w:pPr>
              <w:widowControl/>
              <w:jc w:val="right"/>
              <w:rPr>
                <w:rFonts w:ascii="宋体" w:hAnsi="宋体" w:cs="宋体"/>
                <w:color w:val="000000"/>
                <w:kern w:val="0"/>
                <w:sz w:val="24"/>
              </w:rPr>
            </w:pPr>
            <w:r>
              <w:rPr>
                <w:rFonts w:hint="eastAsia"/>
                <w:color w:val="000000"/>
              </w:rPr>
              <w:t>82.1%</w:t>
            </w:r>
          </w:p>
        </w:tc>
        <w:tc>
          <w:tcPr>
            <w:tcW w:w="1000" w:type="dxa"/>
            <w:tcBorders>
              <w:top w:val="single" w:sz="4" w:space="0" w:color="auto"/>
              <w:left w:val="nil"/>
              <w:bottom w:val="single" w:sz="4" w:space="0" w:color="000000"/>
              <w:right w:val="single" w:sz="4" w:space="0" w:color="000000"/>
            </w:tcBorders>
            <w:shd w:val="clear" w:color="auto" w:fill="auto"/>
            <w:noWrap/>
            <w:vAlign w:val="center"/>
            <w:hideMark/>
          </w:tcPr>
          <w:p w14:paraId="33F0201B" w14:textId="709748A9" w:rsidR="00015BF2" w:rsidRPr="00DC791A" w:rsidRDefault="00015BF2" w:rsidP="00015BF2">
            <w:pPr>
              <w:widowControl/>
              <w:jc w:val="right"/>
              <w:rPr>
                <w:rFonts w:ascii="宋体" w:hAnsi="宋体" w:cs="宋体"/>
                <w:color w:val="000000"/>
                <w:kern w:val="0"/>
                <w:sz w:val="24"/>
              </w:rPr>
            </w:pPr>
            <w:r>
              <w:rPr>
                <w:rFonts w:hint="eastAsia"/>
                <w:color w:val="000000"/>
              </w:rPr>
              <w:t>75.5%</w:t>
            </w:r>
          </w:p>
        </w:tc>
        <w:tc>
          <w:tcPr>
            <w:tcW w:w="1000" w:type="dxa"/>
            <w:tcBorders>
              <w:top w:val="single" w:sz="4" w:space="0" w:color="auto"/>
              <w:left w:val="nil"/>
              <w:bottom w:val="single" w:sz="4" w:space="0" w:color="000000"/>
              <w:right w:val="single" w:sz="4" w:space="0" w:color="000000"/>
            </w:tcBorders>
            <w:shd w:val="clear" w:color="auto" w:fill="auto"/>
            <w:noWrap/>
            <w:vAlign w:val="center"/>
            <w:hideMark/>
          </w:tcPr>
          <w:p w14:paraId="1E0C85E0" w14:textId="10CBFC75" w:rsidR="00015BF2" w:rsidRPr="00DC791A" w:rsidRDefault="00015BF2" w:rsidP="00015BF2">
            <w:pPr>
              <w:widowControl/>
              <w:jc w:val="right"/>
              <w:rPr>
                <w:rFonts w:ascii="宋体" w:hAnsi="宋体" w:cs="宋体"/>
                <w:color w:val="000000"/>
                <w:kern w:val="0"/>
                <w:sz w:val="24"/>
              </w:rPr>
            </w:pPr>
            <w:r>
              <w:rPr>
                <w:rFonts w:hint="eastAsia"/>
                <w:color w:val="000000"/>
              </w:rPr>
              <w:t>88.0%</w:t>
            </w:r>
          </w:p>
        </w:tc>
      </w:tr>
      <w:tr w:rsidR="00015BF2" w:rsidRPr="00DC791A" w14:paraId="540F7F89" w14:textId="77777777" w:rsidTr="00DC791A">
        <w:trPr>
          <w:trHeight w:val="300"/>
        </w:trPr>
        <w:tc>
          <w:tcPr>
            <w:tcW w:w="1000" w:type="dxa"/>
            <w:tcBorders>
              <w:top w:val="nil"/>
              <w:left w:val="single" w:sz="4" w:space="0" w:color="000000"/>
              <w:bottom w:val="single" w:sz="4" w:space="0" w:color="000000"/>
              <w:right w:val="single" w:sz="4" w:space="0" w:color="000000"/>
            </w:tcBorders>
            <w:shd w:val="clear" w:color="auto" w:fill="auto"/>
            <w:noWrap/>
            <w:vAlign w:val="center"/>
            <w:hideMark/>
          </w:tcPr>
          <w:p w14:paraId="6C0247E1" w14:textId="77777777" w:rsidR="00015BF2" w:rsidRPr="00DC791A" w:rsidRDefault="00015BF2" w:rsidP="00015BF2">
            <w:pPr>
              <w:widowControl/>
              <w:jc w:val="left"/>
              <w:rPr>
                <w:rFonts w:ascii="宋体" w:hAnsi="宋体" w:cs="宋体"/>
                <w:color w:val="000000"/>
                <w:kern w:val="0"/>
                <w:sz w:val="24"/>
              </w:rPr>
            </w:pPr>
            <w:r w:rsidRPr="00DC791A">
              <w:rPr>
                <w:rFonts w:ascii="宋体" w:hAnsi="宋体" w:cs="宋体" w:hint="eastAsia"/>
                <w:color w:val="000000"/>
                <w:kern w:val="0"/>
                <w:sz w:val="24"/>
              </w:rPr>
              <w:t>2班</w:t>
            </w:r>
          </w:p>
        </w:tc>
        <w:tc>
          <w:tcPr>
            <w:tcW w:w="1000" w:type="dxa"/>
            <w:tcBorders>
              <w:top w:val="nil"/>
              <w:left w:val="nil"/>
              <w:bottom w:val="single" w:sz="4" w:space="0" w:color="000000"/>
              <w:right w:val="single" w:sz="4" w:space="0" w:color="000000"/>
            </w:tcBorders>
            <w:shd w:val="clear" w:color="auto" w:fill="auto"/>
            <w:noWrap/>
            <w:vAlign w:val="center"/>
            <w:hideMark/>
          </w:tcPr>
          <w:p w14:paraId="2E8C7874" w14:textId="7F62D5F2" w:rsidR="00015BF2" w:rsidRPr="00DC791A" w:rsidRDefault="00015BF2" w:rsidP="00015BF2">
            <w:pPr>
              <w:widowControl/>
              <w:jc w:val="right"/>
              <w:rPr>
                <w:rFonts w:ascii="宋体" w:hAnsi="宋体" w:cs="宋体"/>
                <w:color w:val="000000"/>
                <w:kern w:val="0"/>
                <w:sz w:val="24"/>
              </w:rPr>
            </w:pPr>
            <w:r>
              <w:rPr>
                <w:rFonts w:hint="eastAsia"/>
                <w:color w:val="000000"/>
              </w:rPr>
              <w:t>87.5%</w:t>
            </w:r>
          </w:p>
        </w:tc>
        <w:tc>
          <w:tcPr>
            <w:tcW w:w="1000" w:type="dxa"/>
            <w:tcBorders>
              <w:top w:val="nil"/>
              <w:left w:val="nil"/>
              <w:bottom w:val="single" w:sz="4" w:space="0" w:color="000000"/>
              <w:right w:val="single" w:sz="4" w:space="0" w:color="000000"/>
            </w:tcBorders>
            <w:shd w:val="clear" w:color="auto" w:fill="auto"/>
            <w:noWrap/>
            <w:vAlign w:val="center"/>
            <w:hideMark/>
          </w:tcPr>
          <w:p w14:paraId="5DF5BB67" w14:textId="3C92798E" w:rsidR="00015BF2" w:rsidRPr="00DC791A" w:rsidRDefault="00015BF2" w:rsidP="00015BF2">
            <w:pPr>
              <w:widowControl/>
              <w:jc w:val="right"/>
              <w:rPr>
                <w:rFonts w:ascii="宋体" w:hAnsi="宋体" w:cs="宋体"/>
                <w:color w:val="000000"/>
                <w:kern w:val="0"/>
                <w:sz w:val="24"/>
              </w:rPr>
            </w:pPr>
            <w:r>
              <w:rPr>
                <w:rFonts w:hint="eastAsia"/>
                <w:color w:val="000000"/>
              </w:rPr>
              <w:t>80.7%</w:t>
            </w:r>
          </w:p>
        </w:tc>
        <w:tc>
          <w:tcPr>
            <w:tcW w:w="1000" w:type="dxa"/>
            <w:tcBorders>
              <w:top w:val="nil"/>
              <w:left w:val="nil"/>
              <w:bottom w:val="single" w:sz="4" w:space="0" w:color="000000"/>
              <w:right w:val="single" w:sz="4" w:space="0" w:color="000000"/>
            </w:tcBorders>
            <w:shd w:val="clear" w:color="auto" w:fill="auto"/>
            <w:noWrap/>
            <w:vAlign w:val="center"/>
            <w:hideMark/>
          </w:tcPr>
          <w:p w14:paraId="37234046" w14:textId="1AB30DF1" w:rsidR="00015BF2" w:rsidRPr="00DC791A" w:rsidRDefault="00015BF2" w:rsidP="00015BF2">
            <w:pPr>
              <w:widowControl/>
              <w:jc w:val="right"/>
              <w:rPr>
                <w:rFonts w:ascii="宋体" w:hAnsi="宋体" w:cs="宋体"/>
                <w:color w:val="000000"/>
                <w:kern w:val="0"/>
                <w:sz w:val="24"/>
              </w:rPr>
            </w:pPr>
            <w:r>
              <w:rPr>
                <w:rFonts w:hint="eastAsia"/>
                <w:color w:val="000000"/>
              </w:rPr>
              <w:t>67.8%</w:t>
            </w:r>
          </w:p>
        </w:tc>
        <w:tc>
          <w:tcPr>
            <w:tcW w:w="1000" w:type="dxa"/>
            <w:tcBorders>
              <w:top w:val="nil"/>
              <w:left w:val="nil"/>
              <w:bottom w:val="single" w:sz="4" w:space="0" w:color="000000"/>
              <w:right w:val="single" w:sz="4" w:space="0" w:color="000000"/>
            </w:tcBorders>
            <w:shd w:val="clear" w:color="auto" w:fill="auto"/>
            <w:noWrap/>
            <w:vAlign w:val="center"/>
            <w:hideMark/>
          </w:tcPr>
          <w:p w14:paraId="5E659FCF" w14:textId="6068AB91" w:rsidR="00015BF2" w:rsidRPr="00DC791A" w:rsidRDefault="00015BF2" w:rsidP="00015BF2">
            <w:pPr>
              <w:widowControl/>
              <w:jc w:val="right"/>
              <w:rPr>
                <w:rFonts w:ascii="宋体" w:hAnsi="宋体" w:cs="宋体"/>
                <w:color w:val="000000"/>
                <w:kern w:val="0"/>
                <w:sz w:val="24"/>
              </w:rPr>
            </w:pPr>
            <w:r>
              <w:rPr>
                <w:rFonts w:hint="eastAsia"/>
                <w:color w:val="000000"/>
              </w:rPr>
              <w:t>88.8%</w:t>
            </w:r>
          </w:p>
        </w:tc>
        <w:tc>
          <w:tcPr>
            <w:tcW w:w="1000" w:type="dxa"/>
            <w:tcBorders>
              <w:top w:val="nil"/>
              <w:left w:val="nil"/>
              <w:bottom w:val="single" w:sz="4" w:space="0" w:color="000000"/>
              <w:right w:val="single" w:sz="4" w:space="0" w:color="000000"/>
            </w:tcBorders>
            <w:shd w:val="clear" w:color="auto" w:fill="auto"/>
            <w:noWrap/>
            <w:vAlign w:val="center"/>
            <w:hideMark/>
          </w:tcPr>
          <w:p w14:paraId="7BB0B4FE" w14:textId="7422B8D3" w:rsidR="00015BF2" w:rsidRPr="00DC791A" w:rsidRDefault="00015BF2" w:rsidP="00015BF2">
            <w:pPr>
              <w:widowControl/>
              <w:jc w:val="right"/>
              <w:rPr>
                <w:rFonts w:ascii="宋体" w:hAnsi="宋体" w:cs="宋体"/>
                <w:color w:val="000000"/>
                <w:kern w:val="0"/>
                <w:sz w:val="24"/>
              </w:rPr>
            </w:pPr>
            <w:r>
              <w:rPr>
                <w:rFonts w:hint="eastAsia"/>
                <w:color w:val="000000"/>
              </w:rPr>
              <w:t>92.0%</w:t>
            </w:r>
          </w:p>
        </w:tc>
        <w:tc>
          <w:tcPr>
            <w:tcW w:w="1000" w:type="dxa"/>
            <w:tcBorders>
              <w:top w:val="nil"/>
              <w:left w:val="nil"/>
              <w:bottom w:val="single" w:sz="4" w:space="0" w:color="000000"/>
              <w:right w:val="single" w:sz="4" w:space="0" w:color="000000"/>
            </w:tcBorders>
            <w:shd w:val="clear" w:color="auto" w:fill="auto"/>
            <w:noWrap/>
            <w:vAlign w:val="center"/>
            <w:hideMark/>
          </w:tcPr>
          <w:p w14:paraId="451C6A96" w14:textId="0DA1060B" w:rsidR="00015BF2" w:rsidRPr="00DC791A" w:rsidRDefault="00015BF2" w:rsidP="00015BF2">
            <w:pPr>
              <w:widowControl/>
              <w:jc w:val="right"/>
              <w:rPr>
                <w:rFonts w:ascii="宋体" w:hAnsi="宋体" w:cs="宋体"/>
                <w:color w:val="000000"/>
                <w:kern w:val="0"/>
                <w:sz w:val="24"/>
              </w:rPr>
            </w:pPr>
            <w:r>
              <w:rPr>
                <w:rFonts w:hint="eastAsia"/>
                <w:color w:val="000000"/>
              </w:rPr>
              <w:t>90.2%</w:t>
            </w:r>
          </w:p>
        </w:tc>
        <w:tc>
          <w:tcPr>
            <w:tcW w:w="1000" w:type="dxa"/>
            <w:tcBorders>
              <w:top w:val="nil"/>
              <w:left w:val="nil"/>
              <w:bottom w:val="single" w:sz="4" w:space="0" w:color="000000"/>
              <w:right w:val="single" w:sz="4" w:space="0" w:color="000000"/>
            </w:tcBorders>
            <w:shd w:val="clear" w:color="auto" w:fill="auto"/>
            <w:noWrap/>
            <w:vAlign w:val="center"/>
            <w:hideMark/>
          </w:tcPr>
          <w:p w14:paraId="6E31CF23" w14:textId="5822F134" w:rsidR="00015BF2" w:rsidRPr="00DC791A" w:rsidRDefault="00015BF2" w:rsidP="00015BF2">
            <w:pPr>
              <w:widowControl/>
              <w:jc w:val="right"/>
              <w:rPr>
                <w:rFonts w:ascii="宋体" w:hAnsi="宋体" w:cs="宋体"/>
                <w:color w:val="000000"/>
                <w:kern w:val="0"/>
                <w:sz w:val="24"/>
              </w:rPr>
            </w:pPr>
            <w:r>
              <w:rPr>
                <w:rFonts w:hint="eastAsia"/>
                <w:color w:val="000000"/>
              </w:rPr>
              <w:t>84.5%</w:t>
            </w:r>
          </w:p>
        </w:tc>
        <w:tc>
          <w:tcPr>
            <w:tcW w:w="1000" w:type="dxa"/>
            <w:tcBorders>
              <w:top w:val="nil"/>
              <w:left w:val="nil"/>
              <w:bottom w:val="single" w:sz="4" w:space="0" w:color="000000"/>
              <w:right w:val="single" w:sz="4" w:space="0" w:color="000000"/>
            </w:tcBorders>
            <w:shd w:val="clear" w:color="auto" w:fill="auto"/>
            <w:noWrap/>
            <w:vAlign w:val="center"/>
            <w:hideMark/>
          </w:tcPr>
          <w:p w14:paraId="07E458F8" w14:textId="76B07591" w:rsidR="00015BF2" w:rsidRPr="00DC791A" w:rsidRDefault="00015BF2" w:rsidP="00015BF2">
            <w:pPr>
              <w:widowControl/>
              <w:jc w:val="right"/>
              <w:rPr>
                <w:rFonts w:ascii="宋体" w:hAnsi="宋体" w:cs="宋体"/>
                <w:color w:val="000000"/>
                <w:kern w:val="0"/>
                <w:sz w:val="24"/>
              </w:rPr>
            </w:pPr>
            <w:r>
              <w:rPr>
                <w:rFonts w:hint="eastAsia"/>
                <w:color w:val="000000"/>
              </w:rPr>
              <w:t>72.3%</w:t>
            </w:r>
          </w:p>
        </w:tc>
        <w:tc>
          <w:tcPr>
            <w:tcW w:w="1000" w:type="dxa"/>
            <w:tcBorders>
              <w:top w:val="nil"/>
              <w:left w:val="nil"/>
              <w:bottom w:val="single" w:sz="4" w:space="0" w:color="000000"/>
              <w:right w:val="single" w:sz="4" w:space="0" w:color="000000"/>
            </w:tcBorders>
            <w:shd w:val="clear" w:color="auto" w:fill="auto"/>
            <w:noWrap/>
            <w:vAlign w:val="center"/>
            <w:hideMark/>
          </w:tcPr>
          <w:p w14:paraId="5E35E142" w14:textId="3DC8E981" w:rsidR="00015BF2" w:rsidRPr="00DC791A" w:rsidRDefault="00015BF2" w:rsidP="00015BF2">
            <w:pPr>
              <w:widowControl/>
              <w:jc w:val="right"/>
              <w:rPr>
                <w:rFonts w:ascii="宋体" w:hAnsi="宋体" w:cs="宋体"/>
                <w:color w:val="000000"/>
                <w:kern w:val="0"/>
                <w:sz w:val="24"/>
              </w:rPr>
            </w:pPr>
            <w:r>
              <w:rPr>
                <w:rFonts w:hint="eastAsia"/>
                <w:color w:val="000000"/>
              </w:rPr>
              <w:t>86.6%</w:t>
            </w:r>
          </w:p>
        </w:tc>
      </w:tr>
      <w:tr w:rsidR="00015BF2" w:rsidRPr="00DC791A" w14:paraId="22670C74" w14:textId="77777777" w:rsidTr="00DC791A">
        <w:trPr>
          <w:trHeight w:val="300"/>
        </w:trPr>
        <w:tc>
          <w:tcPr>
            <w:tcW w:w="1000" w:type="dxa"/>
            <w:tcBorders>
              <w:top w:val="nil"/>
              <w:left w:val="single" w:sz="4" w:space="0" w:color="000000"/>
              <w:bottom w:val="single" w:sz="4" w:space="0" w:color="000000"/>
              <w:right w:val="single" w:sz="4" w:space="0" w:color="000000"/>
            </w:tcBorders>
            <w:shd w:val="clear" w:color="auto" w:fill="auto"/>
            <w:noWrap/>
            <w:vAlign w:val="center"/>
            <w:hideMark/>
          </w:tcPr>
          <w:p w14:paraId="719C8D73" w14:textId="77777777" w:rsidR="00015BF2" w:rsidRPr="00DC791A" w:rsidRDefault="00015BF2" w:rsidP="00015BF2">
            <w:pPr>
              <w:widowControl/>
              <w:jc w:val="left"/>
              <w:rPr>
                <w:rFonts w:ascii="宋体" w:hAnsi="宋体" w:cs="宋体"/>
                <w:color w:val="000000"/>
                <w:kern w:val="0"/>
                <w:sz w:val="24"/>
              </w:rPr>
            </w:pPr>
            <w:r w:rsidRPr="00DC791A">
              <w:rPr>
                <w:rFonts w:ascii="宋体" w:hAnsi="宋体" w:cs="宋体" w:hint="eastAsia"/>
                <w:color w:val="000000"/>
                <w:kern w:val="0"/>
                <w:sz w:val="24"/>
              </w:rPr>
              <w:t>3班</w:t>
            </w:r>
          </w:p>
        </w:tc>
        <w:tc>
          <w:tcPr>
            <w:tcW w:w="1000" w:type="dxa"/>
            <w:tcBorders>
              <w:top w:val="nil"/>
              <w:left w:val="nil"/>
              <w:bottom w:val="single" w:sz="4" w:space="0" w:color="000000"/>
              <w:right w:val="single" w:sz="4" w:space="0" w:color="000000"/>
            </w:tcBorders>
            <w:shd w:val="clear" w:color="auto" w:fill="auto"/>
            <w:noWrap/>
            <w:vAlign w:val="center"/>
            <w:hideMark/>
          </w:tcPr>
          <w:p w14:paraId="1DEB5716" w14:textId="3516E88F" w:rsidR="00015BF2" w:rsidRPr="00DC791A" w:rsidRDefault="00015BF2" w:rsidP="00015BF2">
            <w:pPr>
              <w:widowControl/>
              <w:jc w:val="right"/>
              <w:rPr>
                <w:rFonts w:ascii="宋体" w:hAnsi="宋体" w:cs="宋体"/>
                <w:color w:val="000000"/>
                <w:kern w:val="0"/>
                <w:sz w:val="24"/>
              </w:rPr>
            </w:pPr>
            <w:r>
              <w:rPr>
                <w:rFonts w:hint="eastAsia"/>
                <w:color w:val="000000"/>
              </w:rPr>
              <w:t>96.7%</w:t>
            </w:r>
          </w:p>
        </w:tc>
        <w:tc>
          <w:tcPr>
            <w:tcW w:w="1000" w:type="dxa"/>
            <w:tcBorders>
              <w:top w:val="nil"/>
              <w:left w:val="nil"/>
              <w:bottom w:val="single" w:sz="4" w:space="0" w:color="000000"/>
              <w:right w:val="single" w:sz="4" w:space="0" w:color="000000"/>
            </w:tcBorders>
            <w:shd w:val="clear" w:color="auto" w:fill="auto"/>
            <w:noWrap/>
            <w:vAlign w:val="center"/>
            <w:hideMark/>
          </w:tcPr>
          <w:p w14:paraId="6878A674" w14:textId="01491F11" w:rsidR="00015BF2" w:rsidRPr="00DC791A" w:rsidRDefault="00015BF2" w:rsidP="00015BF2">
            <w:pPr>
              <w:widowControl/>
              <w:jc w:val="right"/>
              <w:rPr>
                <w:rFonts w:ascii="宋体" w:hAnsi="宋体" w:cs="宋体"/>
                <w:color w:val="000000"/>
                <w:kern w:val="0"/>
                <w:sz w:val="24"/>
              </w:rPr>
            </w:pPr>
            <w:r>
              <w:rPr>
                <w:rFonts w:hint="eastAsia"/>
                <w:color w:val="000000"/>
              </w:rPr>
              <w:t>94.0%</w:t>
            </w:r>
          </w:p>
        </w:tc>
        <w:tc>
          <w:tcPr>
            <w:tcW w:w="1000" w:type="dxa"/>
            <w:tcBorders>
              <w:top w:val="nil"/>
              <w:left w:val="nil"/>
              <w:bottom w:val="single" w:sz="4" w:space="0" w:color="000000"/>
              <w:right w:val="single" w:sz="4" w:space="0" w:color="000000"/>
            </w:tcBorders>
            <w:shd w:val="clear" w:color="auto" w:fill="auto"/>
            <w:noWrap/>
            <w:vAlign w:val="center"/>
            <w:hideMark/>
          </w:tcPr>
          <w:p w14:paraId="7796AA92" w14:textId="1884979C" w:rsidR="00015BF2" w:rsidRPr="00DC791A" w:rsidRDefault="00015BF2" w:rsidP="00015BF2">
            <w:pPr>
              <w:widowControl/>
              <w:jc w:val="right"/>
              <w:rPr>
                <w:rFonts w:ascii="宋体" w:hAnsi="宋体" w:cs="宋体"/>
                <w:color w:val="000000"/>
                <w:kern w:val="0"/>
                <w:sz w:val="24"/>
              </w:rPr>
            </w:pPr>
            <w:r>
              <w:rPr>
                <w:rFonts w:hint="eastAsia"/>
                <w:color w:val="000000"/>
              </w:rPr>
              <w:t>75.8%</w:t>
            </w:r>
          </w:p>
        </w:tc>
        <w:tc>
          <w:tcPr>
            <w:tcW w:w="1000" w:type="dxa"/>
            <w:tcBorders>
              <w:top w:val="nil"/>
              <w:left w:val="nil"/>
              <w:bottom w:val="single" w:sz="4" w:space="0" w:color="000000"/>
              <w:right w:val="single" w:sz="4" w:space="0" w:color="000000"/>
            </w:tcBorders>
            <w:shd w:val="clear" w:color="auto" w:fill="auto"/>
            <w:noWrap/>
            <w:vAlign w:val="center"/>
            <w:hideMark/>
          </w:tcPr>
          <w:p w14:paraId="6A1A9B99" w14:textId="26353F34" w:rsidR="00015BF2" w:rsidRPr="00DC791A" w:rsidRDefault="00015BF2" w:rsidP="00015BF2">
            <w:pPr>
              <w:widowControl/>
              <w:jc w:val="right"/>
              <w:rPr>
                <w:rFonts w:ascii="宋体" w:hAnsi="宋体" w:cs="宋体"/>
                <w:color w:val="000000"/>
                <w:kern w:val="0"/>
                <w:sz w:val="24"/>
              </w:rPr>
            </w:pPr>
            <w:r>
              <w:rPr>
                <w:rFonts w:hint="eastAsia"/>
                <w:color w:val="000000"/>
              </w:rPr>
              <w:t>82.2%</w:t>
            </w:r>
          </w:p>
        </w:tc>
        <w:tc>
          <w:tcPr>
            <w:tcW w:w="1000" w:type="dxa"/>
            <w:tcBorders>
              <w:top w:val="nil"/>
              <w:left w:val="nil"/>
              <w:bottom w:val="single" w:sz="4" w:space="0" w:color="000000"/>
              <w:right w:val="single" w:sz="4" w:space="0" w:color="000000"/>
            </w:tcBorders>
            <w:shd w:val="clear" w:color="auto" w:fill="auto"/>
            <w:noWrap/>
            <w:vAlign w:val="center"/>
            <w:hideMark/>
          </w:tcPr>
          <w:p w14:paraId="19D02077" w14:textId="33E5D63D" w:rsidR="00015BF2" w:rsidRPr="00DC791A" w:rsidRDefault="00015BF2" w:rsidP="00015BF2">
            <w:pPr>
              <w:widowControl/>
              <w:jc w:val="right"/>
              <w:rPr>
                <w:rFonts w:ascii="宋体" w:hAnsi="宋体" w:cs="宋体"/>
                <w:color w:val="000000"/>
                <w:kern w:val="0"/>
                <w:sz w:val="24"/>
              </w:rPr>
            </w:pPr>
            <w:r>
              <w:rPr>
                <w:rFonts w:hint="eastAsia"/>
                <w:color w:val="000000"/>
              </w:rPr>
              <w:t>99.6%</w:t>
            </w:r>
          </w:p>
        </w:tc>
        <w:tc>
          <w:tcPr>
            <w:tcW w:w="1000" w:type="dxa"/>
            <w:tcBorders>
              <w:top w:val="nil"/>
              <w:left w:val="nil"/>
              <w:bottom w:val="single" w:sz="4" w:space="0" w:color="000000"/>
              <w:right w:val="single" w:sz="4" w:space="0" w:color="000000"/>
            </w:tcBorders>
            <w:shd w:val="clear" w:color="auto" w:fill="auto"/>
            <w:noWrap/>
            <w:vAlign w:val="center"/>
            <w:hideMark/>
          </w:tcPr>
          <w:p w14:paraId="607A2D93" w14:textId="1E3EEBF4" w:rsidR="00015BF2" w:rsidRPr="00DC791A" w:rsidRDefault="00015BF2" w:rsidP="00015BF2">
            <w:pPr>
              <w:widowControl/>
              <w:jc w:val="right"/>
              <w:rPr>
                <w:rFonts w:ascii="宋体" w:hAnsi="宋体" w:cs="宋体"/>
                <w:color w:val="000000"/>
                <w:kern w:val="0"/>
                <w:sz w:val="24"/>
              </w:rPr>
            </w:pPr>
            <w:r>
              <w:rPr>
                <w:rFonts w:hint="eastAsia"/>
                <w:color w:val="000000"/>
              </w:rPr>
              <w:t>94.3%</w:t>
            </w:r>
          </w:p>
        </w:tc>
        <w:tc>
          <w:tcPr>
            <w:tcW w:w="1000" w:type="dxa"/>
            <w:tcBorders>
              <w:top w:val="nil"/>
              <w:left w:val="nil"/>
              <w:bottom w:val="single" w:sz="4" w:space="0" w:color="000000"/>
              <w:right w:val="single" w:sz="4" w:space="0" w:color="000000"/>
            </w:tcBorders>
            <w:shd w:val="clear" w:color="auto" w:fill="auto"/>
            <w:noWrap/>
            <w:vAlign w:val="center"/>
            <w:hideMark/>
          </w:tcPr>
          <w:p w14:paraId="4A335105" w14:textId="5475D567" w:rsidR="00015BF2" w:rsidRPr="00DC791A" w:rsidRDefault="00015BF2" w:rsidP="00015BF2">
            <w:pPr>
              <w:widowControl/>
              <w:jc w:val="right"/>
              <w:rPr>
                <w:rFonts w:ascii="宋体" w:hAnsi="宋体" w:cs="宋体"/>
                <w:color w:val="000000"/>
                <w:kern w:val="0"/>
                <w:sz w:val="24"/>
              </w:rPr>
            </w:pPr>
            <w:r>
              <w:rPr>
                <w:rFonts w:hint="eastAsia"/>
                <w:color w:val="000000"/>
              </w:rPr>
              <w:t>95.5%</w:t>
            </w:r>
          </w:p>
        </w:tc>
        <w:tc>
          <w:tcPr>
            <w:tcW w:w="1000" w:type="dxa"/>
            <w:tcBorders>
              <w:top w:val="nil"/>
              <w:left w:val="nil"/>
              <w:bottom w:val="single" w:sz="4" w:space="0" w:color="000000"/>
              <w:right w:val="single" w:sz="4" w:space="0" w:color="000000"/>
            </w:tcBorders>
            <w:shd w:val="clear" w:color="auto" w:fill="auto"/>
            <w:noWrap/>
            <w:vAlign w:val="center"/>
            <w:hideMark/>
          </w:tcPr>
          <w:p w14:paraId="2DB806E2" w14:textId="6168EC11" w:rsidR="00015BF2" w:rsidRPr="00DC791A" w:rsidRDefault="00015BF2" w:rsidP="00015BF2">
            <w:pPr>
              <w:widowControl/>
              <w:jc w:val="right"/>
              <w:rPr>
                <w:rFonts w:ascii="宋体" w:hAnsi="宋体" w:cs="宋体"/>
                <w:color w:val="000000"/>
                <w:kern w:val="0"/>
                <w:sz w:val="24"/>
              </w:rPr>
            </w:pPr>
            <w:r>
              <w:rPr>
                <w:rFonts w:hint="eastAsia"/>
                <w:color w:val="000000"/>
              </w:rPr>
              <w:t>95.5%</w:t>
            </w:r>
          </w:p>
        </w:tc>
        <w:tc>
          <w:tcPr>
            <w:tcW w:w="1000" w:type="dxa"/>
            <w:tcBorders>
              <w:top w:val="nil"/>
              <w:left w:val="nil"/>
              <w:bottom w:val="single" w:sz="4" w:space="0" w:color="000000"/>
              <w:right w:val="single" w:sz="4" w:space="0" w:color="000000"/>
            </w:tcBorders>
            <w:shd w:val="clear" w:color="auto" w:fill="auto"/>
            <w:noWrap/>
            <w:vAlign w:val="center"/>
            <w:hideMark/>
          </w:tcPr>
          <w:p w14:paraId="07ECCC52" w14:textId="6A5F32D6" w:rsidR="00015BF2" w:rsidRPr="00DC791A" w:rsidRDefault="00015BF2" w:rsidP="00015BF2">
            <w:pPr>
              <w:widowControl/>
              <w:jc w:val="right"/>
              <w:rPr>
                <w:rFonts w:ascii="宋体" w:hAnsi="宋体" w:cs="宋体"/>
                <w:color w:val="000000"/>
                <w:kern w:val="0"/>
                <w:sz w:val="24"/>
              </w:rPr>
            </w:pPr>
            <w:r>
              <w:rPr>
                <w:rFonts w:hint="eastAsia"/>
                <w:color w:val="000000"/>
              </w:rPr>
              <w:t>98.9%</w:t>
            </w:r>
          </w:p>
        </w:tc>
      </w:tr>
      <w:tr w:rsidR="00015BF2" w:rsidRPr="00DC791A" w14:paraId="12A0D0E0" w14:textId="77777777" w:rsidTr="00DC791A">
        <w:trPr>
          <w:trHeight w:val="300"/>
        </w:trPr>
        <w:tc>
          <w:tcPr>
            <w:tcW w:w="1000" w:type="dxa"/>
            <w:tcBorders>
              <w:top w:val="nil"/>
              <w:left w:val="single" w:sz="4" w:space="0" w:color="000000"/>
              <w:bottom w:val="single" w:sz="4" w:space="0" w:color="000000"/>
              <w:right w:val="single" w:sz="4" w:space="0" w:color="000000"/>
            </w:tcBorders>
            <w:shd w:val="clear" w:color="auto" w:fill="auto"/>
            <w:noWrap/>
            <w:vAlign w:val="center"/>
            <w:hideMark/>
          </w:tcPr>
          <w:p w14:paraId="66558D7D" w14:textId="77777777" w:rsidR="00015BF2" w:rsidRPr="00DC791A" w:rsidRDefault="00015BF2" w:rsidP="00015BF2">
            <w:pPr>
              <w:widowControl/>
              <w:jc w:val="left"/>
              <w:rPr>
                <w:rFonts w:ascii="宋体" w:hAnsi="宋体" w:cs="宋体"/>
                <w:color w:val="000000"/>
                <w:kern w:val="0"/>
                <w:sz w:val="24"/>
              </w:rPr>
            </w:pPr>
            <w:r w:rsidRPr="00DC791A">
              <w:rPr>
                <w:rFonts w:ascii="宋体" w:hAnsi="宋体" w:cs="宋体" w:hint="eastAsia"/>
                <w:color w:val="000000"/>
                <w:kern w:val="0"/>
                <w:sz w:val="24"/>
              </w:rPr>
              <w:t>4班</w:t>
            </w:r>
          </w:p>
        </w:tc>
        <w:tc>
          <w:tcPr>
            <w:tcW w:w="1000" w:type="dxa"/>
            <w:tcBorders>
              <w:top w:val="nil"/>
              <w:left w:val="nil"/>
              <w:bottom w:val="single" w:sz="4" w:space="0" w:color="000000"/>
              <w:right w:val="single" w:sz="4" w:space="0" w:color="000000"/>
            </w:tcBorders>
            <w:shd w:val="clear" w:color="auto" w:fill="auto"/>
            <w:noWrap/>
            <w:vAlign w:val="center"/>
            <w:hideMark/>
          </w:tcPr>
          <w:p w14:paraId="7B21DBF5" w14:textId="3993166A" w:rsidR="00015BF2" w:rsidRPr="00DC791A" w:rsidRDefault="00015BF2" w:rsidP="00015BF2">
            <w:pPr>
              <w:widowControl/>
              <w:jc w:val="right"/>
              <w:rPr>
                <w:rFonts w:ascii="宋体" w:hAnsi="宋体" w:cs="宋体"/>
                <w:color w:val="000000"/>
                <w:kern w:val="0"/>
                <w:sz w:val="24"/>
              </w:rPr>
            </w:pPr>
            <w:r>
              <w:rPr>
                <w:rFonts w:hint="eastAsia"/>
                <w:color w:val="000000"/>
              </w:rPr>
              <w:t>92.3%</w:t>
            </w:r>
          </w:p>
        </w:tc>
        <w:tc>
          <w:tcPr>
            <w:tcW w:w="1000" w:type="dxa"/>
            <w:tcBorders>
              <w:top w:val="nil"/>
              <w:left w:val="nil"/>
              <w:bottom w:val="single" w:sz="4" w:space="0" w:color="000000"/>
              <w:right w:val="single" w:sz="4" w:space="0" w:color="000000"/>
            </w:tcBorders>
            <w:shd w:val="clear" w:color="auto" w:fill="auto"/>
            <w:noWrap/>
            <w:vAlign w:val="center"/>
            <w:hideMark/>
          </w:tcPr>
          <w:p w14:paraId="5D004741" w14:textId="515EDD76" w:rsidR="00015BF2" w:rsidRPr="00DC791A" w:rsidRDefault="00015BF2" w:rsidP="00015BF2">
            <w:pPr>
              <w:widowControl/>
              <w:jc w:val="right"/>
              <w:rPr>
                <w:rFonts w:ascii="宋体" w:hAnsi="宋体" w:cs="宋体"/>
                <w:color w:val="000000"/>
                <w:kern w:val="0"/>
                <w:sz w:val="24"/>
              </w:rPr>
            </w:pPr>
            <w:r>
              <w:rPr>
                <w:rFonts w:hint="eastAsia"/>
                <w:color w:val="000000"/>
              </w:rPr>
              <w:t>87.2%</w:t>
            </w:r>
          </w:p>
        </w:tc>
        <w:tc>
          <w:tcPr>
            <w:tcW w:w="1000" w:type="dxa"/>
            <w:tcBorders>
              <w:top w:val="nil"/>
              <w:left w:val="nil"/>
              <w:bottom w:val="single" w:sz="4" w:space="0" w:color="000000"/>
              <w:right w:val="single" w:sz="4" w:space="0" w:color="000000"/>
            </w:tcBorders>
            <w:shd w:val="clear" w:color="auto" w:fill="auto"/>
            <w:noWrap/>
            <w:vAlign w:val="center"/>
            <w:hideMark/>
          </w:tcPr>
          <w:p w14:paraId="6EBA6F30" w14:textId="2036C568" w:rsidR="00015BF2" w:rsidRPr="00DC791A" w:rsidRDefault="00015BF2" w:rsidP="00015BF2">
            <w:pPr>
              <w:widowControl/>
              <w:jc w:val="right"/>
              <w:rPr>
                <w:rFonts w:ascii="宋体" w:hAnsi="宋体" w:cs="宋体"/>
                <w:color w:val="000000"/>
                <w:kern w:val="0"/>
                <w:sz w:val="24"/>
              </w:rPr>
            </w:pPr>
            <w:r>
              <w:rPr>
                <w:rFonts w:hint="eastAsia"/>
                <w:color w:val="000000"/>
              </w:rPr>
              <w:t>75.4%</w:t>
            </w:r>
          </w:p>
        </w:tc>
        <w:tc>
          <w:tcPr>
            <w:tcW w:w="1000" w:type="dxa"/>
            <w:tcBorders>
              <w:top w:val="nil"/>
              <w:left w:val="nil"/>
              <w:bottom w:val="single" w:sz="4" w:space="0" w:color="000000"/>
              <w:right w:val="single" w:sz="4" w:space="0" w:color="000000"/>
            </w:tcBorders>
            <w:shd w:val="clear" w:color="auto" w:fill="auto"/>
            <w:noWrap/>
            <w:vAlign w:val="center"/>
            <w:hideMark/>
          </w:tcPr>
          <w:p w14:paraId="014877D5" w14:textId="51354F68" w:rsidR="00015BF2" w:rsidRPr="00DC791A" w:rsidRDefault="00015BF2" w:rsidP="00015BF2">
            <w:pPr>
              <w:widowControl/>
              <w:jc w:val="right"/>
              <w:rPr>
                <w:rFonts w:ascii="宋体" w:hAnsi="宋体" w:cs="宋体"/>
                <w:color w:val="000000"/>
                <w:kern w:val="0"/>
                <w:sz w:val="24"/>
              </w:rPr>
            </w:pPr>
            <w:r>
              <w:rPr>
                <w:rFonts w:hint="eastAsia"/>
                <w:color w:val="000000"/>
              </w:rPr>
              <w:t>76.4%</w:t>
            </w:r>
          </w:p>
        </w:tc>
        <w:tc>
          <w:tcPr>
            <w:tcW w:w="1000" w:type="dxa"/>
            <w:tcBorders>
              <w:top w:val="nil"/>
              <w:left w:val="nil"/>
              <w:bottom w:val="single" w:sz="4" w:space="0" w:color="000000"/>
              <w:right w:val="single" w:sz="4" w:space="0" w:color="000000"/>
            </w:tcBorders>
            <w:shd w:val="clear" w:color="auto" w:fill="auto"/>
            <w:noWrap/>
            <w:vAlign w:val="center"/>
            <w:hideMark/>
          </w:tcPr>
          <w:p w14:paraId="5429CF5D" w14:textId="4D6226FC" w:rsidR="00015BF2" w:rsidRPr="00DC791A" w:rsidRDefault="00015BF2" w:rsidP="00015BF2">
            <w:pPr>
              <w:widowControl/>
              <w:jc w:val="right"/>
              <w:rPr>
                <w:rFonts w:ascii="宋体" w:hAnsi="宋体" w:cs="宋体"/>
                <w:color w:val="000000"/>
                <w:kern w:val="0"/>
                <w:sz w:val="24"/>
              </w:rPr>
            </w:pPr>
            <w:r>
              <w:rPr>
                <w:rFonts w:hint="eastAsia"/>
                <w:color w:val="000000"/>
              </w:rPr>
              <w:t>94.9%</w:t>
            </w:r>
          </w:p>
        </w:tc>
        <w:tc>
          <w:tcPr>
            <w:tcW w:w="1000" w:type="dxa"/>
            <w:tcBorders>
              <w:top w:val="nil"/>
              <w:left w:val="nil"/>
              <w:bottom w:val="single" w:sz="4" w:space="0" w:color="000000"/>
              <w:right w:val="single" w:sz="4" w:space="0" w:color="000000"/>
            </w:tcBorders>
            <w:shd w:val="clear" w:color="auto" w:fill="auto"/>
            <w:noWrap/>
            <w:vAlign w:val="center"/>
            <w:hideMark/>
          </w:tcPr>
          <w:p w14:paraId="63050A56" w14:textId="544503F3" w:rsidR="00015BF2" w:rsidRPr="00DC791A" w:rsidRDefault="00015BF2" w:rsidP="00015BF2">
            <w:pPr>
              <w:widowControl/>
              <w:jc w:val="right"/>
              <w:rPr>
                <w:rFonts w:ascii="宋体" w:hAnsi="宋体" w:cs="宋体"/>
                <w:color w:val="000000"/>
                <w:kern w:val="0"/>
                <w:sz w:val="24"/>
              </w:rPr>
            </w:pPr>
            <w:r>
              <w:rPr>
                <w:rFonts w:hint="eastAsia"/>
                <w:color w:val="000000"/>
              </w:rPr>
              <w:t>92.4%</w:t>
            </w:r>
          </w:p>
        </w:tc>
        <w:tc>
          <w:tcPr>
            <w:tcW w:w="1000" w:type="dxa"/>
            <w:tcBorders>
              <w:top w:val="nil"/>
              <w:left w:val="nil"/>
              <w:bottom w:val="single" w:sz="4" w:space="0" w:color="000000"/>
              <w:right w:val="single" w:sz="4" w:space="0" w:color="000000"/>
            </w:tcBorders>
            <w:shd w:val="clear" w:color="auto" w:fill="auto"/>
            <w:noWrap/>
            <w:vAlign w:val="center"/>
            <w:hideMark/>
          </w:tcPr>
          <w:p w14:paraId="536A6B98" w14:textId="5FB3A643" w:rsidR="00015BF2" w:rsidRPr="00DC791A" w:rsidRDefault="00015BF2" w:rsidP="00015BF2">
            <w:pPr>
              <w:widowControl/>
              <w:jc w:val="right"/>
              <w:rPr>
                <w:rFonts w:ascii="宋体" w:hAnsi="宋体" w:cs="宋体"/>
                <w:color w:val="000000"/>
                <w:kern w:val="0"/>
                <w:sz w:val="24"/>
              </w:rPr>
            </w:pPr>
            <w:r>
              <w:rPr>
                <w:rFonts w:hint="eastAsia"/>
                <w:color w:val="000000"/>
              </w:rPr>
              <w:t>84.8%</w:t>
            </w:r>
          </w:p>
        </w:tc>
        <w:tc>
          <w:tcPr>
            <w:tcW w:w="1000" w:type="dxa"/>
            <w:tcBorders>
              <w:top w:val="nil"/>
              <w:left w:val="nil"/>
              <w:bottom w:val="single" w:sz="4" w:space="0" w:color="000000"/>
              <w:right w:val="single" w:sz="4" w:space="0" w:color="000000"/>
            </w:tcBorders>
            <w:shd w:val="clear" w:color="auto" w:fill="auto"/>
            <w:noWrap/>
            <w:vAlign w:val="center"/>
            <w:hideMark/>
          </w:tcPr>
          <w:p w14:paraId="34AE84B4" w14:textId="4354AC5A" w:rsidR="00015BF2" w:rsidRPr="00DC791A" w:rsidRDefault="00015BF2" w:rsidP="00015BF2">
            <w:pPr>
              <w:widowControl/>
              <w:jc w:val="right"/>
              <w:rPr>
                <w:rFonts w:ascii="宋体" w:hAnsi="宋体" w:cs="宋体"/>
                <w:color w:val="000000"/>
                <w:kern w:val="0"/>
                <w:sz w:val="24"/>
              </w:rPr>
            </w:pPr>
            <w:r>
              <w:rPr>
                <w:rFonts w:hint="eastAsia"/>
                <w:color w:val="000000"/>
              </w:rPr>
              <w:t>82.6%</w:t>
            </w:r>
          </w:p>
        </w:tc>
        <w:tc>
          <w:tcPr>
            <w:tcW w:w="1000" w:type="dxa"/>
            <w:tcBorders>
              <w:top w:val="nil"/>
              <w:left w:val="nil"/>
              <w:bottom w:val="single" w:sz="4" w:space="0" w:color="000000"/>
              <w:right w:val="single" w:sz="4" w:space="0" w:color="000000"/>
            </w:tcBorders>
            <w:shd w:val="clear" w:color="auto" w:fill="auto"/>
            <w:noWrap/>
            <w:vAlign w:val="center"/>
            <w:hideMark/>
          </w:tcPr>
          <w:p w14:paraId="2625C91B" w14:textId="43A21CE6" w:rsidR="00015BF2" w:rsidRPr="00DC791A" w:rsidRDefault="00015BF2" w:rsidP="00015BF2">
            <w:pPr>
              <w:widowControl/>
              <w:jc w:val="right"/>
              <w:rPr>
                <w:rFonts w:ascii="宋体" w:hAnsi="宋体" w:cs="宋体"/>
                <w:color w:val="000000"/>
                <w:kern w:val="0"/>
                <w:sz w:val="24"/>
              </w:rPr>
            </w:pPr>
            <w:r>
              <w:rPr>
                <w:rFonts w:hint="eastAsia"/>
                <w:color w:val="000000"/>
              </w:rPr>
              <w:t>91.3%</w:t>
            </w:r>
          </w:p>
        </w:tc>
      </w:tr>
      <w:tr w:rsidR="00015BF2" w:rsidRPr="00DC791A" w14:paraId="152D6A35" w14:textId="77777777" w:rsidTr="00DC791A">
        <w:trPr>
          <w:trHeight w:val="300"/>
        </w:trPr>
        <w:tc>
          <w:tcPr>
            <w:tcW w:w="1000" w:type="dxa"/>
            <w:tcBorders>
              <w:top w:val="nil"/>
              <w:left w:val="single" w:sz="4" w:space="0" w:color="000000"/>
              <w:bottom w:val="single" w:sz="4" w:space="0" w:color="000000"/>
              <w:right w:val="single" w:sz="4" w:space="0" w:color="000000"/>
            </w:tcBorders>
            <w:shd w:val="clear" w:color="auto" w:fill="auto"/>
            <w:noWrap/>
            <w:vAlign w:val="center"/>
            <w:hideMark/>
          </w:tcPr>
          <w:p w14:paraId="3E79E077" w14:textId="77777777" w:rsidR="00015BF2" w:rsidRPr="00DC791A" w:rsidRDefault="00015BF2" w:rsidP="00015BF2">
            <w:pPr>
              <w:widowControl/>
              <w:jc w:val="left"/>
              <w:rPr>
                <w:rFonts w:ascii="宋体" w:hAnsi="宋体" w:cs="宋体"/>
                <w:color w:val="000000"/>
                <w:kern w:val="0"/>
                <w:sz w:val="24"/>
              </w:rPr>
            </w:pPr>
            <w:r w:rsidRPr="00DC791A">
              <w:rPr>
                <w:rFonts w:ascii="宋体" w:hAnsi="宋体" w:cs="宋体" w:hint="eastAsia"/>
                <w:color w:val="000000"/>
                <w:kern w:val="0"/>
                <w:sz w:val="24"/>
              </w:rPr>
              <w:t>5班</w:t>
            </w:r>
          </w:p>
        </w:tc>
        <w:tc>
          <w:tcPr>
            <w:tcW w:w="1000" w:type="dxa"/>
            <w:tcBorders>
              <w:top w:val="nil"/>
              <w:left w:val="nil"/>
              <w:bottom w:val="single" w:sz="4" w:space="0" w:color="000000"/>
              <w:right w:val="single" w:sz="4" w:space="0" w:color="000000"/>
            </w:tcBorders>
            <w:shd w:val="clear" w:color="auto" w:fill="auto"/>
            <w:noWrap/>
            <w:vAlign w:val="center"/>
            <w:hideMark/>
          </w:tcPr>
          <w:p w14:paraId="64A50CD2" w14:textId="6D3864FE" w:rsidR="00015BF2" w:rsidRPr="00DC791A" w:rsidRDefault="00015BF2" w:rsidP="00015BF2">
            <w:pPr>
              <w:widowControl/>
              <w:jc w:val="right"/>
              <w:rPr>
                <w:rFonts w:ascii="宋体" w:hAnsi="宋体" w:cs="宋体"/>
                <w:color w:val="000000"/>
                <w:kern w:val="0"/>
                <w:sz w:val="24"/>
              </w:rPr>
            </w:pPr>
            <w:r>
              <w:rPr>
                <w:rFonts w:hint="eastAsia"/>
                <w:color w:val="000000"/>
              </w:rPr>
              <w:t>91.7%</w:t>
            </w:r>
          </w:p>
        </w:tc>
        <w:tc>
          <w:tcPr>
            <w:tcW w:w="1000" w:type="dxa"/>
            <w:tcBorders>
              <w:top w:val="nil"/>
              <w:left w:val="nil"/>
              <w:bottom w:val="single" w:sz="4" w:space="0" w:color="000000"/>
              <w:right w:val="single" w:sz="4" w:space="0" w:color="000000"/>
            </w:tcBorders>
            <w:shd w:val="clear" w:color="auto" w:fill="auto"/>
            <w:noWrap/>
            <w:vAlign w:val="center"/>
            <w:hideMark/>
          </w:tcPr>
          <w:p w14:paraId="2AE9BB18" w14:textId="501BFB82" w:rsidR="00015BF2" w:rsidRPr="00DC791A" w:rsidRDefault="00015BF2" w:rsidP="00015BF2">
            <w:pPr>
              <w:widowControl/>
              <w:jc w:val="right"/>
              <w:rPr>
                <w:rFonts w:ascii="宋体" w:hAnsi="宋体" w:cs="宋体"/>
                <w:color w:val="000000"/>
                <w:kern w:val="0"/>
                <w:sz w:val="24"/>
              </w:rPr>
            </w:pPr>
            <w:r>
              <w:rPr>
                <w:rFonts w:hint="eastAsia"/>
                <w:color w:val="000000"/>
              </w:rPr>
              <w:t>79.2%</w:t>
            </w:r>
          </w:p>
        </w:tc>
        <w:tc>
          <w:tcPr>
            <w:tcW w:w="1000" w:type="dxa"/>
            <w:tcBorders>
              <w:top w:val="nil"/>
              <w:left w:val="nil"/>
              <w:bottom w:val="single" w:sz="4" w:space="0" w:color="000000"/>
              <w:right w:val="single" w:sz="4" w:space="0" w:color="000000"/>
            </w:tcBorders>
            <w:shd w:val="clear" w:color="auto" w:fill="auto"/>
            <w:noWrap/>
            <w:vAlign w:val="center"/>
            <w:hideMark/>
          </w:tcPr>
          <w:p w14:paraId="63BB4349" w14:textId="614AF21B" w:rsidR="00015BF2" w:rsidRPr="00DC791A" w:rsidRDefault="00015BF2" w:rsidP="00015BF2">
            <w:pPr>
              <w:widowControl/>
              <w:jc w:val="right"/>
              <w:rPr>
                <w:rFonts w:ascii="宋体" w:hAnsi="宋体" w:cs="宋体"/>
                <w:color w:val="000000"/>
                <w:kern w:val="0"/>
                <w:sz w:val="24"/>
              </w:rPr>
            </w:pPr>
            <w:r>
              <w:rPr>
                <w:rFonts w:hint="eastAsia"/>
                <w:color w:val="000000"/>
              </w:rPr>
              <w:t>67.8%</w:t>
            </w:r>
          </w:p>
        </w:tc>
        <w:tc>
          <w:tcPr>
            <w:tcW w:w="1000" w:type="dxa"/>
            <w:tcBorders>
              <w:top w:val="nil"/>
              <w:left w:val="nil"/>
              <w:bottom w:val="single" w:sz="4" w:space="0" w:color="000000"/>
              <w:right w:val="single" w:sz="4" w:space="0" w:color="000000"/>
            </w:tcBorders>
            <w:shd w:val="clear" w:color="auto" w:fill="auto"/>
            <w:noWrap/>
            <w:vAlign w:val="center"/>
            <w:hideMark/>
          </w:tcPr>
          <w:p w14:paraId="221130DF" w14:textId="3FB5F62E" w:rsidR="00015BF2" w:rsidRPr="00DC791A" w:rsidRDefault="00015BF2" w:rsidP="00015BF2">
            <w:pPr>
              <w:widowControl/>
              <w:jc w:val="right"/>
              <w:rPr>
                <w:rFonts w:ascii="宋体" w:hAnsi="宋体" w:cs="宋体"/>
                <w:color w:val="000000"/>
                <w:kern w:val="0"/>
                <w:sz w:val="24"/>
              </w:rPr>
            </w:pPr>
            <w:r>
              <w:rPr>
                <w:rFonts w:hint="eastAsia"/>
                <w:color w:val="000000"/>
              </w:rPr>
              <w:t>74.1%</w:t>
            </w:r>
          </w:p>
        </w:tc>
        <w:tc>
          <w:tcPr>
            <w:tcW w:w="1000" w:type="dxa"/>
            <w:tcBorders>
              <w:top w:val="nil"/>
              <w:left w:val="nil"/>
              <w:bottom w:val="single" w:sz="4" w:space="0" w:color="000000"/>
              <w:right w:val="single" w:sz="4" w:space="0" w:color="000000"/>
            </w:tcBorders>
            <w:shd w:val="clear" w:color="auto" w:fill="auto"/>
            <w:noWrap/>
            <w:vAlign w:val="center"/>
            <w:hideMark/>
          </w:tcPr>
          <w:p w14:paraId="088C9D54" w14:textId="10525901" w:rsidR="00015BF2" w:rsidRPr="00DC791A" w:rsidRDefault="00015BF2" w:rsidP="00015BF2">
            <w:pPr>
              <w:widowControl/>
              <w:jc w:val="right"/>
              <w:rPr>
                <w:rFonts w:ascii="宋体" w:hAnsi="宋体" w:cs="宋体"/>
                <w:color w:val="000000"/>
                <w:kern w:val="0"/>
                <w:sz w:val="24"/>
              </w:rPr>
            </w:pPr>
            <w:r>
              <w:rPr>
                <w:rFonts w:hint="eastAsia"/>
                <w:color w:val="000000"/>
              </w:rPr>
              <w:t>90.9%</w:t>
            </w:r>
          </w:p>
        </w:tc>
        <w:tc>
          <w:tcPr>
            <w:tcW w:w="1000" w:type="dxa"/>
            <w:tcBorders>
              <w:top w:val="nil"/>
              <w:left w:val="nil"/>
              <w:bottom w:val="single" w:sz="4" w:space="0" w:color="000000"/>
              <w:right w:val="single" w:sz="4" w:space="0" w:color="000000"/>
            </w:tcBorders>
            <w:shd w:val="clear" w:color="auto" w:fill="auto"/>
            <w:noWrap/>
            <w:vAlign w:val="center"/>
            <w:hideMark/>
          </w:tcPr>
          <w:p w14:paraId="157C497A" w14:textId="265E609B" w:rsidR="00015BF2" w:rsidRPr="00DC791A" w:rsidRDefault="00015BF2" w:rsidP="00015BF2">
            <w:pPr>
              <w:widowControl/>
              <w:jc w:val="right"/>
              <w:rPr>
                <w:rFonts w:ascii="宋体" w:hAnsi="宋体" w:cs="宋体"/>
                <w:color w:val="000000"/>
                <w:kern w:val="0"/>
                <w:sz w:val="24"/>
              </w:rPr>
            </w:pPr>
            <w:r>
              <w:rPr>
                <w:rFonts w:hint="eastAsia"/>
                <w:color w:val="000000"/>
              </w:rPr>
              <w:t>73.9%</w:t>
            </w:r>
          </w:p>
        </w:tc>
        <w:tc>
          <w:tcPr>
            <w:tcW w:w="1000" w:type="dxa"/>
            <w:tcBorders>
              <w:top w:val="nil"/>
              <w:left w:val="nil"/>
              <w:bottom w:val="single" w:sz="4" w:space="0" w:color="000000"/>
              <w:right w:val="single" w:sz="4" w:space="0" w:color="000000"/>
            </w:tcBorders>
            <w:shd w:val="clear" w:color="auto" w:fill="auto"/>
            <w:noWrap/>
            <w:vAlign w:val="center"/>
            <w:hideMark/>
          </w:tcPr>
          <w:p w14:paraId="5C1B9C5E" w14:textId="7892B7F9" w:rsidR="00015BF2" w:rsidRPr="00DC791A" w:rsidRDefault="00015BF2" w:rsidP="00015BF2">
            <w:pPr>
              <w:widowControl/>
              <w:jc w:val="right"/>
              <w:rPr>
                <w:rFonts w:ascii="宋体" w:hAnsi="宋体" w:cs="宋体"/>
                <w:color w:val="000000"/>
                <w:kern w:val="0"/>
                <w:sz w:val="24"/>
              </w:rPr>
            </w:pPr>
            <w:r>
              <w:rPr>
                <w:rFonts w:hint="eastAsia"/>
                <w:color w:val="000000"/>
              </w:rPr>
              <w:t>76.6%</w:t>
            </w:r>
          </w:p>
        </w:tc>
        <w:tc>
          <w:tcPr>
            <w:tcW w:w="1000" w:type="dxa"/>
            <w:tcBorders>
              <w:top w:val="nil"/>
              <w:left w:val="nil"/>
              <w:bottom w:val="single" w:sz="4" w:space="0" w:color="000000"/>
              <w:right w:val="single" w:sz="4" w:space="0" w:color="000000"/>
            </w:tcBorders>
            <w:shd w:val="clear" w:color="auto" w:fill="auto"/>
            <w:noWrap/>
            <w:vAlign w:val="center"/>
            <w:hideMark/>
          </w:tcPr>
          <w:p w14:paraId="2A4AB431" w14:textId="0FF38EB2" w:rsidR="00015BF2" w:rsidRPr="00DC791A" w:rsidRDefault="00015BF2" w:rsidP="00015BF2">
            <w:pPr>
              <w:widowControl/>
              <w:jc w:val="right"/>
              <w:rPr>
                <w:rFonts w:ascii="宋体" w:hAnsi="宋体" w:cs="宋体"/>
                <w:color w:val="000000"/>
                <w:kern w:val="0"/>
                <w:sz w:val="24"/>
              </w:rPr>
            </w:pPr>
            <w:r>
              <w:rPr>
                <w:rFonts w:hint="eastAsia"/>
                <w:color w:val="000000"/>
              </w:rPr>
              <w:t>67.4%</w:t>
            </w:r>
          </w:p>
        </w:tc>
        <w:tc>
          <w:tcPr>
            <w:tcW w:w="1000" w:type="dxa"/>
            <w:tcBorders>
              <w:top w:val="nil"/>
              <w:left w:val="nil"/>
              <w:bottom w:val="single" w:sz="4" w:space="0" w:color="000000"/>
              <w:right w:val="single" w:sz="4" w:space="0" w:color="000000"/>
            </w:tcBorders>
            <w:shd w:val="clear" w:color="auto" w:fill="auto"/>
            <w:noWrap/>
            <w:vAlign w:val="center"/>
            <w:hideMark/>
          </w:tcPr>
          <w:p w14:paraId="0EEF80D0" w14:textId="2F549135" w:rsidR="00015BF2" w:rsidRPr="00DC791A" w:rsidRDefault="00015BF2" w:rsidP="00015BF2">
            <w:pPr>
              <w:widowControl/>
              <w:jc w:val="right"/>
              <w:rPr>
                <w:rFonts w:ascii="宋体" w:hAnsi="宋体" w:cs="宋体"/>
                <w:color w:val="000000"/>
                <w:kern w:val="0"/>
                <w:sz w:val="24"/>
              </w:rPr>
            </w:pPr>
            <w:r>
              <w:rPr>
                <w:rFonts w:hint="eastAsia"/>
                <w:color w:val="000000"/>
              </w:rPr>
              <w:t>82.6%</w:t>
            </w:r>
          </w:p>
        </w:tc>
      </w:tr>
      <w:tr w:rsidR="00015BF2" w:rsidRPr="00DC791A" w14:paraId="35132204" w14:textId="77777777" w:rsidTr="00DC791A">
        <w:trPr>
          <w:trHeight w:val="300"/>
        </w:trPr>
        <w:tc>
          <w:tcPr>
            <w:tcW w:w="1000" w:type="dxa"/>
            <w:tcBorders>
              <w:top w:val="nil"/>
              <w:left w:val="single" w:sz="4" w:space="0" w:color="000000"/>
              <w:bottom w:val="single" w:sz="4" w:space="0" w:color="000000"/>
              <w:right w:val="single" w:sz="4" w:space="0" w:color="000000"/>
            </w:tcBorders>
            <w:shd w:val="clear" w:color="auto" w:fill="auto"/>
            <w:noWrap/>
            <w:vAlign w:val="center"/>
            <w:hideMark/>
          </w:tcPr>
          <w:p w14:paraId="0A50210A" w14:textId="77777777" w:rsidR="00015BF2" w:rsidRPr="00DC791A" w:rsidRDefault="00015BF2" w:rsidP="00015BF2">
            <w:pPr>
              <w:widowControl/>
              <w:jc w:val="left"/>
              <w:rPr>
                <w:rFonts w:ascii="宋体" w:hAnsi="宋体" w:cs="宋体"/>
                <w:color w:val="000000"/>
                <w:kern w:val="0"/>
                <w:sz w:val="24"/>
              </w:rPr>
            </w:pPr>
            <w:r w:rsidRPr="00DC791A">
              <w:rPr>
                <w:rFonts w:ascii="宋体" w:hAnsi="宋体" w:cs="宋体" w:hint="eastAsia"/>
                <w:color w:val="000000"/>
                <w:kern w:val="0"/>
                <w:sz w:val="24"/>
              </w:rPr>
              <w:t>6班</w:t>
            </w:r>
          </w:p>
        </w:tc>
        <w:tc>
          <w:tcPr>
            <w:tcW w:w="1000" w:type="dxa"/>
            <w:tcBorders>
              <w:top w:val="nil"/>
              <w:left w:val="nil"/>
              <w:bottom w:val="single" w:sz="4" w:space="0" w:color="000000"/>
              <w:right w:val="single" w:sz="4" w:space="0" w:color="000000"/>
            </w:tcBorders>
            <w:shd w:val="clear" w:color="auto" w:fill="auto"/>
            <w:noWrap/>
            <w:vAlign w:val="center"/>
            <w:hideMark/>
          </w:tcPr>
          <w:p w14:paraId="3F102F6F" w14:textId="10D5C61B" w:rsidR="00015BF2" w:rsidRPr="00DC791A" w:rsidRDefault="00015BF2" w:rsidP="00015BF2">
            <w:pPr>
              <w:widowControl/>
              <w:jc w:val="right"/>
              <w:rPr>
                <w:rFonts w:ascii="宋体" w:hAnsi="宋体" w:cs="宋体"/>
                <w:color w:val="000000"/>
                <w:kern w:val="0"/>
                <w:sz w:val="24"/>
              </w:rPr>
            </w:pPr>
            <w:r>
              <w:rPr>
                <w:rFonts w:hint="eastAsia"/>
                <w:color w:val="000000"/>
              </w:rPr>
              <w:t>86.6%</w:t>
            </w:r>
          </w:p>
        </w:tc>
        <w:tc>
          <w:tcPr>
            <w:tcW w:w="1000" w:type="dxa"/>
            <w:tcBorders>
              <w:top w:val="nil"/>
              <w:left w:val="nil"/>
              <w:bottom w:val="single" w:sz="4" w:space="0" w:color="000000"/>
              <w:right w:val="single" w:sz="4" w:space="0" w:color="000000"/>
            </w:tcBorders>
            <w:shd w:val="clear" w:color="auto" w:fill="auto"/>
            <w:noWrap/>
            <w:vAlign w:val="center"/>
            <w:hideMark/>
          </w:tcPr>
          <w:p w14:paraId="6AF89501" w14:textId="159C52E3" w:rsidR="00015BF2" w:rsidRPr="00DC791A" w:rsidRDefault="00015BF2" w:rsidP="00015BF2">
            <w:pPr>
              <w:widowControl/>
              <w:jc w:val="right"/>
              <w:rPr>
                <w:rFonts w:ascii="宋体" w:hAnsi="宋体" w:cs="宋体"/>
                <w:color w:val="000000"/>
                <w:kern w:val="0"/>
                <w:sz w:val="24"/>
              </w:rPr>
            </w:pPr>
            <w:r>
              <w:rPr>
                <w:rFonts w:hint="eastAsia"/>
                <w:color w:val="000000"/>
              </w:rPr>
              <w:t>79.3%</w:t>
            </w:r>
          </w:p>
        </w:tc>
        <w:tc>
          <w:tcPr>
            <w:tcW w:w="1000" w:type="dxa"/>
            <w:tcBorders>
              <w:top w:val="nil"/>
              <w:left w:val="nil"/>
              <w:bottom w:val="single" w:sz="4" w:space="0" w:color="000000"/>
              <w:right w:val="single" w:sz="4" w:space="0" w:color="000000"/>
            </w:tcBorders>
            <w:shd w:val="clear" w:color="auto" w:fill="auto"/>
            <w:noWrap/>
            <w:vAlign w:val="center"/>
            <w:hideMark/>
          </w:tcPr>
          <w:p w14:paraId="5D7945D7" w14:textId="3BBFC2D6" w:rsidR="00015BF2" w:rsidRPr="00DC791A" w:rsidRDefault="00015BF2" w:rsidP="00015BF2">
            <w:pPr>
              <w:widowControl/>
              <w:jc w:val="right"/>
              <w:rPr>
                <w:rFonts w:ascii="宋体" w:hAnsi="宋体" w:cs="宋体"/>
                <w:color w:val="000000"/>
                <w:kern w:val="0"/>
                <w:sz w:val="24"/>
              </w:rPr>
            </w:pPr>
            <w:r>
              <w:rPr>
                <w:rFonts w:hint="eastAsia"/>
                <w:color w:val="000000"/>
              </w:rPr>
              <w:t>68.8%</w:t>
            </w:r>
          </w:p>
        </w:tc>
        <w:tc>
          <w:tcPr>
            <w:tcW w:w="1000" w:type="dxa"/>
            <w:tcBorders>
              <w:top w:val="nil"/>
              <w:left w:val="nil"/>
              <w:bottom w:val="single" w:sz="4" w:space="0" w:color="000000"/>
              <w:right w:val="single" w:sz="4" w:space="0" w:color="000000"/>
            </w:tcBorders>
            <w:shd w:val="clear" w:color="auto" w:fill="auto"/>
            <w:noWrap/>
            <w:vAlign w:val="center"/>
            <w:hideMark/>
          </w:tcPr>
          <w:p w14:paraId="10793A53" w14:textId="44631163" w:rsidR="00015BF2" w:rsidRPr="00DC791A" w:rsidRDefault="00015BF2" w:rsidP="00015BF2">
            <w:pPr>
              <w:widowControl/>
              <w:jc w:val="right"/>
              <w:rPr>
                <w:rFonts w:ascii="宋体" w:hAnsi="宋体" w:cs="宋体"/>
                <w:color w:val="000000"/>
                <w:kern w:val="0"/>
                <w:sz w:val="24"/>
              </w:rPr>
            </w:pPr>
            <w:r>
              <w:rPr>
                <w:rFonts w:hint="eastAsia"/>
                <w:color w:val="000000"/>
              </w:rPr>
              <w:t>68.7%</w:t>
            </w:r>
          </w:p>
        </w:tc>
        <w:tc>
          <w:tcPr>
            <w:tcW w:w="1000" w:type="dxa"/>
            <w:tcBorders>
              <w:top w:val="nil"/>
              <w:left w:val="nil"/>
              <w:bottom w:val="single" w:sz="4" w:space="0" w:color="000000"/>
              <w:right w:val="single" w:sz="4" w:space="0" w:color="000000"/>
            </w:tcBorders>
            <w:shd w:val="clear" w:color="auto" w:fill="auto"/>
            <w:noWrap/>
            <w:vAlign w:val="center"/>
            <w:hideMark/>
          </w:tcPr>
          <w:p w14:paraId="15BF473D" w14:textId="5BCF2FBD" w:rsidR="00015BF2" w:rsidRPr="00DC791A" w:rsidRDefault="00015BF2" w:rsidP="00015BF2">
            <w:pPr>
              <w:widowControl/>
              <w:jc w:val="right"/>
              <w:rPr>
                <w:rFonts w:ascii="宋体" w:hAnsi="宋体" w:cs="宋体"/>
                <w:color w:val="000000"/>
                <w:kern w:val="0"/>
                <w:sz w:val="24"/>
              </w:rPr>
            </w:pPr>
            <w:r>
              <w:rPr>
                <w:rFonts w:hint="eastAsia"/>
                <w:color w:val="000000"/>
              </w:rPr>
              <w:t>86.2%</w:t>
            </w:r>
          </w:p>
        </w:tc>
        <w:tc>
          <w:tcPr>
            <w:tcW w:w="1000" w:type="dxa"/>
            <w:tcBorders>
              <w:top w:val="nil"/>
              <w:left w:val="nil"/>
              <w:bottom w:val="single" w:sz="4" w:space="0" w:color="000000"/>
              <w:right w:val="single" w:sz="4" w:space="0" w:color="000000"/>
            </w:tcBorders>
            <w:shd w:val="clear" w:color="auto" w:fill="auto"/>
            <w:noWrap/>
            <w:vAlign w:val="center"/>
            <w:hideMark/>
          </w:tcPr>
          <w:p w14:paraId="661CB4C4" w14:textId="3E44B14E" w:rsidR="00015BF2" w:rsidRPr="00DC791A" w:rsidRDefault="00015BF2" w:rsidP="00015BF2">
            <w:pPr>
              <w:widowControl/>
              <w:jc w:val="right"/>
              <w:rPr>
                <w:rFonts w:ascii="宋体" w:hAnsi="宋体" w:cs="宋体"/>
                <w:color w:val="000000"/>
                <w:kern w:val="0"/>
                <w:sz w:val="24"/>
              </w:rPr>
            </w:pPr>
            <w:r>
              <w:rPr>
                <w:rFonts w:hint="eastAsia"/>
                <w:color w:val="000000"/>
              </w:rPr>
              <w:t>80.4%</w:t>
            </w:r>
          </w:p>
        </w:tc>
        <w:tc>
          <w:tcPr>
            <w:tcW w:w="1000" w:type="dxa"/>
            <w:tcBorders>
              <w:top w:val="nil"/>
              <w:left w:val="nil"/>
              <w:bottom w:val="single" w:sz="4" w:space="0" w:color="000000"/>
              <w:right w:val="single" w:sz="4" w:space="0" w:color="000000"/>
            </w:tcBorders>
            <w:shd w:val="clear" w:color="auto" w:fill="auto"/>
            <w:noWrap/>
            <w:vAlign w:val="center"/>
            <w:hideMark/>
          </w:tcPr>
          <w:p w14:paraId="764FB996" w14:textId="79A283D3" w:rsidR="00015BF2" w:rsidRPr="00DC791A" w:rsidRDefault="00015BF2" w:rsidP="00015BF2">
            <w:pPr>
              <w:widowControl/>
              <w:jc w:val="right"/>
              <w:rPr>
                <w:rFonts w:ascii="宋体" w:hAnsi="宋体" w:cs="宋体"/>
                <w:color w:val="000000"/>
                <w:kern w:val="0"/>
                <w:sz w:val="24"/>
              </w:rPr>
            </w:pPr>
            <w:r>
              <w:rPr>
                <w:rFonts w:hint="eastAsia"/>
                <w:color w:val="000000"/>
              </w:rPr>
              <w:t>72.8%</w:t>
            </w:r>
          </w:p>
        </w:tc>
        <w:tc>
          <w:tcPr>
            <w:tcW w:w="1000" w:type="dxa"/>
            <w:tcBorders>
              <w:top w:val="nil"/>
              <w:left w:val="nil"/>
              <w:bottom w:val="single" w:sz="4" w:space="0" w:color="000000"/>
              <w:right w:val="single" w:sz="4" w:space="0" w:color="000000"/>
            </w:tcBorders>
            <w:shd w:val="clear" w:color="auto" w:fill="auto"/>
            <w:noWrap/>
            <w:vAlign w:val="center"/>
            <w:hideMark/>
          </w:tcPr>
          <w:p w14:paraId="6B8FAF64" w14:textId="1A9C1EA3" w:rsidR="00015BF2" w:rsidRPr="00DC791A" w:rsidRDefault="00015BF2" w:rsidP="00015BF2">
            <w:pPr>
              <w:widowControl/>
              <w:jc w:val="right"/>
              <w:rPr>
                <w:rFonts w:ascii="宋体" w:hAnsi="宋体" w:cs="宋体"/>
                <w:color w:val="000000"/>
                <w:kern w:val="0"/>
                <w:sz w:val="24"/>
              </w:rPr>
            </w:pPr>
            <w:r>
              <w:rPr>
                <w:rFonts w:hint="eastAsia"/>
                <w:color w:val="000000"/>
              </w:rPr>
              <w:t>72.8%</w:t>
            </w:r>
          </w:p>
        </w:tc>
        <w:tc>
          <w:tcPr>
            <w:tcW w:w="1000" w:type="dxa"/>
            <w:tcBorders>
              <w:top w:val="nil"/>
              <w:left w:val="nil"/>
              <w:bottom w:val="single" w:sz="4" w:space="0" w:color="000000"/>
              <w:right w:val="single" w:sz="4" w:space="0" w:color="000000"/>
            </w:tcBorders>
            <w:shd w:val="clear" w:color="auto" w:fill="auto"/>
            <w:noWrap/>
            <w:vAlign w:val="center"/>
            <w:hideMark/>
          </w:tcPr>
          <w:p w14:paraId="024891EF" w14:textId="4E9209A2" w:rsidR="00015BF2" w:rsidRPr="00DC791A" w:rsidRDefault="00015BF2" w:rsidP="00015BF2">
            <w:pPr>
              <w:widowControl/>
              <w:jc w:val="right"/>
              <w:rPr>
                <w:rFonts w:ascii="宋体" w:hAnsi="宋体" w:cs="宋体"/>
                <w:color w:val="000000"/>
                <w:kern w:val="0"/>
                <w:sz w:val="24"/>
              </w:rPr>
            </w:pPr>
            <w:r>
              <w:rPr>
                <w:rFonts w:hint="eastAsia"/>
                <w:color w:val="000000"/>
              </w:rPr>
              <w:t>81.5%</w:t>
            </w:r>
          </w:p>
        </w:tc>
      </w:tr>
      <w:tr w:rsidR="00015BF2" w:rsidRPr="00DC791A" w14:paraId="508EC404" w14:textId="77777777" w:rsidTr="00DC791A">
        <w:trPr>
          <w:trHeight w:val="300"/>
        </w:trPr>
        <w:tc>
          <w:tcPr>
            <w:tcW w:w="1000" w:type="dxa"/>
            <w:tcBorders>
              <w:top w:val="nil"/>
              <w:left w:val="single" w:sz="4" w:space="0" w:color="000000"/>
              <w:bottom w:val="single" w:sz="4" w:space="0" w:color="000000"/>
              <w:right w:val="single" w:sz="4" w:space="0" w:color="000000"/>
            </w:tcBorders>
            <w:shd w:val="clear" w:color="auto" w:fill="auto"/>
            <w:noWrap/>
            <w:vAlign w:val="center"/>
            <w:hideMark/>
          </w:tcPr>
          <w:p w14:paraId="3A0CC308" w14:textId="77777777" w:rsidR="00015BF2" w:rsidRPr="00DC791A" w:rsidRDefault="00015BF2" w:rsidP="00015BF2">
            <w:pPr>
              <w:widowControl/>
              <w:jc w:val="left"/>
              <w:rPr>
                <w:rFonts w:ascii="宋体" w:hAnsi="宋体" w:cs="宋体"/>
                <w:color w:val="000000"/>
                <w:kern w:val="0"/>
                <w:sz w:val="24"/>
              </w:rPr>
            </w:pPr>
            <w:r w:rsidRPr="00DC791A">
              <w:rPr>
                <w:rFonts w:ascii="宋体" w:hAnsi="宋体" w:cs="宋体" w:hint="eastAsia"/>
                <w:color w:val="000000"/>
                <w:kern w:val="0"/>
                <w:sz w:val="24"/>
              </w:rPr>
              <w:t>7班</w:t>
            </w:r>
          </w:p>
        </w:tc>
        <w:tc>
          <w:tcPr>
            <w:tcW w:w="1000" w:type="dxa"/>
            <w:tcBorders>
              <w:top w:val="nil"/>
              <w:left w:val="nil"/>
              <w:bottom w:val="single" w:sz="4" w:space="0" w:color="000000"/>
              <w:right w:val="single" w:sz="4" w:space="0" w:color="000000"/>
            </w:tcBorders>
            <w:shd w:val="clear" w:color="auto" w:fill="auto"/>
            <w:noWrap/>
            <w:vAlign w:val="center"/>
            <w:hideMark/>
          </w:tcPr>
          <w:p w14:paraId="16A2D0A4" w14:textId="340E9E5A" w:rsidR="00015BF2" w:rsidRPr="00DC791A" w:rsidRDefault="00015BF2" w:rsidP="00015BF2">
            <w:pPr>
              <w:widowControl/>
              <w:jc w:val="right"/>
              <w:rPr>
                <w:rFonts w:ascii="宋体" w:hAnsi="宋体" w:cs="宋体"/>
                <w:color w:val="000000"/>
                <w:kern w:val="0"/>
                <w:sz w:val="24"/>
              </w:rPr>
            </w:pPr>
            <w:r>
              <w:rPr>
                <w:rFonts w:hint="eastAsia"/>
                <w:color w:val="000000"/>
              </w:rPr>
              <w:t>85.9%</w:t>
            </w:r>
          </w:p>
        </w:tc>
        <w:tc>
          <w:tcPr>
            <w:tcW w:w="1000" w:type="dxa"/>
            <w:tcBorders>
              <w:top w:val="nil"/>
              <w:left w:val="nil"/>
              <w:bottom w:val="single" w:sz="4" w:space="0" w:color="000000"/>
              <w:right w:val="single" w:sz="4" w:space="0" w:color="000000"/>
            </w:tcBorders>
            <w:shd w:val="clear" w:color="auto" w:fill="auto"/>
            <w:noWrap/>
            <w:vAlign w:val="center"/>
            <w:hideMark/>
          </w:tcPr>
          <w:p w14:paraId="7F2AE908" w14:textId="77B9964F" w:rsidR="00015BF2" w:rsidRPr="00DC791A" w:rsidRDefault="00015BF2" w:rsidP="00015BF2">
            <w:pPr>
              <w:widowControl/>
              <w:jc w:val="right"/>
              <w:rPr>
                <w:rFonts w:ascii="宋体" w:hAnsi="宋体" w:cs="宋体"/>
                <w:color w:val="000000"/>
                <w:kern w:val="0"/>
                <w:sz w:val="24"/>
              </w:rPr>
            </w:pPr>
            <w:r>
              <w:rPr>
                <w:rFonts w:hint="eastAsia"/>
                <w:color w:val="000000"/>
              </w:rPr>
              <w:t>74.5%</w:t>
            </w:r>
          </w:p>
        </w:tc>
        <w:tc>
          <w:tcPr>
            <w:tcW w:w="1000" w:type="dxa"/>
            <w:tcBorders>
              <w:top w:val="nil"/>
              <w:left w:val="nil"/>
              <w:bottom w:val="single" w:sz="4" w:space="0" w:color="000000"/>
              <w:right w:val="single" w:sz="4" w:space="0" w:color="000000"/>
            </w:tcBorders>
            <w:shd w:val="clear" w:color="auto" w:fill="auto"/>
            <w:noWrap/>
            <w:vAlign w:val="center"/>
            <w:hideMark/>
          </w:tcPr>
          <w:p w14:paraId="2C3AE6B9" w14:textId="5CFDAF5F" w:rsidR="00015BF2" w:rsidRPr="00DC791A" w:rsidRDefault="00015BF2" w:rsidP="00015BF2">
            <w:pPr>
              <w:widowControl/>
              <w:jc w:val="right"/>
              <w:rPr>
                <w:rFonts w:ascii="宋体" w:hAnsi="宋体" w:cs="宋体"/>
                <w:color w:val="000000"/>
                <w:kern w:val="0"/>
                <w:sz w:val="24"/>
              </w:rPr>
            </w:pPr>
            <w:r>
              <w:rPr>
                <w:rFonts w:hint="eastAsia"/>
                <w:color w:val="000000"/>
              </w:rPr>
              <w:t>69.2%</w:t>
            </w:r>
          </w:p>
        </w:tc>
        <w:tc>
          <w:tcPr>
            <w:tcW w:w="1000" w:type="dxa"/>
            <w:tcBorders>
              <w:top w:val="nil"/>
              <w:left w:val="nil"/>
              <w:bottom w:val="single" w:sz="4" w:space="0" w:color="000000"/>
              <w:right w:val="single" w:sz="4" w:space="0" w:color="000000"/>
            </w:tcBorders>
            <w:shd w:val="clear" w:color="auto" w:fill="auto"/>
            <w:noWrap/>
            <w:vAlign w:val="center"/>
            <w:hideMark/>
          </w:tcPr>
          <w:p w14:paraId="6AB202C6" w14:textId="168C255C" w:rsidR="00015BF2" w:rsidRPr="00DC791A" w:rsidRDefault="00015BF2" w:rsidP="00015BF2">
            <w:pPr>
              <w:widowControl/>
              <w:jc w:val="right"/>
              <w:rPr>
                <w:rFonts w:ascii="宋体" w:hAnsi="宋体" w:cs="宋体"/>
                <w:color w:val="000000"/>
                <w:kern w:val="0"/>
                <w:sz w:val="24"/>
              </w:rPr>
            </w:pPr>
            <w:r>
              <w:rPr>
                <w:rFonts w:hint="eastAsia"/>
                <w:color w:val="000000"/>
              </w:rPr>
              <w:t>63.8%</w:t>
            </w:r>
          </w:p>
        </w:tc>
        <w:tc>
          <w:tcPr>
            <w:tcW w:w="1000" w:type="dxa"/>
            <w:tcBorders>
              <w:top w:val="nil"/>
              <w:left w:val="nil"/>
              <w:bottom w:val="single" w:sz="4" w:space="0" w:color="000000"/>
              <w:right w:val="single" w:sz="4" w:space="0" w:color="000000"/>
            </w:tcBorders>
            <w:shd w:val="clear" w:color="auto" w:fill="auto"/>
            <w:noWrap/>
            <w:vAlign w:val="center"/>
            <w:hideMark/>
          </w:tcPr>
          <w:p w14:paraId="4A214F47" w14:textId="35D2F6F1" w:rsidR="00015BF2" w:rsidRPr="00DC791A" w:rsidRDefault="00015BF2" w:rsidP="00015BF2">
            <w:pPr>
              <w:widowControl/>
              <w:jc w:val="right"/>
              <w:rPr>
                <w:rFonts w:ascii="宋体" w:hAnsi="宋体" w:cs="宋体"/>
                <w:color w:val="000000"/>
                <w:kern w:val="0"/>
                <w:sz w:val="24"/>
              </w:rPr>
            </w:pPr>
            <w:r>
              <w:rPr>
                <w:rFonts w:hint="eastAsia"/>
                <w:color w:val="000000"/>
              </w:rPr>
              <w:t>85.5%</w:t>
            </w:r>
          </w:p>
        </w:tc>
        <w:tc>
          <w:tcPr>
            <w:tcW w:w="1000" w:type="dxa"/>
            <w:tcBorders>
              <w:top w:val="nil"/>
              <w:left w:val="nil"/>
              <w:bottom w:val="single" w:sz="4" w:space="0" w:color="000000"/>
              <w:right w:val="single" w:sz="4" w:space="0" w:color="000000"/>
            </w:tcBorders>
            <w:shd w:val="clear" w:color="auto" w:fill="auto"/>
            <w:noWrap/>
            <w:vAlign w:val="center"/>
            <w:hideMark/>
          </w:tcPr>
          <w:p w14:paraId="7AEB3F77" w14:textId="41F5E0EF" w:rsidR="00015BF2" w:rsidRPr="00DC791A" w:rsidRDefault="00015BF2" w:rsidP="00015BF2">
            <w:pPr>
              <w:widowControl/>
              <w:jc w:val="right"/>
              <w:rPr>
                <w:rFonts w:ascii="宋体" w:hAnsi="宋体" w:cs="宋体"/>
                <w:color w:val="000000"/>
                <w:kern w:val="0"/>
                <w:sz w:val="24"/>
              </w:rPr>
            </w:pPr>
            <w:r>
              <w:rPr>
                <w:rFonts w:hint="eastAsia"/>
                <w:color w:val="000000"/>
              </w:rPr>
              <w:t>72.8%</w:t>
            </w:r>
          </w:p>
        </w:tc>
        <w:tc>
          <w:tcPr>
            <w:tcW w:w="1000" w:type="dxa"/>
            <w:tcBorders>
              <w:top w:val="nil"/>
              <w:left w:val="nil"/>
              <w:bottom w:val="single" w:sz="4" w:space="0" w:color="000000"/>
              <w:right w:val="single" w:sz="4" w:space="0" w:color="000000"/>
            </w:tcBorders>
            <w:shd w:val="clear" w:color="auto" w:fill="auto"/>
            <w:noWrap/>
            <w:vAlign w:val="center"/>
            <w:hideMark/>
          </w:tcPr>
          <w:p w14:paraId="2DEEAEEB" w14:textId="52520271" w:rsidR="00015BF2" w:rsidRPr="00DC791A" w:rsidRDefault="00015BF2" w:rsidP="00015BF2">
            <w:pPr>
              <w:widowControl/>
              <w:jc w:val="right"/>
              <w:rPr>
                <w:rFonts w:ascii="宋体" w:hAnsi="宋体" w:cs="宋体"/>
                <w:color w:val="000000"/>
                <w:kern w:val="0"/>
                <w:sz w:val="24"/>
              </w:rPr>
            </w:pPr>
            <w:r>
              <w:rPr>
                <w:rFonts w:hint="eastAsia"/>
                <w:color w:val="000000"/>
              </w:rPr>
              <w:t>67.9%</w:t>
            </w:r>
          </w:p>
        </w:tc>
        <w:tc>
          <w:tcPr>
            <w:tcW w:w="1000" w:type="dxa"/>
            <w:tcBorders>
              <w:top w:val="nil"/>
              <w:left w:val="nil"/>
              <w:bottom w:val="single" w:sz="4" w:space="0" w:color="000000"/>
              <w:right w:val="single" w:sz="4" w:space="0" w:color="000000"/>
            </w:tcBorders>
            <w:shd w:val="clear" w:color="auto" w:fill="auto"/>
            <w:noWrap/>
            <w:vAlign w:val="center"/>
            <w:hideMark/>
          </w:tcPr>
          <w:p w14:paraId="38B93C6C" w14:textId="06ACBCFB" w:rsidR="00015BF2" w:rsidRPr="00DC791A" w:rsidRDefault="00015BF2" w:rsidP="00015BF2">
            <w:pPr>
              <w:widowControl/>
              <w:jc w:val="right"/>
              <w:rPr>
                <w:rFonts w:ascii="宋体" w:hAnsi="宋体" w:cs="宋体"/>
                <w:color w:val="000000"/>
                <w:kern w:val="0"/>
                <w:sz w:val="24"/>
              </w:rPr>
            </w:pPr>
            <w:r>
              <w:rPr>
                <w:rFonts w:hint="eastAsia"/>
                <w:color w:val="000000"/>
              </w:rPr>
              <w:t>59.8%</w:t>
            </w:r>
          </w:p>
        </w:tc>
        <w:tc>
          <w:tcPr>
            <w:tcW w:w="1000" w:type="dxa"/>
            <w:tcBorders>
              <w:top w:val="nil"/>
              <w:left w:val="nil"/>
              <w:bottom w:val="single" w:sz="4" w:space="0" w:color="000000"/>
              <w:right w:val="single" w:sz="4" w:space="0" w:color="000000"/>
            </w:tcBorders>
            <w:shd w:val="clear" w:color="auto" w:fill="auto"/>
            <w:noWrap/>
            <w:vAlign w:val="center"/>
            <w:hideMark/>
          </w:tcPr>
          <w:p w14:paraId="354FC6EA" w14:textId="32B7C8B7" w:rsidR="00015BF2" w:rsidRPr="00DC791A" w:rsidRDefault="00015BF2" w:rsidP="00015BF2">
            <w:pPr>
              <w:widowControl/>
              <w:jc w:val="right"/>
              <w:rPr>
                <w:rFonts w:ascii="宋体" w:hAnsi="宋体" w:cs="宋体"/>
                <w:color w:val="000000"/>
                <w:kern w:val="0"/>
                <w:sz w:val="24"/>
              </w:rPr>
            </w:pPr>
            <w:r>
              <w:rPr>
                <w:rFonts w:hint="eastAsia"/>
                <w:color w:val="000000"/>
              </w:rPr>
              <w:t>76.1%</w:t>
            </w:r>
          </w:p>
        </w:tc>
      </w:tr>
      <w:tr w:rsidR="00015BF2" w:rsidRPr="00DC791A" w14:paraId="34F0E784" w14:textId="77777777" w:rsidTr="00DC791A">
        <w:trPr>
          <w:trHeight w:val="300"/>
        </w:trPr>
        <w:tc>
          <w:tcPr>
            <w:tcW w:w="1000" w:type="dxa"/>
            <w:tcBorders>
              <w:top w:val="nil"/>
              <w:left w:val="single" w:sz="4" w:space="0" w:color="000000"/>
              <w:bottom w:val="single" w:sz="4" w:space="0" w:color="000000"/>
              <w:right w:val="single" w:sz="4" w:space="0" w:color="000000"/>
            </w:tcBorders>
            <w:shd w:val="clear" w:color="auto" w:fill="auto"/>
            <w:noWrap/>
            <w:vAlign w:val="center"/>
            <w:hideMark/>
          </w:tcPr>
          <w:p w14:paraId="1002B276" w14:textId="77777777" w:rsidR="00015BF2" w:rsidRPr="00DC791A" w:rsidRDefault="00015BF2" w:rsidP="00015BF2">
            <w:pPr>
              <w:widowControl/>
              <w:jc w:val="left"/>
              <w:rPr>
                <w:rFonts w:ascii="宋体" w:hAnsi="宋体" w:cs="宋体"/>
                <w:color w:val="000000"/>
                <w:kern w:val="0"/>
                <w:sz w:val="24"/>
              </w:rPr>
            </w:pPr>
            <w:r w:rsidRPr="00DC791A">
              <w:rPr>
                <w:rFonts w:ascii="宋体" w:hAnsi="宋体" w:cs="宋体" w:hint="eastAsia"/>
                <w:color w:val="000000"/>
                <w:kern w:val="0"/>
                <w:sz w:val="24"/>
              </w:rPr>
              <w:t>8班</w:t>
            </w:r>
          </w:p>
        </w:tc>
        <w:tc>
          <w:tcPr>
            <w:tcW w:w="1000" w:type="dxa"/>
            <w:tcBorders>
              <w:top w:val="nil"/>
              <w:left w:val="nil"/>
              <w:bottom w:val="single" w:sz="4" w:space="0" w:color="000000"/>
              <w:right w:val="single" w:sz="4" w:space="0" w:color="000000"/>
            </w:tcBorders>
            <w:shd w:val="clear" w:color="auto" w:fill="auto"/>
            <w:noWrap/>
            <w:vAlign w:val="center"/>
            <w:hideMark/>
          </w:tcPr>
          <w:p w14:paraId="528506A6" w14:textId="68CA631D" w:rsidR="00015BF2" w:rsidRPr="00DC791A" w:rsidRDefault="00015BF2" w:rsidP="00015BF2">
            <w:pPr>
              <w:widowControl/>
              <w:jc w:val="right"/>
              <w:rPr>
                <w:rFonts w:ascii="宋体" w:hAnsi="宋体" w:cs="宋体"/>
                <w:color w:val="000000"/>
                <w:kern w:val="0"/>
                <w:sz w:val="24"/>
              </w:rPr>
            </w:pPr>
            <w:r>
              <w:rPr>
                <w:rFonts w:hint="eastAsia"/>
                <w:color w:val="000000"/>
              </w:rPr>
              <w:t>77.6%</w:t>
            </w:r>
          </w:p>
        </w:tc>
        <w:tc>
          <w:tcPr>
            <w:tcW w:w="1000" w:type="dxa"/>
            <w:tcBorders>
              <w:top w:val="nil"/>
              <w:left w:val="nil"/>
              <w:bottom w:val="single" w:sz="4" w:space="0" w:color="000000"/>
              <w:right w:val="single" w:sz="4" w:space="0" w:color="000000"/>
            </w:tcBorders>
            <w:shd w:val="clear" w:color="auto" w:fill="auto"/>
            <w:noWrap/>
            <w:vAlign w:val="center"/>
            <w:hideMark/>
          </w:tcPr>
          <w:p w14:paraId="545CE778" w14:textId="0DCA9D92" w:rsidR="00015BF2" w:rsidRPr="00DC791A" w:rsidRDefault="00015BF2" w:rsidP="00015BF2">
            <w:pPr>
              <w:widowControl/>
              <w:jc w:val="right"/>
              <w:rPr>
                <w:rFonts w:ascii="宋体" w:hAnsi="宋体" w:cs="宋体"/>
                <w:color w:val="000000"/>
                <w:kern w:val="0"/>
                <w:sz w:val="24"/>
              </w:rPr>
            </w:pPr>
            <w:r>
              <w:rPr>
                <w:rFonts w:hint="eastAsia"/>
                <w:color w:val="000000"/>
              </w:rPr>
              <w:t>77.1%</w:t>
            </w:r>
          </w:p>
        </w:tc>
        <w:tc>
          <w:tcPr>
            <w:tcW w:w="1000" w:type="dxa"/>
            <w:tcBorders>
              <w:top w:val="nil"/>
              <w:left w:val="nil"/>
              <w:bottom w:val="single" w:sz="4" w:space="0" w:color="000000"/>
              <w:right w:val="single" w:sz="4" w:space="0" w:color="000000"/>
            </w:tcBorders>
            <w:shd w:val="clear" w:color="auto" w:fill="auto"/>
            <w:noWrap/>
            <w:vAlign w:val="center"/>
            <w:hideMark/>
          </w:tcPr>
          <w:p w14:paraId="0B28C648" w14:textId="59E118FC" w:rsidR="00015BF2" w:rsidRPr="00DC791A" w:rsidRDefault="00015BF2" w:rsidP="00015BF2">
            <w:pPr>
              <w:widowControl/>
              <w:jc w:val="right"/>
              <w:rPr>
                <w:rFonts w:ascii="宋体" w:hAnsi="宋体" w:cs="宋体"/>
                <w:color w:val="000000"/>
                <w:kern w:val="0"/>
                <w:sz w:val="24"/>
              </w:rPr>
            </w:pPr>
            <w:r>
              <w:rPr>
                <w:rFonts w:hint="eastAsia"/>
                <w:color w:val="000000"/>
              </w:rPr>
              <w:t>63.4%</w:t>
            </w:r>
          </w:p>
        </w:tc>
        <w:tc>
          <w:tcPr>
            <w:tcW w:w="1000" w:type="dxa"/>
            <w:tcBorders>
              <w:top w:val="nil"/>
              <w:left w:val="nil"/>
              <w:bottom w:val="single" w:sz="4" w:space="0" w:color="000000"/>
              <w:right w:val="single" w:sz="4" w:space="0" w:color="000000"/>
            </w:tcBorders>
            <w:shd w:val="clear" w:color="auto" w:fill="auto"/>
            <w:noWrap/>
            <w:vAlign w:val="center"/>
            <w:hideMark/>
          </w:tcPr>
          <w:p w14:paraId="364B69E9" w14:textId="2CEE8FEC" w:rsidR="00015BF2" w:rsidRPr="00DC791A" w:rsidRDefault="00015BF2" w:rsidP="00015BF2">
            <w:pPr>
              <w:widowControl/>
              <w:jc w:val="right"/>
              <w:rPr>
                <w:rFonts w:ascii="宋体" w:hAnsi="宋体" w:cs="宋体"/>
                <w:color w:val="000000"/>
                <w:kern w:val="0"/>
                <w:sz w:val="24"/>
              </w:rPr>
            </w:pPr>
            <w:r>
              <w:rPr>
                <w:rFonts w:hint="eastAsia"/>
                <w:color w:val="000000"/>
              </w:rPr>
              <w:t>59.1%</w:t>
            </w:r>
          </w:p>
        </w:tc>
        <w:tc>
          <w:tcPr>
            <w:tcW w:w="1000" w:type="dxa"/>
            <w:tcBorders>
              <w:top w:val="nil"/>
              <w:left w:val="nil"/>
              <w:bottom w:val="single" w:sz="4" w:space="0" w:color="000000"/>
              <w:right w:val="single" w:sz="4" w:space="0" w:color="000000"/>
            </w:tcBorders>
            <w:shd w:val="clear" w:color="auto" w:fill="auto"/>
            <w:noWrap/>
            <w:vAlign w:val="center"/>
            <w:hideMark/>
          </w:tcPr>
          <w:p w14:paraId="062ADA80" w14:textId="4E409E72" w:rsidR="00015BF2" w:rsidRPr="00DC791A" w:rsidRDefault="00015BF2" w:rsidP="00015BF2">
            <w:pPr>
              <w:widowControl/>
              <w:jc w:val="right"/>
              <w:rPr>
                <w:rFonts w:ascii="宋体" w:hAnsi="宋体" w:cs="宋体"/>
                <w:color w:val="000000"/>
                <w:kern w:val="0"/>
                <w:sz w:val="24"/>
              </w:rPr>
            </w:pPr>
            <w:r>
              <w:rPr>
                <w:rFonts w:hint="eastAsia"/>
                <w:color w:val="000000"/>
              </w:rPr>
              <w:t>85.1%</w:t>
            </w:r>
          </w:p>
        </w:tc>
        <w:tc>
          <w:tcPr>
            <w:tcW w:w="1000" w:type="dxa"/>
            <w:tcBorders>
              <w:top w:val="nil"/>
              <w:left w:val="nil"/>
              <w:bottom w:val="single" w:sz="4" w:space="0" w:color="000000"/>
              <w:right w:val="single" w:sz="4" w:space="0" w:color="000000"/>
            </w:tcBorders>
            <w:shd w:val="clear" w:color="auto" w:fill="auto"/>
            <w:noWrap/>
            <w:vAlign w:val="center"/>
            <w:hideMark/>
          </w:tcPr>
          <w:p w14:paraId="350D2596" w14:textId="233E074C" w:rsidR="00015BF2" w:rsidRPr="00DC791A" w:rsidRDefault="00015BF2" w:rsidP="00015BF2">
            <w:pPr>
              <w:widowControl/>
              <w:jc w:val="right"/>
              <w:rPr>
                <w:rFonts w:ascii="宋体" w:hAnsi="宋体" w:cs="宋体"/>
                <w:color w:val="000000"/>
                <w:kern w:val="0"/>
                <w:sz w:val="24"/>
              </w:rPr>
            </w:pPr>
            <w:r>
              <w:rPr>
                <w:rFonts w:hint="eastAsia"/>
                <w:color w:val="000000"/>
              </w:rPr>
              <w:t>58.7%</w:t>
            </w:r>
          </w:p>
        </w:tc>
        <w:tc>
          <w:tcPr>
            <w:tcW w:w="1000" w:type="dxa"/>
            <w:tcBorders>
              <w:top w:val="nil"/>
              <w:left w:val="nil"/>
              <w:bottom w:val="single" w:sz="4" w:space="0" w:color="000000"/>
              <w:right w:val="single" w:sz="4" w:space="0" w:color="000000"/>
            </w:tcBorders>
            <w:shd w:val="clear" w:color="auto" w:fill="auto"/>
            <w:noWrap/>
            <w:vAlign w:val="center"/>
            <w:hideMark/>
          </w:tcPr>
          <w:p w14:paraId="5467B11A" w14:textId="0B0FE7B4" w:rsidR="00015BF2" w:rsidRPr="00DC791A" w:rsidRDefault="00015BF2" w:rsidP="00015BF2">
            <w:pPr>
              <w:widowControl/>
              <w:jc w:val="right"/>
              <w:rPr>
                <w:rFonts w:ascii="宋体" w:hAnsi="宋体" w:cs="宋体"/>
                <w:color w:val="000000"/>
                <w:kern w:val="0"/>
                <w:sz w:val="24"/>
              </w:rPr>
            </w:pPr>
            <w:r>
              <w:rPr>
                <w:rFonts w:hint="eastAsia"/>
                <w:color w:val="000000"/>
              </w:rPr>
              <w:t>68.2%</w:t>
            </w:r>
          </w:p>
        </w:tc>
        <w:tc>
          <w:tcPr>
            <w:tcW w:w="1000" w:type="dxa"/>
            <w:tcBorders>
              <w:top w:val="nil"/>
              <w:left w:val="nil"/>
              <w:bottom w:val="single" w:sz="4" w:space="0" w:color="000000"/>
              <w:right w:val="single" w:sz="4" w:space="0" w:color="000000"/>
            </w:tcBorders>
            <w:shd w:val="clear" w:color="auto" w:fill="auto"/>
            <w:noWrap/>
            <w:vAlign w:val="center"/>
            <w:hideMark/>
          </w:tcPr>
          <w:p w14:paraId="29020278" w14:textId="7C5CD534" w:rsidR="00015BF2" w:rsidRPr="00DC791A" w:rsidRDefault="00015BF2" w:rsidP="00015BF2">
            <w:pPr>
              <w:widowControl/>
              <w:jc w:val="right"/>
              <w:rPr>
                <w:rFonts w:ascii="宋体" w:hAnsi="宋体" w:cs="宋体"/>
                <w:color w:val="000000"/>
                <w:kern w:val="0"/>
                <w:sz w:val="24"/>
              </w:rPr>
            </w:pPr>
            <w:r>
              <w:rPr>
                <w:rFonts w:hint="eastAsia"/>
                <w:color w:val="000000"/>
              </w:rPr>
              <w:t>54.9%</w:t>
            </w:r>
          </w:p>
        </w:tc>
        <w:tc>
          <w:tcPr>
            <w:tcW w:w="1000" w:type="dxa"/>
            <w:tcBorders>
              <w:top w:val="nil"/>
              <w:left w:val="nil"/>
              <w:bottom w:val="single" w:sz="4" w:space="0" w:color="000000"/>
              <w:right w:val="single" w:sz="4" w:space="0" w:color="000000"/>
            </w:tcBorders>
            <w:shd w:val="clear" w:color="auto" w:fill="auto"/>
            <w:noWrap/>
            <w:vAlign w:val="center"/>
            <w:hideMark/>
          </w:tcPr>
          <w:p w14:paraId="4D258F22" w14:textId="2AC52077" w:rsidR="00015BF2" w:rsidRPr="00DC791A" w:rsidRDefault="00015BF2" w:rsidP="00015BF2">
            <w:pPr>
              <w:widowControl/>
              <w:jc w:val="right"/>
              <w:rPr>
                <w:rFonts w:ascii="宋体" w:hAnsi="宋体" w:cs="宋体"/>
                <w:color w:val="000000"/>
                <w:kern w:val="0"/>
                <w:sz w:val="24"/>
              </w:rPr>
            </w:pPr>
            <w:r>
              <w:rPr>
                <w:rFonts w:hint="eastAsia"/>
                <w:color w:val="000000"/>
              </w:rPr>
              <w:t>81.5%</w:t>
            </w:r>
          </w:p>
        </w:tc>
      </w:tr>
      <w:tr w:rsidR="00015BF2" w:rsidRPr="00DC791A" w14:paraId="19E21F45" w14:textId="77777777" w:rsidTr="00DC791A">
        <w:trPr>
          <w:trHeight w:val="300"/>
        </w:trPr>
        <w:tc>
          <w:tcPr>
            <w:tcW w:w="1000" w:type="dxa"/>
            <w:tcBorders>
              <w:top w:val="nil"/>
              <w:left w:val="single" w:sz="4" w:space="0" w:color="000000"/>
              <w:bottom w:val="single" w:sz="4" w:space="0" w:color="000000"/>
              <w:right w:val="single" w:sz="4" w:space="0" w:color="000000"/>
            </w:tcBorders>
            <w:shd w:val="clear" w:color="auto" w:fill="auto"/>
            <w:noWrap/>
            <w:vAlign w:val="center"/>
            <w:hideMark/>
          </w:tcPr>
          <w:p w14:paraId="18EE7677" w14:textId="77777777" w:rsidR="00015BF2" w:rsidRPr="00DC791A" w:rsidRDefault="00015BF2" w:rsidP="00015BF2">
            <w:pPr>
              <w:widowControl/>
              <w:jc w:val="left"/>
              <w:rPr>
                <w:rFonts w:ascii="宋体" w:hAnsi="宋体" w:cs="宋体"/>
                <w:color w:val="000000"/>
                <w:kern w:val="0"/>
                <w:sz w:val="24"/>
              </w:rPr>
            </w:pPr>
            <w:r w:rsidRPr="00DC791A">
              <w:rPr>
                <w:rFonts w:ascii="宋体" w:hAnsi="宋体" w:cs="宋体" w:hint="eastAsia"/>
                <w:color w:val="000000"/>
                <w:kern w:val="0"/>
                <w:sz w:val="24"/>
              </w:rPr>
              <w:t>9班</w:t>
            </w:r>
          </w:p>
        </w:tc>
        <w:tc>
          <w:tcPr>
            <w:tcW w:w="1000" w:type="dxa"/>
            <w:tcBorders>
              <w:top w:val="nil"/>
              <w:left w:val="nil"/>
              <w:bottom w:val="single" w:sz="4" w:space="0" w:color="000000"/>
              <w:right w:val="single" w:sz="4" w:space="0" w:color="000000"/>
            </w:tcBorders>
            <w:shd w:val="clear" w:color="auto" w:fill="auto"/>
            <w:noWrap/>
            <w:vAlign w:val="center"/>
            <w:hideMark/>
          </w:tcPr>
          <w:p w14:paraId="0F437FF6" w14:textId="0D1595EE" w:rsidR="00015BF2" w:rsidRPr="00DC791A" w:rsidRDefault="00015BF2" w:rsidP="00015BF2">
            <w:pPr>
              <w:widowControl/>
              <w:jc w:val="right"/>
              <w:rPr>
                <w:rFonts w:ascii="宋体" w:hAnsi="宋体" w:cs="宋体"/>
                <w:color w:val="000000"/>
                <w:kern w:val="0"/>
                <w:sz w:val="24"/>
              </w:rPr>
            </w:pPr>
            <w:r>
              <w:rPr>
                <w:rFonts w:hint="eastAsia"/>
                <w:color w:val="000000"/>
              </w:rPr>
              <w:t>94.2%</w:t>
            </w:r>
          </w:p>
        </w:tc>
        <w:tc>
          <w:tcPr>
            <w:tcW w:w="1000" w:type="dxa"/>
            <w:tcBorders>
              <w:top w:val="nil"/>
              <w:left w:val="nil"/>
              <w:bottom w:val="single" w:sz="4" w:space="0" w:color="000000"/>
              <w:right w:val="single" w:sz="4" w:space="0" w:color="000000"/>
            </w:tcBorders>
            <w:shd w:val="clear" w:color="auto" w:fill="auto"/>
            <w:noWrap/>
            <w:vAlign w:val="center"/>
            <w:hideMark/>
          </w:tcPr>
          <w:p w14:paraId="2B90B3D8" w14:textId="2581444F" w:rsidR="00015BF2" w:rsidRPr="00DC791A" w:rsidRDefault="00015BF2" w:rsidP="00015BF2">
            <w:pPr>
              <w:widowControl/>
              <w:jc w:val="right"/>
              <w:rPr>
                <w:rFonts w:ascii="宋体" w:hAnsi="宋体" w:cs="宋体"/>
                <w:color w:val="000000"/>
                <w:kern w:val="0"/>
                <w:sz w:val="24"/>
              </w:rPr>
            </w:pPr>
            <w:r>
              <w:rPr>
                <w:rFonts w:hint="eastAsia"/>
                <w:color w:val="000000"/>
              </w:rPr>
              <w:t>84.2%</w:t>
            </w:r>
          </w:p>
        </w:tc>
        <w:tc>
          <w:tcPr>
            <w:tcW w:w="1000" w:type="dxa"/>
            <w:tcBorders>
              <w:top w:val="nil"/>
              <w:left w:val="nil"/>
              <w:bottom w:val="single" w:sz="4" w:space="0" w:color="000000"/>
              <w:right w:val="single" w:sz="4" w:space="0" w:color="000000"/>
            </w:tcBorders>
            <w:shd w:val="clear" w:color="auto" w:fill="auto"/>
            <w:noWrap/>
            <w:vAlign w:val="center"/>
            <w:hideMark/>
          </w:tcPr>
          <w:p w14:paraId="69503723" w14:textId="28ADC3B9" w:rsidR="00015BF2" w:rsidRPr="00DC791A" w:rsidRDefault="00015BF2" w:rsidP="00015BF2">
            <w:pPr>
              <w:widowControl/>
              <w:jc w:val="right"/>
              <w:rPr>
                <w:rFonts w:ascii="宋体" w:hAnsi="宋体" w:cs="宋体"/>
                <w:color w:val="000000"/>
                <w:kern w:val="0"/>
                <w:sz w:val="24"/>
              </w:rPr>
            </w:pPr>
            <w:r>
              <w:rPr>
                <w:rFonts w:hint="eastAsia"/>
                <w:color w:val="000000"/>
              </w:rPr>
              <w:t>71.9%</w:t>
            </w:r>
          </w:p>
        </w:tc>
        <w:tc>
          <w:tcPr>
            <w:tcW w:w="1000" w:type="dxa"/>
            <w:tcBorders>
              <w:top w:val="nil"/>
              <w:left w:val="nil"/>
              <w:bottom w:val="single" w:sz="4" w:space="0" w:color="000000"/>
              <w:right w:val="single" w:sz="4" w:space="0" w:color="000000"/>
            </w:tcBorders>
            <w:shd w:val="clear" w:color="auto" w:fill="auto"/>
            <w:noWrap/>
            <w:vAlign w:val="center"/>
            <w:hideMark/>
          </w:tcPr>
          <w:p w14:paraId="45603978" w14:textId="371A6FF8" w:rsidR="00015BF2" w:rsidRPr="00DC791A" w:rsidRDefault="00015BF2" w:rsidP="00015BF2">
            <w:pPr>
              <w:widowControl/>
              <w:jc w:val="right"/>
              <w:rPr>
                <w:rFonts w:ascii="宋体" w:hAnsi="宋体" w:cs="宋体"/>
                <w:color w:val="000000"/>
                <w:kern w:val="0"/>
                <w:sz w:val="24"/>
              </w:rPr>
            </w:pPr>
            <w:r>
              <w:rPr>
                <w:rFonts w:hint="eastAsia"/>
                <w:color w:val="000000"/>
              </w:rPr>
              <w:t>68.3%</w:t>
            </w:r>
          </w:p>
        </w:tc>
        <w:tc>
          <w:tcPr>
            <w:tcW w:w="1000" w:type="dxa"/>
            <w:tcBorders>
              <w:top w:val="nil"/>
              <w:left w:val="nil"/>
              <w:bottom w:val="single" w:sz="4" w:space="0" w:color="000000"/>
              <w:right w:val="single" w:sz="4" w:space="0" w:color="000000"/>
            </w:tcBorders>
            <w:shd w:val="clear" w:color="auto" w:fill="auto"/>
            <w:noWrap/>
            <w:vAlign w:val="center"/>
            <w:hideMark/>
          </w:tcPr>
          <w:p w14:paraId="17897ED2" w14:textId="6F36E03F" w:rsidR="00015BF2" w:rsidRPr="00DC791A" w:rsidRDefault="00015BF2" w:rsidP="00015BF2">
            <w:pPr>
              <w:widowControl/>
              <w:jc w:val="right"/>
              <w:rPr>
                <w:rFonts w:ascii="宋体" w:hAnsi="宋体" w:cs="宋体"/>
                <w:color w:val="000000"/>
                <w:kern w:val="0"/>
                <w:sz w:val="24"/>
              </w:rPr>
            </w:pPr>
            <w:r>
              <w:rPr>
                <w:rFonts w:hint="eastAsia"/>
                <w:color w:val="000000"/>
              </w:rPr>
              <w:t>96.3%</w:t>
            </w:r>
          </w:p>
        </w:tc>
        <w:tc>
          <w:tcPr>
            <w:tcW w:w="1000" w:type="dxa"/>
            <w:tcBorders>
              <w:top w:val="nil"/>
              <w:left w:val="nil"/>
              <w:bottom w:val="single" w:sz="4" w:space="0" w:color="000000"/>
              <w:right w:val="single" w:sz="4" w:space="0" w:color="000000"/>
            </w:tcBorders>
            <w:shd w:val="clear" w:color="auto" w:fill="auto"/>
            <w:noWrap/>
            <w:vAlign w:val="center"/>
            <w:hideMark/>
          </w:tcPr>
          <w:p w14:paraId="10D30A0B" w14:textId="38D0985E" w:rsidR="00015BF2" w:rsidRPr="00DC791A" w:rsidRDefault="00015BF2" w:rsidP="00015BF2">
            <w:pPr>
              <w:widowControl/>
              <w:jc w:val="right"/>
              <w:rPr>
                <w:rFonts w:ascii="宋体" w:hAnsi="宋体" w:cs="宋体"/>
                <w:color w:val="000000"/>
                <w:kern w:val="0"/>
                <w:sz w:val="24"/>
              </w:rPr>
            </w:pPr>
            <w:r>
              <w:rPr>
                <w:rFonts w:hint="eastAsia"/>
                <w:color w:val="000000"/>
              </w:rPr>
              <w:t>85.6%</w:t>
            </w:r>
          </w:p>
        </w:tc>
        <w:tc>
          <w:tcPr>
            <w:tcW w:w="1000" w:type="dxa"/>
            <w:tcBorders>
              <w:top w:val="nil"/>
              <w:left w:val="nil"/>
              <w:bottom w:val="single" w:sz="4" w:space="0" w:color="000000"/>
              <w:right w:val="single" w:sz="4" w:space="0" w:color="000000"/>
            </w:tcBorders>
            <w:shd w:val="clear" w:color="auto" w:fill="auto"/>
            <w:noWrap/>
            <w:vAlign w:val="center"/>
            <w:hideMark/>
          </w:tcPr>
          <w:p w14:paraId="0B3513FA" w14:textId="23BC3F16" w:rsidR="00015BF2" w:rsidRPr="00DC791A" w:rsidRDefault="00015BF2" w:rsidP="00015BF2">
            <w:pPr>
              <w:widowControl/>
              <w:jc w:val="right"/>
              <w:rPr>
                <w:rFonts w:ascii="宋体" w:hAnsi="宋体" w:cs="宋体"/>
                <w:color w:val="000000"/>
                <w:kern w:val="0"/>
                <w:sz w:val="24"/>
              </w:rPr>
            </w:pPr>
            <w:r>
              <w:rPr>
                <w:rFonts w:hint="eastAsia"/>
                <w:color w:val="000000"/>
              </w:rPr>
              <w:t>79.7%</w:t>
            </w:r>
          </w:p>
        </w:tc>
        <w:tc>
          <w:tcPr>
            <w:tcW w:w="1000" w:type="dxa"/>
            <w:tcBorders>
              <w:top w:val="nil"/>
              <w:left w:val="nil"/>
              <w:bottom w:val="single" w:sz="4" w:space="0" w:color="000000"/>
              <w:right w:val="single" w:sz="4" w:space="0" w:color="000000"/>
            </w:tcBorders>
            <w:shd w:val="clear" w:color="auto" w:fill="auto"/>
            <w:noWrap/>
            <w:vAlign w:val="center"/>
            <w:hideMark/>
          </w:tcPr>
          <w:p w14:paraId="0E4C1858" w14:textId="1D974C7D" w:rsidR="00015BF2" w:rsidRPr="00DC791A" w:rsidRDefault="00015BF2" w:rsidP="00015BF2">
            <w:pPr>
              <w:widowControl/>
              <w:jc w:val="right"/>
              <w:rPr>
                <w:rFonts w:ascii="宋体" w:hAnsi="宋体" w:cs="宋体"/>
                <w:color w:val="000000"/>
                <w:kern w:val="0"/>
                <w:sz w:val="24"/>
              </w:rPr>
            </w:pPr>
            <w:r>
              <w:rPr>
                <w:rFonts w:hint="eastAsia"/>
                <w:color w:val="000000"/>
              </w:rPr>
              <w:t>79.4%</w:t>
            </w:r>
          </w:p>
        </w:tc>
        <w:tc>
          <w:tcPr>
            <w:tcW w:w="1000" w:type="dxa"/>
            <w:tcBorders>
              <w:top w:val="nil"/>
              <w:left w:val="nil"/>
              <w:bottom w:val="single" w:sz="4" w:space="0" w:color="000000"/>
              <w:right w:val="single" w:sz="4" w:space="0" w:color="000000"/>
            </w:tcBorders>
            <w:shd w:val="clear" w:color="auto" w:fill="auto"/>
            <w:noWrap/>
            <w:vAlign w:val="center"/>
            <w:hideMark/>
          </w:tcPr>
          <w:p w14:paraId="184E9621" w14:textId="7D6A9BAD" w:rsidR="00015BF2" w:rsidRPr="00DC791A" w:rsidRDefault="00015BF2" w:rsidP="00015BF2">
            <w:pPr>
              <w:widowControl/>
              <w:jc w:val="right"/>
              <w:rPr>
                <w:rFonts w:ascii="宋体" w:hAnsi="宋体" w:cs="宋体"/>
                <w:color w:val="000000"/>
                <w:kern w:val="0"/>
                <w:sz w:val="24"/>
              </w:rPr>
            </w:pPr>
            <w:r>
              <w:rPr>
                <w:rFonts w:hint="eastAsia"/>
                <w:color w:val="000000"/>
              </w:rPr>
              <w:t>92.2%</w:t>
            </w:r>
          </w:p>
        </w:tc>
      </w:tr>
      <w:tr w:rsidR="00015BF2" w:rsidRPr="00DC791A" w14:paraId="25E04E87" w14:textId="77777777" w:rsidTr="00DC791A">
        <w:trPr>
          <w:trHeight w:val="300"/>
        </w:trPr>
        <w:tc>
          <w:tcPr>
            <w:tcW w:w="1000" w:type="dxa"/>
            <w:tcBorders>
              <w:top w:val="nil"/>
              <w:left w:val="single" w:sz="4" w:space="0" w:color="000000"/>
              <w:bottom w:val="single" w:sz="4" w:space="0" w:color="000000"/>
              <w:right w:val="single" w:sz="4" w:space="0" w:color="000000"/>
            </w:tcBorders>
            <w:shd w:val="clear" w:color="auto" w:fill="auto"/>
            <w:noWrap/>
            <w:vAlign w:val="center"/>
            <w:hideMark/>
          </w:tcPr>
          <w:p w14:paraId="12D66526" w14:textId="77777777" w:rsidR="00015BF2" w:rsidRPr="00DC791A" w:rsidRDefault="00015BF2" w:rsidP="00015BF2">
            <w:pPr>
              <w:widowControl/>
              <w:jc w:val="left"/>
              <w:rPr>
                <w:rFonts w:ascii="宋体" w:hAnsi="宋体" w:cs="宋体"/>
                <w:color w:val="000000"/>
                <w:kern w:val="0"/>
                <w:sz w:val="24"/>
              </w:rPr>
            </w:pPr>
            <w:r w:rsidRPr="00DC791A">
              <w:rPr>
                <w:rFonts w:ascii="宋体" w:hAnsi="宋体" w:cs="宋体" w:hint="eastAsia"/>
                <w:color w:val="000000"/>
                <w:kern w:val="0"/>
                <w:sz w:val="24"/>
              </w:rPr>
              <w:t>10班</w:t>
            </w:r>
          </w:p>
        </w:tc>
        <w:tc>
          <w:tcPr>
            <w:tcW w:w="1000" w:type="dxa"/>
            <w:tcBorders>
              <w:top w:val="nil"/>
              <w:left w:val="nil"/>
              <w:bottom w:val="single" w:sz="4" w:space="0" w:color="000000"/>
              <w:right w:val="single" w:sz="4" w:space="0" w:color="000000"/>
            </w:tcBorders>
            <w:shd w:val="clear" w:color="auto" w:fill="auto"/>
            <w:noWrap/>
            <w:vAlign w:val="center"/>
            <w:hideMark/>
          </w:tcPr>
          <w:p w14:paraId="45F3166E" w14:textId="0966D028" w:rsidR="00015BF2" w:rsidRPr="00DC791A" w:rsidRDefault="00015BF2" w:rsidP="00015BF2">
            <w:pPr>
              <w:widowControl/>
              <w:jc w:val="right"/>
              <w:rPr>
                <w:rFonts w:ascii="宋体" w:hAnsi="宋体" w:cs="宋体"/>
                <w:color w:val="000000"/>
                <w:kern w:val="0"/>
                <w:sz w:val="24"/>
              </w:rPr>
            </w:pPr>
            <w:r>
              <w:rPr>
                <w:rFonts w:hint="eastAsia"/>
                <w:color w:val="000000"/>
              </w:rPr>
              <w:t>92.0%</w:t>
            </w:r>
          </w:p>
        </w:tc>
        <w:tc>
          <w:tcPr>
            <w:tcW w:w="1000" w:type="dxa"/>
            <w:tcBorders>
              <w:top w:val="nil"/>
              <w:left w:val="nil"/>
              <w:bottom w:val="single" w:sz="4" w:space="0" w:color="000000"/>
              <w:right w:val="single" w:sz="4" w:space="0" w:color="000000"/>
            </w:tcBorders>
            <w:shd w:val="clear" w:color="auto" w:fill="auto"/>
            <w:noWrap/>
            <w:vAlign w:val="center"/>
            <w:hideMark/>
          </w:tcPr>
          <w:p w14:paraId="19B05992" w14:textId="37625C8B" w:rsidR="00015BF2" w:rsidRPr="00DC791A" w:rsidRDefault="00015BF2" w:rsidP="00015BF2">
            <w:pPr>
              <w:widowControl/>
              <w:jc w:val="right"/>
              <w:rPr>
                <w:rFonts w:ascii="宋体" w:hAnsi="宋体" w:cs="宋体"/>
                <w:color w:val="000000"/>
                <w:kern w:val="0"/>
                <w:sz w:val="24"/>
              </w:rPr>
            </w:pPr>
            <w:r>
              <w:rPr>
                <w:rFonts w:hint="eastAsia"/>
                <w:color w:val="000000"/>
              </w:rPr>
              <w:t>85.4%</w:t>
            </w:r>
          </w:p>
        </w:tc>
        <w:tc>
          <w:tcPr>
            <w:tcW w:w="1000" w:type="dxa"/>
            <w:tcBorders>
              <w:top w:val="nil"/>
              <w:left w:val="nil"/>
              <w:bottom w:val="single" w:sz="4" w:space="0" w:color="000000"/>
              <w:right w:val="single" w:sz="4" w:space="0" w:color="000000"/>
            </w:tcBorders>
            <w:shd w:val="clear" w:color="auto" w:fill="auto"/>
            <w:noWrap/>
            <w:vAlign w:val="center"/>
            <w:hideMark/>
          </w:tcPr>
          <w:p w14:paraId="1D690730" w14:textId="3479263D" w:rsidR="00015BF2" w:rsidRPr="00DC791A" w:rsidRDefault="00015BF2" w:rsidP="00015BF2">
            <w:pPr>
              <w:widowControl/>
              <w:jc w:val="right"/>
              <w:rPr>
                <w:rFonts w:ascii="宋体" w:hAnsi="宋体" w:cs="宋体"/>
                <w:color w:val="000000"/>
                <w:kern w:val="0"/>
                <w:sz w:val="24"/>
              </w:rPr>
            </w:pPr>
            <w:r>
              <w:rPr>
                <w:rFonts w:hint="eastAsia"/>
                <w:color w:val="000000"/>
              </w:rPr>
              <w:t>74.1%</w:t>
            </w:r>
          </w:p>
        </w:tc>
        <w:tc>
          <w:tcPr>
            <w:tcW w:w="1000" w:type="dxa"/>
            <w:tcBorders>
              <w:top w:val="nil"/>
              <w:left w:val="nil"/>
              <w:bottom w:val="single" w:sz="4" w:space="0" w:color="000000"/>
              <w:right w:val="single" w:sz="4" w:space="0" w:color="000000"/>
            </w:tcBorders>
            <w:shd w:val="clear" w:color="auto" w:fill="auto"/>
            <w:noWrap/>
            <w:vAlign w:val="center"/>
            <w:hideMark/>
          </w:tcPr>
          <w:p w14:paraId="61458B69" w14:textId="0111C58B" w:rsidR="00015BF2" w:rsidRPr="00DC791A" w:rsidRDefault="00015BF2" w:rsidP="00015BF2">
            <w:pPr>
              <w:widowControl/>
              <w:jc w:val="right"/>
              <w:rPr>
                <w:rFonts w:ascii="宋体" w:hAnsi="宋体" w:cs="宋体"/>
                <w:color w:val="000000"/>
                <w:kern w:val="0"/>
                <w:sz w:val="24"/>
              </w:rPr>
            </w:pPr>
            <w:r>
              <w:rPr>
                <w:rFonts w:hint="eastAsia"/>
                <w:color w:val="000000"/>
              </w:rPr>
              <w:t>73.5%</w:t>
            </w:r>
          </w:p>
        </w:tc>
        <w:tc>
          <w:tcPr>
            <w:tcW w:w="1000" w:type="dxa"/>
            <w:tcBorders>
              <w:top w:val="nil"/>
              <w:left w:val="nil"/>
              <w:bottom w:val="single" w:sz="4" w:space="0" w:color="000000"/>
              <w:right w:val="single" w:sz="4" w:space="0" w:color="000000"/>
            </w:tcBorders>
            <w:shd w:val="clear" w:color="auto" w:fill="auto"/>
            <w:noWrap/>
            <w:vAlign w:val="center"/>
            <w:hideMark/>
          </w:tcPr>
          <w:p w14:paraId="44022638" w14:textId="3A8A8717" w:rsidR="00015BF2" w:rsidRPr="00DC791A" w:rsidRDefault="00015BF2" w:rsidP="00015BF2">
            <w:pPr>
              <w:widowControl/>
              <w:jc w:val="right"/>
              <w:rPr>
                <w:rFonts w:ascii="宋体" w:hAnsi="宋体" w:cs="宋体"/>
                <w:color w:val="000000"/>
                <w:kern w:val="0"/>
                <w:sz w:val="24"/>
              </w:rPr>
            </w:pPr>
            <w:r>
              <w:rPr>
                <w:rFonts w:hint="eastAsia"/>
                <w:color w:val="000000"/>
              </w:rPr>
              <w:t>91.5%</w:t>
            </w:r>
          </w:p>
        </w:tc>
        <w:tc>
          <w:tcPr>
            <w:tcW w:w="1000" w:type="dxa"/>
            <w:tcBorders>
              <w:top w:val="nil"/>
              <w:left w:val="nil"/>
              <w:bottom w:val="single" w:sz="4" w:space="0" w:color="000000"/>
              <w:right w:val="single" w:sz="4" w:space="0" w:color="000000"/>
            </w:tcBorders>
            <w:shd w:val="clear" w:color="auto" w:fill="auto"/>
            <w:noWrap/>
            <w:vAlign w:val="center"/>
            <w:hideMark/>
          </w:tcPr>
          <w:p w14:paraId="2180FB7A" w14:textId="77696719" w:rsidR="00015BF2" w:rsidRPr="00DC791A" w:rsidRDefault="00015BF2" w:rsidP="00015BF2">
            <w:pPr>
              <w:widowControl/>
              <w:jc w:val="right"/>
              <w:rPr>
                <w:rFonts w:ascii="宋体" w:hAnsi="宋体" w:cs="宋体"/>
                <w:color w:val="000000"/>
                <w:kern w:val="0"/>
                <w:sz w:val="24"/>
              </w:rPr>
            </w:pPr>
            <w:r>
              <w:rPr>
                <w:rFonts w:hint="eastAsia"/>
                <w:color w:val="000000"/>
              </w:rPr>
              <w:t>83.3%</w:t>
            </w:r>
          </w:p>
        </w:tc>
        <w:tc>
          <w:tcPr>
            <w:tcW w:w="1000" w:type="dxa"/>
            <w:tcBorders>
              <w:top w:val="nil"/>
              <w:left w:val="nil"/>
              <w:bottom w:val="single" w:sz="4" w:space="0" w:color="000000"/>
              <w:right w:val="single" w:sz="4" w:space="0" w:color="000000"/>
            </w:tcBorders>
            <w:shd w:val="clear" w:color="auto" w:fill="auto"/>
            <w:noWrap/>
            <w:vAlign w:val="center"/>
            <w:hideMark/>
          </w:tcPr>
          <w:p w14:paraId="6C3C3595" w14:textId="5EF2AF65" w:rsidR="00015BF2" w:rsidRPr="00DC791A" w:rsidRDefault="00015BF2" w:rsidP="00015BF2">
            <w:pPr>
              <w:widowControl/>
              <w:jc w:val="right"/>
              <w:rPr>
                <w:rFonts w:ascii="宋体" w:hAnsi="宋体" w:cs="宋体"/>
                <w:color w:val="000000"/>
                <w:kern w:val="0"/>
                <w:sz w:val="24"/>
              </w:rPr>
            </w:pPr>
            <w:r>
              <w:rPr>
                <w:rFonts w:hint="eastAsia"/>
                <w:color w:val="000000"/>
              </w:rPr>
              <w:t>78.3%</w:t>
            </w:r>
          </w:p>
        </w:tc>
        <w:tc>
          <w:tcPr>
            <w:tcW w:w="1000" w:type="dxa"/>
            <w:tcBorders>
              <w:top w:val="nil"/>
              <w:left w:val="nil"/>
              <w:bottom w:val="single" w:sz="4" w:space="0" w:color="000000"/>
              <w:right w:val="single" w:sz="4" w:space="0" w:color="000000"/>
            </w:tcBorders>
            <w:shd w:val="clear" w:color="auto" w:fill="auto"/>
            <w:noWrap/>
            <w:vAlign w:val="center"/>
            <w:hideMark/>
          </w:tcPr>
          <w:p w14:paraId="5CE09328" w14:textId="47272659" w:rsidR="00015BF2" w:rsidRPr="00DC791A" w:rsidRDefault="00015BF2" w:rsidP="00015BF2">
            <w:pPr>
              <w:widowControl/>
              <w:jc w:val="right"/>
              <w:rPr>
                <w:rFonts w:ascii="宋体" w:hAnsi="宋体" w:cs="宋体"/>
                <w:color w:val="000000"/>
                <w:kern w:val="0"/>
                <w:sz w:val="24"/>
              </w:rPr>
            </w:pPr>
            <w:r>
              <w:rPr>
                <w:rFonts w:hint="eastAsia"/>
                <w:color w:val="000000"/>
              </w:rPr>
              <w:t>73.3%</w:t>
            </w:r>
          </w:p>
        </w:tc>
        <w:tc>
          <w:tcPr>
            <w:tcW w:w="1000" w:type="dxa"/>
            <w:tcBorders>
              <w:top w:val="nil"/>
              <w:left w:val="nil"/>
              <w:bottom w:val="single" w:sz="4" w:space="0" w:color="000000"/>
              <w:right w:val="single" w:sz="4" w:space="0" w:color="000000"/>
            </w:tcBorders>
            <w:shd w:val="clear" w:color="auto" w:fill="auto"/>
            <w:noWrap/>
            <w:vAlign w:val="center"/>
            <w:hideMark/>
          </w:tcPr>
          <w:p w14:paraId="2E7A5374" w14:textId="13217DD9" w:rsidR="00015BF2" w:rsidRPr="00DC791A" w:rsidRDefault="00015BF2" w:rsidP="00015BF2">
            <w:pPr>
              <w:widowControl/>
              <w:jc w:val="right"/>
              <w:rPr>
                <w:rFonts w:ascii="宋体" w:hAnsi="宋体" w:cs="宋体"/>
                <w:color w:val="000000"/>
                <w:kern w:val="0"/>
                <w:sz w:val="24"/>
              </w:rPr>
            </w:pPr>
            <w:r>
              <w:rPr>
                <w:rFonts w:hint="eastAsia"/>
                <w:color w:val="000000"/>
              </w:rPr>
              <w:t>87.8%</w:t>
            </w:r>
          </w:p>
        </w:tc>
      </w:tr>
      <w:tr w:rsidR="00015BF2" w:rsidRPr="00DC791A" w14:paraId="5AD44943" w14:textId="77777777" w:rsidTr="00DC791A">
        <w:trPr>
          <w:trHeight w:val="300"/>
        </w:trPr>
        <w:tc>
          <w:tcPr>
            <w:tcW w:w="1000" w:type="dxa"/>
            <w:tcBorders>
              <w:top w:val="nil"/>
              <w:left w:val="single" w:sz="4" w:space="0" w:color="000000"/>
              <w:bottom w:val="single" w:sz="4" w:space="0" w:color="000000"/>
              <w:right w:val="single" w:sz="4" w:space="0" w:color="000000"/>
            </w:tcBorders>
            <w:shd w:val="clear" w:color="auto" w:fill="auto"/>
            <w:noWrap/>
            <w:vAlign w:val="center"/>
            <w:hideMark/>
          </w:tcPr>
          <w:p w14:paraId="29314C2A" w14:textId="77777777" w:rsidR="00015BF2" w:rsidRPr="00DC791A" w:rsidRDefault="00015BF2" w:rsidP="00015BF2">
            <w:pPr>
              <w:widowControl/>
              <w:jc w:val="left"/>
              <w:rPr>
                <w:rFonts w:ascii="宋体" w:hAnsi="宋体" w:cs="宋体"/>
                <w:color w:val="000000"/>
                <w:kern w:val="0"/>
                <w:sz w:val="24"/>
              </w:rPr>
            </w:pPr>
            <w:r w:rsidRPr="00DC791A">
              <w:rPr>
                <w:rFonts w:ascii="宋体" w:hAnsi="宋体" w:cs="宋体" w:hint="eastAsia"/>
                <w:color w:val="000000"/>
                <w:kern w:val="0"/>
                <w:sz w:val="24"/>
              </w:rPr>
              <w:t>11班</w:t>
            </w:r>
          </w:p>
        </w:tc>
        <w:tc>
          <w:tcPr>
            <w:tcW w:w="1000" w:type="dxa"/>
            <w:tcBorders>
              <w:top w:val="nil"/>
              <w:left w:val="nil"/>
              <w:bottom w:val="single" w:sz="4" w:space="0" w:color="000000"/>
              <w:right w:val="single" w:sz="4" w:space="0" w:color="000000"/>
            </w:tcBorders>
            <w:shd w:val="clear" w:color="auto" w:fill="auto"/>
            <w:noWrap/>
            <w:vAlign w:val="center"/>
            <w:hideMark/>
          </w:tcPr>
          <w:p w14:paraId="6343A6CC" w14:textId="30E91443" w:rsidR="00015BF2" w:rsidRPr="00DC791A" w:rsidRDefault="00015BF2" w:rsidP="00015BF2">
            <w:pPr>
              <w:widowControl/>
              <w:jc w:val="right"/>
              <w:rPr>
                <w:rFonts w:ascii="宋体" w:hAnsi="宋体" w:cs="宋体"/>
                <w:color w:val="000000"/>
                <w:kern w:val="0"/>
                <w:sz w:val="24"/>
              </w:rPr>
            </w:pPr>
            <w:r>
              <w:rPr>
                <w:rFonts w:hint="eastAsia"/>
                <w:color w:val="000000"/>
              </w:rPr>
              <w:t>93.6%</w:t>
            </w:r>
          </w:p>
        </w:tc>
        <w:tc>
          <w:tcPr>
            <w:tcW w:w="1000" w:type="dxa"/>
            <w:tcBorders>
              <w:top w:val="nil"/>
              <w:left w:val="nil"/>
              <w:bottom w:val="single" w:sz="4" w:space="0" w:color="000000"/>
              <w:right w:val="single" w:sz="4" w:space="0" w:color="000000"/>
            </w:tcBorders>
            <w:shd w:val="clear" w:color="auto" w:fill="auto"/>
            <w:noWrap/>
            <w:vAlign w:val="center"/>
            <w:hideMark/>
          </w:tcPr>
          <w:p w14:paraId="3562BB26" w14:textId="3353324C" w:rsidR="00015BF2" w:rsidRPr="00DC791A" w:rsidRDefault="00015BF2" w:rsidP="00015BF2">
            <w:pPr>
              <w:widowControl/>
              <w:jc w:val="right"/>
              <w:rPr>
                <w:rFonts w:ascii="宋体" w:hAnsi="宋体" w:cs="宋体"/>
                <w:color w:val="000000"/>
                <w:kern w:val="0"/>
                <w:sz w:val="24"/>
              </w:rPr>
            </w:pPr>
            <w:r>
              <w:rPr>
                <w:rFonts w:hint="eastAsia"/>
                <w:color w:val="000000"/>
              </w:rPr>
              <w:t>85.2%</w:t>
            </w:r>
          </w:p>
        </w:tc>
        <w:tc>
          <w:tcPr>
            <w:tcW w:w="1000" w:type="dxa"/>
            <w:tcBorders>
              <w:top w:val="nil"/>
              <w:left w:val="nil"/>
              <w:bottom w:val="single" w:sz="4" w:space="0" w:color="000000"/>
              <w:right w:val="single" w:sz="4" w:space="0" w:color="000000"/>
            </w:tcBorders>
            <w:shd w:val="clear" w:color="auto" w:fill="auto"/>
            <w:noWrap/>
            <w:vAlign w:val="center"/>
            <w:hideMark/>
          </w:tcPr>
          <w:p w14:paraId="27B26EE2" w14:textId="34BFA41A" w:rsidR="00015BF2" w:rsidRPr="00DC791A" w:rsidRDefault="00015BF2" w:rsidP="00015BF2">
            <w:pPr>
              <w:widowControl/>
              <w:jc w:val="right"/>
              <w:rPr>
                <w:rFonts w:ascii="宋体" w:hAnsi="宋体" w:cs="宋体"/>
                <w:color w:val="000000"/>
                <w:kern w:val="0"/>
                <w:sz w:val="24"/>
              </w:rPr>
            </w:pPr>
            <w:r>
              <w:rPr>
                <w:rFonts w:hint="eastAsia"/>
                <w:color w:val="000000"/>
              </w:rPr>
              <w:t>70.1%</w:t>
            </w:r>
          </w:p>
        </w:tc>
        <w:tc>
          <w:tcPr>
            <w:tcW w:w="1000" w:type="dxa"/>
            <w:tcBorders>
              <w:top w:val="nil"/>
              <w:left w:val="nil"/>
              <w:bottom w:val="single" w:sz="4" w:space="0" w:color="000000"/>
              <w:right w:val="single" w:sz="4" w:space="0" w:color="000000"/>
            </w:tcBorders>
            <w:shd w:val="clear" w:color="auto" w:fill="auto"/>
            <w:noWrap/>
            <w:vAlign w:val="center"/>
            <w:hideMark/>
          </w:tcPr>
          <w:p w14:paraId="035491EC" w14:textId="61D46E5C" w:rsidR="00015BF2" w:rsidRPr="00DC791A" w:rsidRDefault="00015BF2" w:rsidP="00015BF2">
            <w:pPr>
              <w:widowControl/>
              <w:jc w:val="right"/>
              <w:rPr>
                <w:rFonts w:ascii="宋体" w:hAnsi="宋体" w:cs="宋体"/>
                <w:color w:val="000000"/>
                <w:kern w:val="0"/>
                <w:sz w:val="24"/>
              </w:rPr>
            </w:pPr>
            <w:r>
              <w:rPr>
                <w:rFonts w:hint="eastAsia"/>
                <w:color w:val="000000"/>
              </w:rPr>
              <w:t>74.6%</w:t>
            </w:r>
          </w:p>
        </w:tc>
        <w:tc>
          <w:tcPr>
            <w:tcW w:w="1000" w:type="dxa"/>
            <w:tcBorders>
              <w:top w:val="nil"/>
              <w:left w:val="nil"/>
              <w:bottom w:val="single" w:sz="4" w:space="0" w:color="000000"/>
              <w:right w:val="single" w:sz="4" w:space="0" w:color="000000"/>
            </w:tcBorders>
            <w:shd w:val="clear" w:color="auto" w:fill="auto"/>
            <w:noWrap/>
            <w:vAlign w:val="center"/>
            <w:hideMark/>
          </w:tcPr>
          <w:p w14:paraId="5E6EB897" w14:textId="4D727078" w:rsidR="00015BF2" w:rsidRPr="00DC791A" w:rsidRDefault="00015BF2" w:rsidP="00015BF2">
            <w:pPr>
              <w:widowControl/>
              <w:jc w:val="right"/>
              <w:rPr>
                <w:rFonts w:ascii="宋体" w:hAnsi="宋体" w:cs="宋体"/>
                <w:color w:val="000000"/>
                <w:kern w:val="0"/>
                <w:sz w:val="24"/>
              </w:rPr>
            </w:pPr>
            <w:r>
              <w:rPr>
                <w:rFonts w:hint="eastAsia"/>
                <w:color w:val="000000"/>
              </w:rPr>
              <w:t>86.7%</w:t>
            </w:r>
          </w:p>
        </w:tc>
        <w:tc>
          <w:tcPr>
            <w:tcW w:w="1000" w:type="dxa"/>
            <w:tcBorders>
              <w:top w:val="nil"/>
              <w:left w:val="nil"/>
              <w:bottom w:val="single" w:sz="4" w:space="0" w:color="000000"/>
              <w:right w:val="single" w:sz="4" w:space="0" w:color="000000"/>
            </w:tcBorders>
            <w:shd w:val="clear" w:color="auto" w:fill="auto"/>
            <w:noWrap/>
            <w:vAlign w:val="center"/>
            <w:hideMark/>
          </w:tcPr>
          <w:p w14:paraId="58AC58FD" w14:textId="54FB6ACE" w:rsidR="00015BF2" w:rsidRPr="00DC791A" w:rsidRDefault="00015BF2" w:rsidP="00015BF2">
            <w:pPr>
              <w:widowControl/>
              <w:jc w:val="right"/>
              <w:rPr>
                <w:rFonts w:ascii="宋体" w:hAnsi="宋体" w:cs="宋体"/>
                <w:color w:val="000000"/>
                <w:kern w:val="0"/>
                <w:sz w:val="24"/>
              </w:rPr>
            </w:pPr>
            <w:r>
              <w:rPr>
                <w:rFonts w:hint="eastAsia"/>
                <w:color w:val="000000"/>
              </w:rPr>
              <w:t>80.7%</w:t>
            </w:r>
          </w:p>
        </w:tc>
        <w:tc>
          <w:tcPr>
            <w:tcW w:w="1000" w:type="dxa"/>
            <w:tcBorders>
              <w:top w:val="nil"/>
              <w:left w:val="nil"/>
              <w:bottom w:val="single" w:sz="4" w:space="0" w:color="000000"/>
              <w:right w:val="single" w:sz="4" w:space="0" w:color="000000"/>
            </w:tcBorders>
            <w:shd w:val="clear" w:color="auto" w:fill="auto"/>
            <w:noWrap/>
            <w:vAlign w:val="center"/>
            <w:hideMark/>
          </w:tcPr>
          <w:p w14:paraId="66DED479" w14:textId="67CABF89" w:rsidR="00015BF2" w:rsidRPr="00DC791A" w:rsidRDefault="00015BF2" w:rsidP="00015BF2">
            <w:pPr>
              <w:widowControl/>
              <w:jc w:val="right"/>
              <w:rPr>
                <w:rFonts w:ascii="宋体" w:hAnsi="宋体" w:cs="宋体"/>
                <w:color w:val="000000"/>
                <w:kern w:val="0"/>
                <w:sz w:val="24"/>
              </w:rPr>
            </w:pPr>
            <w:r>
              <w:rPr>
                <w:rFonts w:hint="eastAsia"/>
                <w:color w:val="000000"/>
              </w:rPr>
              <w:t>82.1%</w:t>
            </w:r>
          </w:p>
        </w:tc>
        <w:tc>
          <w:tcPr>
            <w:tcW w:w="1000" w:type="dxa"/>
            <w:tcBorders>
              <w:top w:val="nil"/>
              <w:left w:val="nil"/>
              <w:bottom w:val="single" w:sz="4" w:space="0" w:color="000000"/>
              <w:right w:val="single" w:sz="4" w:space="0" w:color="000000"/>
            </w:tcBorders>
            <w:shd w:val="clear" w:color="auto" w:fill="auto"/>
            <w:noWrap/>
            <w:vAlign w:val="center"/>
            <w:hideMark/>
          </w:tcPr>
          <w:p w14:paraId="0D8A1BBF" w14:textId="73626819" w:rsidR="00015BF2" w:rsidRPr="00DC791A" w:rsidRDefault="00015BF2" w:rsidP="00015BF2">
            <w:pPr>
              <w:widowControl/>
              <w:jc w:val="right"/>
              <w:rPr>
                <w:rFonts w:ascii="宋体" w:hAnsi="宋体" w:cs="宋体"/>
                <w:color w:val="000000"/>
                <w:kern w:val="0"/>
                <w:sz w:val="24"/>
              </w:rPr>
            </w:pPr>
            <w:r>
              <w:rPr>
                <w:rFonts w:hint="eastAsia"/>
                <w:color w:val="000000"/>
              </w:rPr>
              <w:t>76.4%</w:t>
            </w:r>
          </w:p>
        </w:tc>
        <w:tc>
          <w:tcPr>
            <w:tcW w:w="1000" w:type="dxa"/>
            <w:tcBorders>
              <w:top w:val="nil"/>
              <w:left w:val="nil"/>
              <w:bottom w:val="single" w:sz="4" w:space="0" w:color="000000"/>
              <w:right w:val="single" w:sz="4" w:space="0" w:color="000000"/>
            </w:tcBorders>
            <w:shd w:val="clear" w:color="auto" w:fill="auto"/>
            <w:noWrap/>
            <w:vAlign w:val="center"/>
            <w:hideMark/>
          </w:tcPr>
          <w:p w14:paraId="0657368C" w14:textId="3674F6D1" w:rsidR="00015BF2" w:rsidRPr="00DC791A" w:rsidRDefault="00015BF2" w:rsidP="00015BF2">
            <w:pPr>
              <w:widowControl/>
              <w:jc w:val="right"/>
              <w:rPr>
                <w:rFonts w:ascii="宋体" w:hAnsi="宋体" w:cs="宋体"/>
                <w:color w:val="000000"/>
                <w:kern w:val="0"/>
                <w:sz w:val="24"/>
              </w:rPr>
            </w:pPr>
            <w:r>
              <w:rPr>
                <w:rFonts w:hint="eastAsia"/>
                <w:color w:val="000000"/>
              </w:rPr>
              <w:t>87.9%</w:t>
            </w:r>
          </w:p>
        </w:tc>
      </w:tr>
      <w:tr w:rsidR="00015BF2" w:rsidRPr="00DC791A" w14:paraId="53CF9434" w14:textId="77777777" w:rsidTr="00DC791A">
        <w:trPr>
          <w:trHeight w:val="300"/>
        </w:trPr>
        <w:tc>
          <w:tcPr>
            <w:tcW w:w="1000" w:type="dxa"/>
            <w:tcBorders>
              <w:top w:val="nil"/>
              <w:left w:val="single" w:sz="4" w:space="0" w:color="000000"/>
              <w:bottom w:val="single" w:sz="4" w:space="0" w:color="000000"/>
              <w:right w:val="single" w:sz="4" w:space="0" w:color="000000"/>
            </w:tcBorders>
            <w:shd w:val="clear" w:color="auto" w:fill="auto"/>
            <w:noWrap/>
            <w:vAlign w:val="center"/>
            <w:hideMark/>
          </w:tcPr>
          <w:p w14:paraId="1D0B7638" w14:textId="77777777" w:rsidR="00015BF2" w:rsidRPr="00DC791A" w:rsidRDefault="00015BF2" w:rsidP="00015BF2">
            <w:pPr>
              <w:widowControl/>
              <w:jc w:val="left"/>
              <w:rPr>
                <w:rFonts w:ascii="宋体" w:hAnsi="宋体" w:cs="宋体"/>
                <w:color w:val="000000"/>
                <w:kern w:val="0"/>
                <w:sz w:val="24"/>
              </w:rPr>
            </w:pPr>
            <w:r w:rsidRPr="00DC791A">
              <w:rPr>
                <w:rFonts w:ascii="宋体" w:hAnsi="宋体" w:cs="宋体" w:hint="eastAsia"/>
                <w:color w:val="000000"/>
                <w:kern w:val="0"/>
                <w:sz w:val="24"/>
              </w:rPr>
              <w:t>12班</w:t>
            </w:r>
          </w:p>
        </w:tc>
        <w:tc>
          <w:tcPr>
            <w:tcW w:w="1000" w:type="dxa"/>
            <w:tcBorders>
              <w:top w:val="nil"/>
              <w:left w:val="nil"/>
              <w:bottom w:val="single" w:sz="4" w:space="0" w:color="000000"/>
              <w:right w:val="single" w:sz="4" w:space="0" w:color="000000"/>
            </w:tcBorders>
            <w:shd w:val="clear" w:color="auto" w:fill="auto"/>
            <w:noWrap/>
            <w:vAlign w:val="center"/>
            <w:hideMark/>
          </w:tcPr>
          <w:p w14:paraId="5BC304E1" w14:textId="3C6C1C21" w:rsidR="00015BF2" w:rsidRPr="00DC791A" w:rsidRDefault="00015BF2" w:rsidP="00015BF2">
            <w:pPr>
              <w:widowControl/>
              <w:jc w:val="right"/>
              <w:rPr>
                <w:rFonts w:ascii="宋体" w:hAnsi="宋体" w:cs="宋体"/>
                <w:color w:val="000000"/>
                <w:kern w:val="0"/>
                <w:sz w:val="24"/>
              </w:rPr>
            </w:pPr>
            <w:r>
              <w:rPr>
                <w:rFonts w:hint="eastAsia"/>
                <w:color w:val="000000"/>
              </w:rPr>
              <w:t>92.1%</w:t>
            </w:r>
          </w:p>
        </w:tc>
        <w:tc>
          <w:tcPr>
            <w:tcW w:w="1000" w:type="dxa"/>
            <w:tcBorders>
              <w:top w:val="nil"/>
              <w:left w:val="nil"/>
              <w:bottom w:val="single" w:sz="4" w:space="0" w:color="000000"/>
              <w:right w:val="single" w:sz="4" w:space="0" w:color="000000"/>
            </w:tcBorders>
            <w:shd w:val="clear" w:color="auto" w:fill="auto"/>
            <w:noWrap/>
            <w:vAlign w:val="center"/>
            <w:hideMark/>
          </w:tcPr>
          <w:p w14:paraId="639F10F7" w14:textId="0F005D71" w:rsidR="00015BF2" w:rsidRPr="00DC791A" w:rsidRDefault="00015BF2" w:rsidP="00015BF2">
            <w:pPr>
              <w:widowControl/>
              <w:jc w:val="right"/>
              <w:rPr>
                <w:rFonts w:ascii="宋体" w:hAnsi="宋体" w:cs="宋体"/>
                <w:color w:val="000000"/>
                <w:kern w:val="0"/>
                <w:sz w:val="24"/>
              </w:rPr>
            </w:pPr>
            <w:r>
              <w:rPr>
                <w:rFonts w:hint="eastAsia"/>
                <w:color w:val="000000"/>
              </w:rPr>
              <w:t>83.5%</w:t>
            </w:r>
          </w:p>
        </w:tc>
        <w:tc>
          <w:tcPr>
            <w:tcW w:w="1000" w:type="dxa"/>
            <w:tcBorders>
              <w:top w:val="nil"/>
              <w:left w:val="nil"/>
              <w:bottom w:val="single" w:sz="4" w:space="0" w:color="000000"/>
              <w:right w:val="single" w:sz="4" w:space="0" w:color="000000"/>
            </w:tcBorders>
            <w:shd w:val="clear" w:color="auto" w:fill="auto"/>
            <w:noWrap/>
            <w:vAlign w:val="center"/>
            <w:hideMark/>
          </w:tcPr>
          <w:p w14:paraId="685ABCC7" w14:textId="2F4C669B" w:rsidR="00015BF2" w:rsidRPr="00DC791A" w:rsidRDefault="00015BF2" w:rsidP="00015BF2">
            <w:pPr>
              <w:widowControl/>
              <w:jc w:val="right"/>
              <w:rPr>
                <w:rFonts w:ascii="宋体" w:hAnsi="宋体" w:cs="宋体"/>
                <w:color w:val="000000"/>
                <w:kern w:val="0"/>
                <w:sz w:val="24"/>
              </w:rPr>
            </w:pPr>
            <w:r>
              <w:rPr>
                <w:rFonts w:hint="eastAsia"/>
                <w:color w:val="000000"/>
              </w:rPr>
              <w:t>72.6%</w:t>
            </w:r>
          </w:p>
        </w:tc>
        <w:tc>
          <w:tcPr>
            <w:tcW w:w="1000" w:type="dxa"/>
            <w:tcBorders>
              <w:top w:val="nil"/>
              <w:left w:val="nil"/>
              <w:bottom w:val="single" w:sz="4" w:space="0" w:color="000000"/>
              <w:right w:val="single" w:sz="4" w:space="0" w:color="000000"/>
            </w:tcBorders>
            <w:shd w:val="clear" w:color="auto" w:fill="auto"/>
            <w:noWrap/>
            <w:vAlign w:val="center"/>
            <w:hideMark/>
          </w:tcPr>
          <w:p w14:paraId="7C091174" w14:textId="21E8FF07" w:rsidR="00015BF2" w:rsidRPr="00DC791A" w:rsidRDefault="00015BF2" w:rsidP="00015BF2">
            <w:pPr>
              <w:widowControl/>
              <w:jc w:val="right"/>
              <w:rPr>
                <w:rFonts w:ascii="宋体" w:hAnsi="宋体" w:cs="宋体"/>
                <w:color w:val="000000"/>
                <w:kern w:val="0"/>
                <w:sz w:val="24"/>
              </w:rPr>
            </w:pPr>
            <w:r>
              <w:rPr>
                <w:rFonts w:hint="eastAsia"/>
                <w:color w:val="000000"/>
              </w:rPr>
              <w:t>71.5%</w:t>
            </w:r>
          </w:p>
        </w:tc>
        <w:tc>
          <w:tcPr>
            <w:tcW w:w="1000" w:type="dxa"/>
            <w:tcBorders>
              <w:top w:val="nil"/>
              <w:left w:val="nil"/>
              <w:bottom w:val="single" w:sz="4" w:space="0" w:color="000000"/>
              <w:right w:val="single" w:sz="4" w:space="0" w:color="000000"/>
            </w:tcBorders>
            <w:shd w:val="clear" w:color="auto" w:fill="auto"/>
            <w:noWrap/>
            <w:vAlign w:val="center"/>
            <w:hideMark/>
          </w:tcPr>
          <w:p w14:paraId="02EF9651" w14:textId="65E8B471" w:rsidR="00015BF2" w:rsidRPr="00DC791A" w:rsidRDefault="00015BF2" w:rsidP="00015BF2">
            <w:pPr>
              <w:widowControl/>
              <w:jc w:val="right"/>
              <w:rPr>
                <w:rFonts w:ascii="宋体" w:hAnsi="宋体" w:cs="宋体"/>
                <w:color w:val="000000"/>
                <w:kern w:val="0"/>
                <w:sz w:val="24"/>
              </w:rPr>
            </w:pPr>
            <w:r>
              <w:rPr>
                <w:rFonts w:hint="eastAsia"/>
                <w:color w:val="000000"/>
              </w:rPr>
              <w:t>90.7%</w:t>
            </w:r>
          </w:p>
        </w:tc>
        <w:tc>
          <w:tcPr>
            <w:tcW w:w="1000" w:type="dxa"/>
            <w:tcBorders>
              <w:top w:val="nil"/>
              <w:left w:val="nil"/>
              <w:bottom w:val="single" w:sz="4" w:space="0" w:color="000000"/>
              <w:right w:val="single" w:sz="4" w:space="0" w:color="000000"/>
            </w:tcBorders>
            <w:shd w:val="clear" w:color="auto" w:fill="auto"/>
            <w:noWrap/>
            <w:vAlign w:val="center"/>
            <w:hideMark/>
          </w:tcPr>
          <w:p w14:paraId="3C66489D" w14:textId="650C247E" w:rsidR="00015BF2" w:rsidRPr="00DC791A" w:rsidRDefault="00015BF2" w:rsidP="00015BF2">
            <w:pPr>
              <w:widowControl/>
              <w:jc w:val="right"/>
              <w:rPr>
                <w:rFonts w:ascii="宋体" w:hAnsi="宋体" w:cs="宋体"/>
                <w:color w:val="000000"/>
                <w:kern w:val="0"/>
                <w:sz w:val="24"/>
              </w:rPr>
            </w:pPr>
            <w:r>
              <w:rPr>
                <w:rFonts w:hint="eastAsia"/>
                <w:color w:val="000000"/>
              </w:rPr>
              <w:t>74.1%</w:t>
            </w:r>
          </w:p>
        </w:tc>
        <w:tc>
          <w:tcPr>
            <w:tcW w:w="1000" w:type="dxa"/>
            <w:tcBorders>
              <w:top w:val="nil"/>
              <w:left w:val="nil"/>
              <w:bottom w:val="single" w:sz="4" w:space="0" w:color="000000"/>
              <w:right w:val="single" w:sz="4" w:space="0" w:color="000000"/>
            </w:tcBorders>
            <w:shd w:val="clear" w:color="auto" w:fill="auto"/>
            <w:noWrap/>
            <w:vAlign w:val="center"/>
            <w:hideMark/>
          </w:tcPr>
          <w:p w14:paraId="3AFC88CD" w14:textId="1E7AA5AF" w:rsidR="00015BF2" w:rsidRPr="00DC791A" w:rsidRDefault="00015BF2" w:rsidP="00015BF2">
            <w:pPr>
              <w:widowControl/>
              <w:jc w:val="right"/>
              <w:rPr>
                <w:rFonts w:ascii="宋体" w:hAnsi="宋体" w:cs="宋体"/>
                <w:color w:val="000000"/>
                <w:kern w:val="0"/>
                <w:sz w:val="24"/>
              </w:rPr>
            </w:pPr>
            <w:r>
              <w:rPr>
                <w:rFonts w:hint="eastAsia"/>
                <w:color w:val="000000"/>
              </w:rPr>
              <w:t>66.4%</w:t>
            </w:r>
          </w:p>
        </w:tc>
        <w:tc>
          <w:tcPr>
            <w:tcW w:w="1000" w:type="dxa"/>
            <w:tcBorders>
              <w:top w:val="nil"/>
              <w:left w:val="nil"/>
              <w:bottom w:val="single" w:sz="4" w:space="0" w:color="000000"/>
              <w:right w:val="single" w:sz="4" w:space="0" w:color="000000"/>
            </w:tcBorders>
            <w:shd w:val="clear" w:color="auto" w:fill="auto"/>
            <w:noWrap/>
            <w:vAlign w:val="center"/>
            <w:hideMark/>
          </w:tcPr>
          <w:p w14:paraId="0519022F" w14:textId="3F7F5C23" w:rsidR="00015BF2" w:rsidRPr="00DC791A" w:rsidRDefault="00015BF2" w:rsidP="00015BF2">
            <w:pPr>
              <w:widowControl/>
              <w:jc w:val="right"/>
              <w:rPr>
                <w:rFonts w:ascii="宋体" w:hAnsi="宋体" w:cs="宋体"/>
                <w:color w:val="000000"/>
                <w:kern w:val="0"/>
                <w:sz w:val="24"/>
              </w:rPr>
            </w:pPr>
            <w:r>
              <w:rPr>
                <w:rFonts w:hint="eastAsia"/>
                <w:color w:val="000000"/>
              </w:rPr>
              <w:t>67.8%</w:t>
            </w:r>
          </w:p>
        </w:tc>
        <w:tc>
          <w:tcPr>
            <w:tcW w:w="1000" w:type="dxa"/>
            <w:tcBorders>
              <w:top w:val="nil"/>
              <w:left w:val="nil"/>
              <w:bottom w:val="single" w:sz="4" w:space="0" w:color="000000"/>
              <w:right w:val="single" w:sz="4" w:space="0" w:color="000000"/>
            </w:tcBorders>
            <w:shd w:val="clear" w:color="auto" w:fill="auto"/>
            <w:noWrap/>
            <w:vAlign w:val="center"/>
            <w:hideMark/>
          </w:tcPr>
          <w:p w14:paraId="2B757328" w14:textId="2A1CE324" w:rsidR="00015BF2" w:rsidRPr="00DC791A" w:rsidRDefault="00015BF2" w:rsidP="00015BF2">
            <w:pPr>
              <w:widowControl/>
              <w:jc w:val="right"/>
              <w:rPr>
                <w:rFonts w:ascii="宋体" w:hAnsi="宋体" w:cs="宋体"/>
                <w:color w:val="000000"/>
                <w:kern w:val="0"/>
                <w:sz w:val="24"/>
              </w:rPr>
            </w:pPr>
            <w:r>
              <w:rPr>
                <w:rFonts w:hint="eastAsia"/>
                <w:color w:val="000000"/>
              </w:rPr>
              <w:t>83.7%</w:t>
            </w:r>
          </w:p>
        </w:tc>
      </w:tr>
      <w:tr w:rsidR="00015BF2" w:rsidRPr="00DC791A" w14:paraId="2B57EE9E" w14:textId="77777777" w:rsidTr="00DC791A">
        <w:trPr>
          <w:trHeight w:val="300"/>
        </w:trPr>
        <w:tc>
          <w:tcPr>
            <w:tcW w:w="1000" w:type="dxa"/>
            <w:tcBorders>
              <w:top w:val="nil"/>
              <w:left w:val="single" w:sz="4" w:space="0" w:color="000000"/>
              <w:bottom w:val="single" w:sz="4" w:space="0" w:color="000000"/>
              <w:right w:val="single" w:sz="4" w:space="0" w:color="000000"/>
            </w:tcBorders>
            <w:shd w:val="clear" w:color="auto" w:fill="auto"/>
            <w:noWrap/>
            <w:vAlign w:val="center"/>
            <w:hideMark/>
          </w:tcPr>
          <w:p w14:paraId="5D758474" w14:textId="77777777" w:rsidR="00015BF2" w:rsidRPr="00DC791A" w:rsidRDefault="00015BF2" w:rsidP="00015BF2">
            <w:pPr>
              <w:widowControl/>
              <w:jc w:val="left"/>
              <w:rPr>
                <w:rFonts w:ascii="宋体" w:hAnsi="宋体" w:cs="宋体"/>
                <w:color w:val="000000"/>
                <w:kern w:val="0"/>
                <w:sz w:val="24"/>
              </w:rPr>
            </w:pPr>
            <w:r w:rsidRPr="00DC791A">
              <w:rPr>
                <w:rFonts w:ascii="宋体" w:hAnsi="宋体" w:cs="宋体" w:hint="eastAsia"/>
                <w:color w:val="000000"/>
                <w:kern w:val="0"/>
                <w:sz w:val="24"/>
              </w:rPr>
              <w:t>13班</w:t>
            </w:r>
          </w:p>
        </w:tc>
        <w:tc>
          <w:tcPr>
            <w:tcW w:w="1000" w:type="dxa"/>
            <w:tcBorders>
              <w:top w:val="nil"/>
              <w:left w:val="nil"/>
              <w:bottom w:val="single" w:sz="4" w:space="0" w:color="000000"/>
              <w:right w:val="single" w:sz="4" w:space="0" w:color="000000"/>
            </w:tcBorders>
            <w:shd w:val="clear" w:color="auto" w:fill="auto"/>
            <w:noWrap/>
            <w:vAlign w:val="center"/>
            <w:hideMark/>
          </w:tcPr>
          <w:p w14:paraId="00672FC2" w14:textId="3892E5DD" w:rsidR="00015BF2" w:rsidRPr="00DC791A" w:rsidRDefault="00015BF2" w:rsidP="00015BF2">
            <w:pPr>
              <w:widowControl/>
              <w:jc w:val="right"/>
              <w:rPr>
                <w:rFonts w:ascii="宋体" w:hAnsi="宋体" w:cs="宋体"/>
                <w:color w:val="000000"/>
                <w:kern w:val="0"/>
                <w:sz w:val="24"/>
              </w:rPr>
            </w:pPr>
            <w:r>
              <w:rPr>
                <w:rFonts w:hint="eastAsia"/>
                <w:color w:val="000000"/>
              </w:rPr>
              <w:t>97.7%</w:t>
            </w:r>
          </w:p>
        </w:tc>
        <w:tc>
          <w:tcPr>
            <w:tcW w:w="1000" w:type="dxa"/>
            <w:tcBorders>
              <w:top w:val="nil"/>
              <w:left w:val="nil"/>
              <w:bottom w:val="single" w:sz="4" w:space="0" w:color="000000"/>
              <w:right w:val="single" w:sz="4" w:space="0" w:color="000000"/>
            </w:tcBorders>
            <w:shd w:val="clear" w:color="auto" w:fill="auto"/>
            <w:noWrap/>
            <w:vAlign w:val="center"/>
            <w:hideMark/>
          </w:tcPr>
          <w:p w14:paraId="119FE23F" w14:textId="48397EDB" w:rsidR="00015BF2" w:rsidRPr="00DC791A" w:rsidRDefault="00015BF2" w:rsidP="00015BF2">
            <w:pPr>
              <w:widowControl/>
              <w:jc w:val="right"/>
              <w:rPr>
                <w:rFonts w:ascii="宋体" w:hAnsi="宋体" w:cs="宋体"/>
                <w:color w:val="000000"/>
                <w:kern w:val="0"/>
                <w:sz w:val="24"/>
              </w:rPr>
            </w:pPr>
            <w:r>
              <w:rPr>
                <w:rFonts w:hint="eastAsia"/>
                <w:color w:val="000000"/>
              </w:rPr>
              <w:t>91.0%</w:t>
            </w:r>
          </w:p>
        </w:tc>
        <w:tc>
          <w:tcPr>
            <w:tcW w:w="1000" w:type="dxa"/>
            <w:tcBorders>
              <w:top w:val="nil"/>
              <w:left w:val="nil"/>
              <w:bottom w:val="single" w:sz="4" w:space="0" w:color="000000"/>
              <w:right w:val="single" w:sz="4" w:space="0" w:color="000000"/>
            </w:tcBorders>
            <w:shd w:val="clear" w:color="auto" w:fill="auto"/>
            <w:noWrap/>
            <w:vAlign w:val="center"/>
            <w:hideMark/>
          </w:tcPr>
          <w:p w14:paraId="3DB74A47" w14:textId="75842814" w:rsidR="00015BF2" w:rsidRPr="00DC791A" w:rsidRDefault="00015BF2" w:rsidP="00015BF2">
            <w:pPr>
              <w:widowControl/>
              <w:jc w:val="right"/>
              <w:rPr>
                <w:rFonts w:ascii="宋体" w:hAnsi="宋体" w:cs="宋体"/>
                <w:color w:val="000000"/>
                <w:kern w:val="0"/>
                <w:sz w:val="24"/>
              </w:rPr>
            </w:pPr>
            <w:r>
              <w:rPr>
                <w:rFonts w:hint="eastAsia"/>
                <w:color w:val="000000"/>
              </w:rPr>
              <w:t>79.1%</w:t>
            </w:r>
          </w:p>
        </w:tc>
        <w:tc>
          <w:tcPr>
            <w:tcW w:w="1000" w:type="dxa"/>
            <w:tcBorders>
              <w:top w:val="nil"/>
              <w:left w:val="nil"/>
              <w:bottom w:val="single" w:sz="4" w:space="0" w:color="000000"/>
              <w:right w:val="single" w:sz="4" w:space="0" w:color="000000"/>
            </w:tcBorders>
            <w:shd w:val="clear" w:color="auto" w:fill="auto"/>
            <w:noWrap/>
            <w:vAlign w:val="center"/>
            <w:hideMark/>
          </w:tcPr>
          <w:p w14:paraId="3BA96143" w14:textId="62C49A30" w:rsidR="00015BF2" w:rsidRPr="00DC791A" w:rsidRDefault="00015BF2" w:rsidP="00015BF2">
            <w:pPr>
              <w:widowControl/>
              <w:jc w:val="right"/>
              <w:rPr>
                <w:rFonts w:ascii="宋体" w:hAnsi="宋体" w:cs="宋体"/>
                <w:color w:val="000000"/>
                <w:kern w:val="0"/>
                <w:sz w:val="24"/>
              </w:rPr>
            </w:pPr>
            <w:r>
              <w:rPr>
                <w:rFonts w:hint="eastAsia"/>
                <w:color w:val="000000"/>
              </w:rPr>
              <w:t>77.7%</w:t>
            </w:r>
          </w:p>
        </w:tc>
        <w:tc>
          <w:tcPr>
            <w:tcW w:w="1000" w:type="dxa"/>
            <w:tcBorders>
              <w:top w:val="nil"/>
              <w:left w:val="nil"/>
              <w:bottom w:val="single" w:sz="4" w:space="0" w:color="000000"/>
              <w:right w:val="single" w:sz="4" w:space="0" w:color="000000"/>
            </w:tcBorders>
            <w:shd w:val="clear" w:color="auto" w:fill="auto"/>
            <w:noWrap/>
            <w:vAlign w:val="center"/>
            <w:hideMark/>
          </w:tcPr>
          <w:p w14:paraId="6C0520BA" w14:textId="7EA8A8B8" w:rsidR="00015BF2" w:rsidRPr="00DC791A" w:rsidRDefault="00015BF2" w:rsidP="00015BF2">
            <w:pPr>
              <w:widowControl/>
              <w:jc w:val="right"/>
              <w:rPr>
                <w:rFonts w:ascii="宋体" w:hAnsi="宋体" w:cs="宋体"/>
                <w:color w:val="000000"/>
                <w:kern w:val="0"/>
                <w:sz w:val="24"/>
              </w:rPr>
            </w:pPr>
            <w:r>
              <w:rPr>
                <w:rFonts w:hint="eastAsia"/>
                <w:color w:val="000000"/>
              </w:rPr>
              <w:t>97.2%</w:t>
            </w:r>
          </w:p>
        </w:tc>
        <w:tc>
          <w:tcPr>
            <w:tcW w:w="1000" w:type="dxa"/>
            <w:tcBorders>
              <w:top w:val="nil"/>
              <w:left w:val="nil"/>
              <w:bottom w:val="single" w:sz="4" w:space="0" w:color="000000"/>
              <w:right w:val="single" w:sz="4" w:space="0" w:color="000000"/>
            </w:tcBorders>
            <w:shd w:val="clear" w:color="auto" w:fill="auto"/>
            <w:noWrap/>
            <w:vAlign w:val="center"/>
            <w:hideMark/>
          </w:tcPr>
          <w:p w14:paraId="1BC57429" w14:textId="5486ABD6" w:rsidR="00015BF2" w:rsidRPr="00DC791A" w:rsidRDefault="00015BF2" w:rsidP="00015BF2">
            <w:pPr>
              <w:widowControl/>
              <w:jc w:val="right"/>
              <w:rPr>
                <w:rFonts w:ascii="宋体" w:hAnsi="宋体" w:cs="宋体"/>
                <w:color w:val="000000"/>
                <w:kern w:val="0"/>
                <w:sz w:val="24"/>
              </w:rPr>
            </w:pPr>
            <w:r>
              <w:rPr>
                <w:rFonts w:hint="eastAsia"/>
                <w:color w:val="000000"/>
              </w:rPr>
              <w:t>92.9%</w:t>
            </w:r>
          </w:p>
        </w:tc>
        <w:tc>
          <w:tcPr>
            <w:tcW w:w="1000" w:type="dxa"/>
            <w:tcBorders>
              <w:top w:val="nil"/>
              <w:left w:val="nil"/>
              <w:bottom w:val="single" w:sz="4" w:space="0" w:color="000000"/>
              <w:right w:val="single" w:sz="4" w:space="0" w:color="000000"/>
            </w:tcBorders>
            <w:shd w:val="clear" w:color="auto" w:fill="auto"/>
            <w:noWrap/>
            <w:vAlign w:val="center"/>
            <w:hideMark/>
          </w:tcPr>
          <w:p w14:paraId="010614A7" w14:textId="56159807" w:rsidR="00015BF2" w:rsidRPr="00DC791A" w:rsidRDefault="00015BF2" w:rsidP="00015BF2">
            <w:pPr>
              <w:widowControl/>
              <w:jc w:val="right"/>
              <w:rPr>
                <w:rFonts w:ascii="宋体" w:hAnsi="宋体" w:cs="宋体"/>
                <w:color w:val="000000"/>
                <w:kern w:val="0"/>
                <w:sz w:val="24"/>
              </w:rPr>
            </w:pPr>
            <w:r>
              <w:rPr>
                <w:rFonts w:hint="eastAsia"/>
                <w:color w:val="000000"/>
              </w:rPr>
              <w:t>94.1%</w:t>
            </w:r>
          </w:p>
        </w:tc>
        <w:tc>
          <w:tcPr>
            <w:tcW w:w="1000" w:type="dxa"/>
            <w:tcBorders>
              <w:top w:val="nil"/>
              <w:left w:val="nil"/>
              <w:bottom w:val="single" w:sz="4" w:space="0" w:color="000000"/>
              <w:right w:val="single" w:sz="4" w:space="0" w:color="000000"/>
            </w:tcBorders>
            <w:shd w:val="clear" w:color="auto" w:fill="auto"/>
            <w:noWrap/>
            <w:vAlign w:val="center"/>
            <w:hideMark/>
          </w:tcPr>
          <w:p w14:paraId="6152F048" w14:textId="26162E6C" w:rsidR="00015BF2" w:rsidRPr="00DC791A" w:rsidRDefault="00015BF2" w:rsidP="00015BF2">
            <w:pPr>
              <w:widowControl/>
              <w:jc w:val="right"/>
              <w:rPr>
                <w:rFonts w:ascii="宋体" w:hAnsi="宋体" w:cs="宋体"/>
                <w:color w:val="000000"/>
                <w:kern w:val="0"/>
                <w:sz w:val="24"/>
              </w:rPr>
            </w:pPr>
            <w:r>
              <w:rPr>
                <w:rFonts w:hint="eastAsia"/>
                <w:color w:val="000000"/>
              </w:rPr>
              <w:t>86.2%</w:t>
            </w:r>
          </w:p>
        </w:tc>
        <w:tc>
          <w:tcPr>
            <w:tcW w:w="1000" w:type="dxa"/>
            <w:tcBorders>
              <w:top w:val="nil"/>
              <w:left w:val="nil"/>
              <w:bottom w:val="single" w:sz="4" w:space="0" w:color="000000"/>
              <w:right w:val="single" w:sz="4" w:space="0" w:color="000000"/>
            </w:tcBorders>
            <w:shd w:val="clear" w:color="auto" w:fill="auto"/>
            <w:noWrap/>
            <w:vAlign w:val="center"/>
            <w:hideMark/>
          </w:tcPr>
          <w:p w14:paraId="45D8DB0A" w14:textId="64E86575" w:rsidR="00015BF2" w:rsidRPr="00DC791A" w:rsidRDefault="00015BF2" w:rsidP="00015BF2">
            <w:pPr>
              <w:widowControl/>
              <w:jc w:val="right"/>
              <w:rPr>
                <w:rFonts w:ascii="宋体" w:hAnsi="宋体" w:cs="宋体"/>
                <w:color w:val="000000"/>
                <w:kern w:val="0"/>
                <w:sz w:val="24"/>
              </w:rPr>
            </w:pPr>
            <w:r>
              <w:rPr>
                <w:rFonts w:hint="eastAsia"/>
                <w:color w:val="000000"/>
              </w:rPr>
              <w:t>92.9%</w:t>
            </w:r>
          </w:p>
        </w:tc>
      </w:tr>
      <w:tr w:rsidR="00015BF2" w:rsidRPr="00DC791A" w14:paraId="6DF08B6D" w14:textId="77777777" w:rsidTr="00DC791A">
        <w:trPr>
          <w:trHeight w:val="300"/>
        </w:trPr>
        <w:tc>
          <w:tcPr>
            <w:tcW w:w="1000" w:type="dxa"/>
            <w:tcBorders>
              <w:top w:val="nil"/>
              <w:left w:val="single" w:sz="4" w:space="0" w:color="000000"/>
              <w:bottom w:val="single" w:sz="4" w:space="0" w:color="000000"/>
              <w:right w:val="single" w:sz="4" w:space="0" w:color="000000"/>
            </w:tcBorders>
            <w:shd w:val="clear" w:color="auto" w:fill="auto"/>
            <w:noWrap/>
            <w:vAlign w:val="center"/>
            <w:hideMark/>
          </w:tcPr>
          <w:p w14:paraId="6769F106" w14:textId="77777777" w:rsidR="00015BF2" w:rsidRPr="00DC791A" w:rsidRDefault="00015BF2" w:rsidP="00015BF2">
            <w:pPr>
              <w:widowControl/>
              <w:jc w:val="left"/>
              <w:rPr>
                <w:rFonts w:ascii="宋体" w:hAnsi="宋体" w:cs="宋体"/>
                <w:color w:val="000000"/>
                <w:kern w:val="0"/>
                <w:sz w:val="24"/>
              </w:rPr>
            </w:pPr>
            <w:r w:rsidRPr="00DC791A">
              <w:rPr>
                <w:rFonts w:ascii="宋体" w:hAnsi="宋体" w:cs="宋体" w:hint="eastAsia"/>
                <w:color w:val="000000"/>
                <w:kern w:val="0"/>
                <w:sz w:val="24"/>
              </w:rPr>
              <w:t>14班</w:t>
            </w:r>
          </w:p>
        </w:tc>
        <w:tc>
          <w:tcPr>
            <w:tcW w:w="1000" w:type="dxa"/>
            <w:tcBorders>
              <w:top w:val="nil"/>
              <w:left w:val="nil"/>
              <w:bottom w:val="single" w:sz="4" w:space="0" w:color="000000"/>
              <w:right w:val="single" w:sz="4" w:space="0" w:color="000000"/>
            </w:tcBorders>
            <w:shd w:val="clear" w:color="auto" w:fill="auto"/>
            <w:noWrap/>
            <w:vAlign w:val="center"/>
            <w:hideMark/>
          </w:tcPr>
          <w:p w14:paraId="665053E9" w14:textId="0585D31D" w:rsidR="00015BF2" w:rsidRPr="00DC791A" w:rsidRDefault="00015BF2" w:rsidP="00015BF2">
            <w:pPr>
              <w:widowControl/>
              <w:jc w:val="right"/>
              <w:rPr>
                <w:rFonts w:ascii="宋体" w:hAnsi="宋体" w:cs="宋体"/>
                <w:color w:val="000000"/>
                <w:kern w:val="0"/>
                <w:sz w:val="24"/>
              </w:rPr>
            </w:pPr>
            <w:r>
              <w:rPr>
                <w:rFonts w:hint="eastAsia"/>
                <w:color w:val="000000"/>
              </w:rPr>
              <w:t>83.8%</w:t>
            </w:r>
          </w:p>
        </w:tc>
        <w:tc>
          <w:tcPr>
            <w:tcW w:w="1000" w:type="dxa"/>
            <w:tcBorders>
              <w:top w:val="nil"/>
              <w:left w:val="nil"/>
              <w:bottom w:val="single" w:sz="4" w:space="0" w:color="000000"/>
              <w:right w:val="single" w:sz="4" w:space="0" w:color="000000"/>
            </w:tcBorders>
            <w:shd w:val="clear" w:color="auto" w:fill="auto"/>
            <w:noWrap/>
            <w:vAlign w:val="center"/>
            <w:hideMark/>
          </w:tcPr>
          <w:p w14:paraId="32AFFE97" w14:textId="6A986F3A" w:rsidR="00015BF2" w:rsidRPr="00DC791A" w:rsidRDefault="00015BF2" w:rsidP="00015BF2">
            <w:pPr>
              <w:widowControl/>
              <w:jc w:val="right"/>
              <w:rPr>
                <w:rFonts w:ascii="宋体" w:hAnsi="宋体" w:cs="宋体"/>
                <w:color w:val="000000"/>
                <w:kern w:val="0"/>
                <w:sz w:val="24"/>
              </w:rPr>
            </w:pPr>
            <w:r>
              <w:rPr>
                <w:rFonts w:hint="eastAsia"/>
                <w:color w:val="000000"/>
              </w:rPr>
              <w:t>79.4%</w:t>
            </w:r>
          </w:p>
        </w:tc>
        <w:tc>
          <w:tcPr>
            <w:tcW w:w="1000" w:type="dxa"/>
            <w:tcBorders>
              <w:top w:val="nil"/>
              <w:left w:val="nil"/>
              <w:bottom w:val="single" w:sz="4" w:space="0" w:color="000000"/>
              <w:right w:val="single" w:sz="4" w:space="0" w:color="000000"/>
            </w:tcBorders>
            <w:shd w:val="clear" w:color="auto" w:fill="auto"/>
            <w:noWrap/>
            <w:vAlign w:val="center"/>
            <w:hideMark/>
          </w:tcPr>
          <w:p w14:paraId="24C6C4BE" w14:textId="7CE8E5C9" w:rsidR="00015BF2" w:rsidRPr="00DC791A" w:rsidRDefault="00015BF2" w:rsidP="00015BF2">
            <w:pPr>
              <w:widowControl/>
              <w:jc w:val="right"/>
              <w:rPr>
                <w:rFonts w:ascii="宋体" w:hAnsi="宋体" w:cs="宋体"/>
                <w:color w:val="000000"/>
                <w:kern w:val="0"/>
                <w:sz w:val="24"/>
              </w:rPr>
            </w:pPr>
            <w:r>
              <w:rPr>
                <w:rFonts w:hint="eastAsia"/>
                <w:color w:val="000000"/>
              </w:rPr>
              <w:t>64.1%</w:t>
            </w:r>
          </w:p>
        </w:tc>
        <w:tc>
          <w:tcPr>
            <w:tcW w:w="1000" w:type="dxa"/>
            <w:tcBorders>
              <w:top w:val="nil"/>
              <w:left w:val="nil"/>
              <w:bottom w:val="single" w:sz="4" w:space="0" w:color="000000"/>
              <w:right w:val="single" w:sz="4" w:space="0" w:color="000000"/>
            </w:tcBorders>
            <w:shd w:val="clear" w:color="auto" w:fill="auto"/>
            <w:noWrap/>
            <w:vAlign w:val="center"/>
            <w:hideMark/>
          </w:tcPr>
          <w:p w14:paraId="78767759" w14:textId="061E524C" w:rsidR="00015BF2" w:rsidRPr="00DC791A" w:rsidRDefault="00015BF2" w:rsidP="00015BF2">
            <w:pPr>
              <w:widowControl/>
              <w:jc w:val="right"/>
              <w:rPr>
                <w:rFonts w:ascii="宋体" w:hAnsi="宋体" w:cs="宋体"/>
                <w:color w:val="000000"/>
                <w:kern w:val="0"/>
                <w:sz w:val="24"/>
              </w:rPr>
            </w:pPr>
            <w:r>
              <w:rPr>
                <w:rFonts w:hint="eastAsia"/>
                <w:color w:val="000000"/>
              </w:rPr>
              <w:t>60.0%</w:t>
            </w:r>
          </w:p>
        </w:tc>
        <w:tc>
          <w:tcPr>
            <w:tcW w:w="1000" w:type="dxa"/>
            <w:tcBorders>
              <w:top w:val="nil"/>
              <w:left w:val="nil"/>
              <w:bottom w:val="single" w:sz="4" w:space="0" w:color="000000"/>
              <w:right w:val="single" w:sz="4" w:space="0" w:color="000000"/>
            </w:tcBorders>
            <w:shd w:val="clear" w:color="auto" w:fill="auto"/>
            <w:noWrap/>
            <w:vAlign w:val="center"/>
            <w:hideMark/>
          </w:tcPr>
          <w:p w14:paraId="73CD98BA" w14:textId="4C6574DE" w:rsidR="00015BF2" w:rsidRPr="00DC791A" w:rsidRDefault="00015BF2" w:rsidP="00015BF2">
            <w:pPr>
              <w:widowControl/>
              <w:jc w:val="right"/>
              <w:rPr>
                <w:rFonts w:ascii="宋体" w:hAnsi="宋体" w:cs="宋体"/>
                <w:color w:val="000000"/>
                <w:kern w:val="0"/>
                <w:sz w:val="24"/>
              </w:rPr>
            </w:pPr>
            <w:r>
              <w:rPr>
                <w:rFonts w:hint="eastAsia"/>
                <w:color w:val="000000"/>
              </w:rPr>
              <w:t>85.9%</w:t>
            </w:r>
          </w:p>
        </w:tc>
        <w:tc>
          <w:tcPr>
            <w:tcW w:w="1000" w:type="dxa"/>
            <w:tcBorders>
              <w:top w:val="nil"/>
              <w:left w:val="nil"/>
              <w:bottom w:val="single" w:sz="4" w:space="0" w:color="000000"/>
              <w:right w:val="single" w:sz="4" w:space="0" w:color="000000"/>
            </w:tcBorders>
            <w:shd w:val="clear" w:color="auto" w:fill="auto"/>
            <w:noWrap/>
            <w:vAlign w:val="center"/>
            <w:hideMark/>
          </w:tcPr>
          <w:p w14:paraId="3168FA1A" w14:textId="04DEA178" w:rsidR="00015BF2" w:rsidRPr="00DC791A" w:rsidRDefault="00015BF2" w:rsidP="00015BF2">
            <w:pPr>
              <w:widowControl/>
              <w:jc w:val="right"/>
              <w:rPr>
                <w:rFonts w:ascii="宋体" w:hAnsi="宋体" w:cs="宋体"/>
                <w:color w:val="000000"/>
                <w:kern w:val="0"/>
                <w:sz w:val="24"/>
              </w:rPr>
            </w:pPr>
            <w:r>
              <w:rPr>
                <w:rFonts w:hint="eastAsia"/>
                <w:color w:val="000000"/>
              </w:rPr>
              <w:t>73.3%</w:t>
            </w:r>
          </w:p>
        </w:tc>
        <w:tc>
          <w:tcPr>
            <w:tcW w:w="1000" w:type="dxa"/>
            <w:tcBorders>
              <w:top w:val="nil"/>
              <w:left w:val="nil"/>
              <w:bottom w:val="single" w:sz="4" w:space="0" w:color="000000"/>
              <w:right w:val="single" w:sz="4" w:space="0" w:color="000000"/>
            </w:tcBorders>
            <w:shd w:val="clear" w:color="auto" w:fill="auto"/>
            <w:noWrap/>
            <w:vAlign w:val="center"/>
            <w:hideMark/>
          </w:tcPr>
          <w:p w14:paraId="234F8BE4" w14:textId="73B136A5" w:rsidR="00015BF2" w:rsidRPr="00DC791A" w:rsidRDefault="00015BF2" w:rsidP="00015BF2">
            <w:pPr>
              <w:widowControl/>
              <w:jc w:val="right"/>
              <w:rPr>
                <w:rFonts w:ascii="宋体" w:hAnsi="宋体" w:cs="宋体"/>
                <w:color w:val="000000"/>
                <w:kern w:val="0"/>
                <w:sz w:val="24"/>
              </w:rPr>
            </w:pPr>
            <w:r>
              <w:rPr>
                <w:rFonts w:hint="eastAsia"/>
                <w:color w:val="000000"/>
              </w:rPr>
              <w:t>74.4%</w:t>
            </w:r>
          </w:p>
        </w:tc>
        <w:tc>
          <w:tcPr>
            <w:tcW w:w="1000" w:type="dxa"/>
            <w:tcBorders>
              <w:top w:val="nil"/>
              <w:left w:val="nil"/>
              <w:bottom w:val="single" w:sz="4" w:space="0" w:color="000000"/>
              <w:right w:val="single" w:sz="4" w:space="0" w:color="000000"/>
            </w:tcBorders>
            <w:shd w:val="clear" w:color="auto" w:fill="auto"/>
            <w:noWrap/>
            <w:vAlign w:val="center"/>
            <w:hideMark/>
          </w:tcPr>
          <w:p w14:paraId="3DB67881" w14:textId="5D0FF08C" w:rsidR="00015BF2" w:rsidRPr="00DC791A" w:rsidRDefault="00015BF2" w:rsidP="00015BF2">
            <w:pPr>
              <w:widowControl/>
              <w:jc w:val="right"/>
              <w:rPr>
                <w:rFonts w:ascii="宋体" w:hAnsi="宋体" w:cs="宋体"/>
                <w:color w:val="000000"/>
                <w:kern w:val="0"/>
                <w:sz w:val="24"/>
              </w:rPr>
            </w:pPr>
            <w:r>
              <w:rPr>
                <w:rFonts w:hint="eastAsia"/>
                <w:color w:val="000000"/>
              </w:rPr>
              <w:t>69.4%</w:t>
            </w:r>
          </w:p>
        </w:tc>
        <w:tc>
          <w:tcPr>
            <w:tcW w:w="1000" w:type="dxa"/>
            <w:tcBorders>
              <w:top w:val="nil"/>
              <w:left w:val="nil"/>
              <w:bottom w:val="single" w:sz="4" w:space="0" w:color="000000"/>
              <w:right w:val="single" w:sz="4" w:space="0" w:color="000000"/>
            </w:tcBorders>
            <w:shd w:val="clear" w:color="auto" w:fill="auto"/>
            <w:noWrap/>
            <w:vAlign w:val="center"/>
            <w:hideMark/>
          </w:tcPr>
          <w:p w14:paraId="1C39BC11" w14:textId="2418F635" w:rsidR="00015BF2" w:rsidRPr="00DC791A" w:rsidRDefault="00015BF2" w:rsidP="00015BF2">
            <w:pPr>
              <w:widowControl/>
              <w:jc w:val="right"/>
              <w:rPr>
                <w:rFonts w:ascii="宋体" w:hAnsi="宋体" w:cs="宋体"/>
                <w:color w:val="000000"/>
                <w:kern w:val="0"/>
                <w:sz w:val="24"/>
              </w:rPr>
            </w:pPr>
            <w:r>
              <w:rPr>
                <w:rFonts w:hint="eastAsia"/>
                <w:color w:val="000000"/>
              </w:rPr>
              <w:t>79.6%</w:t>
            </w:r>
          </w:p>
        </w:tc>
      </w:tr>
      <w:tr w:rsidR="00015BF2" w:rsidRPr="00DC791A" w14:paraId="66431E78" w14:textId="77777777" w:rsidTr="00DC791A">
        <w:trPr>
          <w:trHeight w:val="300"/>
        </w:trPr>
        <w:tc>
          <w:tcPr>
            <w:tcW w:w="1000" w:type="dxa"/>
            <w:tcBorders>
              <w:top w:val="nil"/>
              <w:left w:val="single" w:sz="4" w:space="0" w:color="000000"/>
              <w:bottom w:val="single" w:sz="4" w:space="0" w:color="000000"/>
              <w:right w:val="single" w:sz="4" w:space="0" w:color="000000"/>
            </w:tcBorders>
            <w:shd w:val="clear" w:color="auto" w:fill="auto"/>
            <w:noWrap/>
            <w:vAlign w:val="center"/>
            <w:hideMark/>
          </w:tcPr>
          <w:p w14:paraId="4021B7BA" w14:textId="77777777" w:rsidR="00015BF2" w:rsidRPr="00DC791A" w:rsidRDefault="00015BF2" w:rsidP="00015BF2">
            <w:pPr>
              <w:widowControl/>
              <w:jc w:val="left"/>
              <w:rPr>
                <w:rFonts w:ascii="宋体" w:hAnsi="宋体" w:cs="宋体"/>
                <w:color w:val="000000"/>
                <w:kern w:val="0"/>
                <w:sz w:val="24"/>
              </w:rPr>
            </w:pPr>
            <w:r w:rsidRPr="00DC791A">
              <w:rPr>
                <w:rFonts w:ascii="宋体" w:hAnsi="宋体" w:cs="宋体" w:hint="eastAsia"/>
                <w:color w:val="000000"/>
                <w:kern w:val="0"/>
                <w:sz w:val="24"/>
              </w:rPr>
              <w:t>15班</w:t>
            </w:r>
          </w:p>
        </w:tc>
        <w:tc>
          <w:tcPr>
            <w:tcW w:w="1000" w:type="dxa"/>
            <w:tcBorders>
              <w:top w:val="nil"/>
              <w:left w:val="nil"/>
              <w:bottom w:val="single" w:sz="4" w:space="0" w:color="000000"/>
              <w:right w:val="single" w:sz="4" w:space="0" w:color="000000"/>
            </w:tcBorders>
            <w:shd w:val="clear" w:color="auto" w:fill="auto"/>
            <w:noWrap/>
            <w:vAlign w:val="center"/>
            <w:hideMark/>
          </w:tcPr>
          <w:p w14:paraId="68924065" w14:textId="079B4EDF" w:rsidR="00015BF2" w:rsidRPr="00DC791A" w:rsidRDefault="00015BF2" w:rsidP="00015BF2">
            <w:pPr>
              <w:widowControl/>
              <w:jc w:val="right"/>
              <w:rPr>
                <w:rFonts w:ascii="宋体" w:hAnsi="宋体" w:cs="宋体"/>
                <w:color w:val="000000"/>
                <w:kern w:val="0"/>
                <w:sz w:val="24"/>
              </w:rPr>
            </w:pPr>
            <w:r>
              <w:rPr>
                <w:rFonts w:hint="eastAsia"/>
                <w:color w:val="000000"/>
              </w:rPr>
              <w:t>92.0%</w:t>
            </w:r>
          </w:p>
        </w:tc>
        <w:tc>
          <w:tcPr>
            <w:tcW w:w="1000" w:type="dxa"/>
            <w:tcBorders>
              <w:top w:val="nil"/>
              <w:left w:val="nil"/>
              <w:bottom w:val="single" w:sz="4" w:space="0" w:color="000000"/>
              <w:right w:val="single" w:sz="4" w:space="0" w:color="000000"/>
            </w:tcBorders>
            <w:shd w:val="clear" w:color="auto" w:fill="auto"/>
            <w:noWrap/>
            <w:vAlign w:val="center"/>
            <w:hideMark/>
          </w:tcPr>
          <w:p w14:paraId="4DBD5D20" w14:textId="3262F6D5" w:rsidR="00015BF2" w:rsidRPr="00DC791A" w:rsidRDefault="00015BF2" w:rsidP="00015BF2">
            <w:pPr>
              <w:widowControl/>
              <w:jc w:val="right"/>
              <w:rPr>
                <w:rFonts w:ascii="宋体" w:hAnsi="宋体" w:cs="宋体"/>
                <w:color w:val="000000"/>
                <w:kern w:val="0"/>
                <w:sz w:val="24"/>
              </w:rPr>
            </w:pPr>
            <w:r>
              <w:rPr>
                <w:rFonts w:hint="eastAsia"/>
                <w:color w:val="000000"/>
              </w:rPr>
              <w:t>83.0%</w:t>
            </w:r>
          </w:p>
        </w:tc>
        <w:tc>
          <w:tcPr>
            <w:tcW w:w="1000" w:type="dxa"/>
            <w:tcBorders>
              <w:top w:val="nil"/>
              <w:left w:val="nil"/>
              <w:bottom w:val="single" w:sz="4" w:space="0" w:color="000000"/>
              <w:right w:val="single" w:sz="4" w:space="0" w:color="000000"/>
            </w:tcBorders>
            <w:shd w:val="clear" w:color="auto" w:fill="auto"/>
            <w:noWrap/>
            <w:vAlign w:val="center"/>
            <w:hideMark/>
          </w:tcPr>
          <w:p w14:paraId="74AA66D2" w14:textId="413D75E6" w:rsidR="00015BF2" w:rsidRPr="00DC791A" w:rsidRDefault="00015BF2" w:rsidP="00015BF2">
            <w:pPr>
              <w:widowControl/>
              <w:jc w:val="right"/>
              <w:rPr>
                <w:rFonts w:ascii="宋体" w:hAnsi="宋体" w:cs="宋体"/>
                <w:color w:val="000000"/>
                <w:kern w:val="0"/>
                <w:sz w:val="24"/>
              </w:rPr>
            </w:pPr>
            <w:r>
              <w:rPr>
                <w:rFonts w:hint="eastAsia"/>
                <w:color w:val="000000"/>
              </w:rPr>
              <w:t>65.6%</w:t>
            </w:r>
          </w:p>
        </w:tc>
        <w:tc>
          <w:tcPr>
            <w:tcW w:w="1000" w:type="dxa"/>
            <w:tcBorders>
              <w:top w:val="nil"/>
              <w:left w:val="nil"/>
              <w:bottom w:val="single" w:sz="4" w:space="0" w:color="000000"/>
              <w:right w:val="single" w:sz="4" w:space="0" w:color="000000"/>
            </w:tcBorders>
            <w:shd w:val="clear" w:color="auto" w:fill="auto"/>
            <w:noWrap/>
            <w:vAlign w:val="center"/>
            <w:hideMark/>
          </w:tcPr>
          <w:p w14:paraId="48376A18" w14:textId="61E3D992" w:rsidR="00015BF2" w:rsidRPr="00DC791A" w:rsidRDefault="00015BF2" w:rsidP="00015BF2">
            <w:pPr>
              <w:widowControl/>
              <w:jc w:val="right"/>
              <w:rPr>
                <w:rFonts w:ascii="宋体" w:hAnsi="宋体" w:cs="宋体"/>
                <w:color w:val="000000"/>
                <w:kern w:val="0"/>
                <w:sz w:val="24"/>
              </w:rPr>
            </w:pPr>
            <w:r>
              <w:rPr>
                <w:rFonts w:hint="eastAsia"/>
                <w:color w:val="000000"/>
              </w:rPr>
              <w:t>64.1%</w:t>
            </w:r>
          </w:p>
        </w:tc>
        <w:tc>
          <w:tcPr>
            <w:tcW w:w="1000" w:type="dxa"/>
            <w:tcBorders>
              <w:top w:val="nil"/>
              <w:left w:val="nil"/>
              <w:bottom w:val="single" w:sz="4" w:space="0" w:color="000000"/>
              <w:right w:val="single" w:sz="4" w:space="0" w:color="000000"/>
            </w:tcBorders>
            <w:shd w:val="clear" w:color="auto" w:fill="auto"/>
            <w:noWrap/>
            <w:vAlign w:val="center"/>
            <w:hideMark/>
          </w:tcPr>
          <w:p w14:paraId="10EDF277" w14:textId="3F6A408F" w:rsidR="00015BF2" w:rsidRPr="00DC791A" w:rsidRDefault="00015BF2" w:rsidP="00015BF2">
            <w:pPr>
              <w:widowControl/>
              <w:jc w:val="right"/>
              <w:rPr>
                <w:rFonts w:ascii="宋体" w:hAnsi="宋体" w:cs="宋体"/>
                <w:color w:val="000000"/>
                <w:kern w:val="0"/>
                <w:sz w:val="24"/>
              </w:rPr>
            </w:pPr>
            <w:r>
              <w:rPr>
                <w:rFonts w:hint="eastAsia"/>
                <w:color w:val="000000"/>
              </w:rPr>
              <w:t>92.6%</w:t>
            </w:r>
          </w:p>
        </w:tc>
        <w:tc>
          <w:tcPr>
            <w:tcW w:w="1000" w:type="dxa"/>
            <w:tcBorders>
              <w:top w:val="nil"/>
              <w:left w:val="nil"/>
              <w:bottom w:val="single" w:sz="4" w:space="0" w:color="000000"/>
              <w:right w:val="single" w:sz="4" w:space="0" w:color="000000"/>
            </w:tcBorders>
            <w:shd w:val="clear" w:color="auto" w:fill="auto"/>
            <w:noWrap/>
            <w:vAlign w:val="center"/>
            <w:hideMark/>
          </w:tcPr>
          <w:p w14:paraId="137B673F" w14:textId="50433272" w:rsidR="00015BF2" w:rsidRPr="00DC791A" w:rsidRDefault="00015BF2" w:rsidP="00015BF2">
            <w:pPr>
              <w:widowControl/>
              <w:jc w:val="right"/>
              <w:rPr>
                <w:rFonts w:ascii="宋体" w:hAnsi="宋体" w:cs="宋体"/>
                <w:color w:val="000000"/>
                <w:kern w:val="0"/>
                <w:sz w:val="24"/>
              </w:rPr>
            </w:pPr>
            <w:r>
              <w:rPr>
                <w:rFonts w:hint="eastAsia"/>
                <w:color w:val="000000"/>
              </w:rPr>
              <w:t>81.1%</w:t>
            </w:r>
          </w:p>
        </w:tc>
        <w:tc>
          <w:tcPr>
            <w:tcW w:w="1000" w:type="dxa"/>
            <w:tcBorders>
              <w:top w:val="nil"/>
              <w:left w:val="nil"/>
              <w:bottom w:val="single" w:sz="4" w:space="0" w:color="000000"/>
              <w:right w:val="single" w:sz="4" w:space="0" w:color="000000"/>
            </w:tcBorders>
            <w:shd w:val="clear" w:color="auto" w:fill="auto"/>
            <w:noWrap/>
            <w:vAlign w:val="center"/>
            <w:hideMark/>
          </w:tcPr>
          <w:p w14:paraId="00348F38" w14:textId="04142FD5" w:rsidR="00015BF2" w:rsidRPr="00DC791A" w:rsidRDefault="00015BF2" w:rsidP="00015BF2">
            <w:pPr>
              <w:widowControl/>
              <w:jc w:val="right"/>
              <w:rPr>
                <w:rFonts w:ascii="宋体" w:hAnsi="宋体" w:cs="宋体"/>
                <w:color w:val="000000"/>
                <w:kern w:val="0"/>
                <w:sz w:val="24"/>
              </w:rPr>
            </w:pPr>
            <w:r>
              <w:rPr>
                <w:rFonts w:hint="eastAsia"/>
                <w:color w:val="000000"/>
              </w:rPr>
              <w:t>88.3%</w:t>
            </w:r>
          </w:p>
        </w:tc>
        <w:tc>
          <w:tcPr>
            <w:tcW w:w="1000" w:type="dxa"/>
            <w:tcBorders>
              <w:top w:val="nil"/>
              <w:left w:val="nil"/>
              <w:bottom w:val="single" w:sz="4" w:space="0" w:color="000000"/>
              <w:right w:val="single" w:sz="4" w:space="0" w:color="000000"/>
            </w:tcBorders>
            <w:shd w:val="clear" w:color="auto" w:fill="auto"/>
            <w:noWrap/>
            <w:vAlign w:val="center"/>
            <w:hideMark/>
          </w:tcPr>
          <w:p w14:paraId="7B66F4B6" w14:textId="64409A4E" w:rsidR="00015BF2" w:rsidRPr="00DC791A" w:rsidRDefault="00015BF2" w:rsidP="00015BF2">
            <w:pPr>
              <w:widowControl/>
              <w:jc w:val="right"/>
              <w:rPr>
                <w:rFonts w:ascii="宋体" w:hAnsi="宋体" w:cs="宋体"/>
                <w:color w:val="000000"/>
                <w:kern w:val="0"/>
                <w:sz w:val="24"/>
              </w:rPr>
            </w:pPr>
            <w:r>
              <w:rPr>
                <w:rFonts w:hint="eastAsia"/>
                <w:color w:val="000000"/>
              </w:rPr>
              <w:t>73.6%</w:t>
            </w:r>
          </w:p>
        </w:tc>
        <w:tc>
          <w:tcPr>
            <w:tcW w:w="1000" w:type="dxa"/>
            <w:tcBorders>
              <w:top w:val="nil"/>
              <w:left w:val="nil"/>
              <w:bottom w:val="single" w:sz="4" w:space="0" w:color="000000"/>
              <w:right w:val="single" w:sz="4" w:space="0" w:color="000000"/>
            </w:tcBorders>
            <w:shd w:val="clear" w:color="auto" w:fill="auto"/>
            <w:noWrap/>
            <w:vAlign w:val="center"/>
            <w:hideMark/>
          </w:tcPr>
          <w:p w14:paraId="37C6F21D" w14:textId="51C18B66" w:rsidR="00015BF2" w:rsidRPr="00DC791A" w:rsidRDefault="00015BF2" w:rsidP="00015BF2">
            <w:pPr>
              <w:widowControl/>
              <w:jc w:val="right"/>
              <w:rPr>
                <w:rFonts w:ascii="宋体" w:hAnsi="宋体" w:cs="宋体"/>
                <w:color w:val="000000"/>
                <w:kern w:val="0"/>
                <w:sz w:val="24"/>
              </w:rPr>
            </w:pPr>
            <w:r>
              <w:rPr>
                <w:rFonts w:hint="eastAsia"/>
                <w:color w:val="000000"/>
              </w:rPr>
              <w:t>89.6%</w:t>
            </w:r>
          </w:p>
        </w:tc>
      </w:tr>
      <w:tr w:rsidR="00015BF2" w:rsidRPr="00DC791A" w14:paraId="06212E64" w14:textId="77777777" w:rsidTr="00DC791A">
        <w:trPr>
          <w:trHeight w:val="300"/>
        </w:trPr>
        <w:tc>
          <w:tcPr>
            <w:tcW w:w="1000" w:type="dxa"/>
            <w:tcBorders>
              <w:top w:val="nil"/>
              <w:left w:val="single" w:sz="4" w:space="0" w:color="000000"/>
              <w:bottom w:val="single" w:sz="4" w:space="0" w:color="000000"/>
              <w:right w:val="single" w:sz="4" w:space="0" w:color="000000"/>
            </w:tcBorders>
            <w:shd w:val="clear" w:color="auto" w:fill="auto"/>
            <w:noWrap/>
            <w:vAlign w:val="center"/>
            <w:hideMark/>
          </w:tcPr>
          <w:p w14:paraId="37F4DCED" w14:textId="77777777" w:rsidR="00015BF2" w:rsidRPr="00DC791A" w:rsidRDefault="00015BF2" w:rsidP="00015BF2">
            <w:pPr>
              <w:widowControl/>
              <w:jc w:val="left"/>
              <w:rPr>
                <w:rFonts w:ascii="宋体" w:hAnsi="宋体" w:cs="宋体"/>
                <w:color w:val="000000"/>
                <w:kern w:val="0"/>
                <w:sz w:val="24"/>
              </w:rPr>
            </w:pPr>
            <w:r w:rsidRPr="00DC791A">
              <w:rPr>
                <w:rFonts w:ascii="宋体" w:hAnsi="宋体" w:cs="宋体" w:hint="eastAsia"/>
                <w:color w:val="000000"/>
                <w:kern w:val="0"/>
                <w:sz w:val="24"/>
              </w:rPr>
              <w:t>16班</w:t>
            </w:r>
          </w:p>
        </w:tc>
        <w:tc>
          <w:tcPr>
            <w:tcW w:w="1000" w:type="dxa"/>
            <w:tcBorders>
              <w:top w:val="nil"/>
              <w:left w:val="nil"/>
              <w:bottom w:val="nil"/>
              <w:right w:val="single" w:sz="4" w:space="0" w:color="000000"/>
            </w:tcBorders>
            <w:shd w:val="clear" w:color="auto" w:fill="auto"/>
            <w:noWrap/>
            <w:vAlign w:val="center"/>
            <w:hideMark/>
          </w:tcPr>
          <w:p w14:paraId="47CC4930" w14:textId="24624D89" w:rsidR="00015BF2" w:rsidRPr="00DC791A" w:rsidRDefault="00015BF2" w:rsidP="00015BF2">
            <w:pPr>
              <w:widowControl/>
              <w:jc w:val="right"/>
              <w:rPr>
                <w:rFonts w:ascii="宋体" w:hAnsi="宋体" w:cs="宋体"/>
                <w:color w:val="000000"/>
                <w:kern w:val="0"/>
                <w:sz w:val="24"/>
              </w:rPr>
            </w:pPr>
            <w:r>
              <w:rPr>
                <w:rFonts w:hint="eastAsia"/>
                <w:color w:val="000000"/>
              </w:rPr>
              <w:t>93.7%</w:t>
            </w:r>
          </w:p>
        </w:tc>
        <w:tc>
          <w:tcPr>
            <w:tcW w:w="1000" w:type="dxa"/>
            <w:tcBorders>
              <w:top w:val="nil"/>
              <w:left w:val="nil"/>
              <w:bottom w:val="nil"/>
              <w:right w:val="single" w:sz="4" w:space="0" w:color="000000"/>
            </w:tcBorders>
            <w:shd w:val="clear" w:color="auto" w:fill="auto"/>
            <w:noWrap/>
            <w:vAlign w:val="center"/>
            <w:hideMark/>
          </w:tcPr>
          <w:p w14:paraId="03208F28" w14:textId="48AE6F9A" w:rsidR="00015BF2" w:rsidRPr="00DC791A" w:rsidRDefault="00015BF2" w:rsidP="00015BF2">
            <w:pPr>
              <w:widowControl/>
              <w:jc w:val="right"/>
              <w:rPr>
                <w:rFonts w:ascii="宋体" w:hAnsi="宋体" w:cs="宋体"/>
                <w:color w:val="000000"/>
                <w:kern w:val="0"/>
                <w:sz w:val="24"/>
              </w:rPr>
            </w:pPr>
            <w:r>
              <w:rPr>
                <w:rFonts w:hint="eastAsia"/>
                <w:color w:val="000000"/>
              </w:rPr>
              <w:t>85.7%</w:t>
            </w:r>
          </w:p>
        </w:tc>
        <w:tc>
          <w:tcPr>
            <w:tcW w:w="1000" w:type="dxa"/>
            <w:tcBorders>
              <w:top w:val="nil"/>
              <w:left w:val="nil"/>
              <w:bottom w:val="nil"/>
              <w:right w:val="single" w:sz="4" w:space="0" w:color="000000"/>
            </w:tcBorders>
            <w:shd w:val="clear" w:color="auto" w:fill="auto"/>
            <w:noWrap/>
            <w:vAlign w:val="center"/>
            <w:hideMark/>
          </w:tcPr>
          <w:p w14:paraId="1320A768" w14:textId="6261FBFA" w:rsidR="00015BF2" w:rsidRPr="00DC791A" w:rsidRDefault="00015BF2" w:rsidP="00015BF2">
            <w:pPr>
              <w:widowControl/>
              <w:jc w:val="right"/>
              <w:rPr>
                <w:rFonts w:ascii="宋体" w:hAnsi="宋体" w:cs="宋体"/>
                <w:color w:val="000000"/>
                <w:kern w:val="0"/>
                <w:sz w:val="24"/>
              </w:rPr>
            </w:pPr>
            <w:r>
              <w:rPr>
                <w:rFonts w:hint="eastAsia"/>
                <w:color w:val="000000"/>
              </w:rPr>
              <w:t>75.4%</w:t>
            </w:r>
          </w:p>
        </w:tc>
        <w:tc>
          <w:tcPr>
            <w:tcW w:w="1000" w:type="dxa"/>
            <w:tcBorders>
              <w:top w:val="nil"/>
              <w:left w:val="nil"/>
              <w:bottom w:val="nil"/>
              <w:right w:val="single" w:sz="4" w:space="0" w:color="000000"/>
            </w:tcBorders>
            <w:shd w:val="clear" w:color="auto" w:fill="auto"/>
            <w:noWrap/>
            <w:vAlign w:val="center"/>
            <w:hideMark/>
          </w:tcPr>
          <w:p w14:paraId="66C30B43" w14:textId="1C50F092" w:rsidR="00015BF2" w:rsidRPr="00DC791A" w:rsidRDefault="00015BF2" w:rsidP="00015BF2">
            <w:pPr>
              <w:widowControl/>
              <w:jc w:val="right"/>
              <w:rPr>
                <w:rFonts w:ascii="宋体" w:hAnsi="宋体" w:cs="宋体"/>
                <w:color w:val="000000"/>
                <w:kern w:val="0"/>
                <w:sz w:val="24"/>
              </w:rPr>
            </w:pPr>
            <w:r>
              <w:rPr>
                <w:rFonts w:hint="eastAsia"/>
                <w:color w:val="000000"/>
              </w:rPr>
              <w:t>65.0%</w:t>
            </w:r>
          </w:p>
        </w:tc>
        <w:tc>
          <w:tcPr>
            <w:tcW w:w="1000" w:type="dxa"/>
            <w:tcBorders>
              <w:top w:val="nil"/>
              <w:left w:val="nil"/>
              <w:bottom w:val="nil"/>
              <w:right w:val="single" w:sz="4" w:space="0" w:color="000000"/>
            </w:tcBorders>
            <w:shd w:val="clear" w:color="auto" w:fill="auto"/>
            <w:noWrap/>
            <w:vAlign w:val="center"/>
            <w:hideMark/>
          </w:tcPr>
          <w:p w14:paraId="6393E8F2" w14:textId="09B557F9" w:rsidR="00015BF2" w:rsidRPr="00DC791A" w:rsidRDefault="00015BF2" w:rsidP="00015BF2">
            <w:pPr>
              <w:widowControl/>
              <w:jc w:val="right"/>
              <w:rPr>
                <w:rFonts w:ascii="宋体" w:hAnsi="宋体" w:cs="宋体"/>
                <w:color w:val="000000"/>
                <w:kern w:val="0"/>
                <w:sz w:val="24"/>
              </w:rPr>
            </w:pPr>
            <w:r>
              <w:rPr>
                <w:rFonts w:hint="eastAsia"/>
                <w:color w:val="000000"/>
              </w:rPr>
              <w:t>93.5%</w:t>
            </w:r>
          </w:p>
        </w:tc>
        <w:tc>
          <w:tcPr>
            <w:tcW w:w="1000" w:type="dxa"/>
            <w:tcBorders>
              <w:top w:val="nil"/>
              <w:left w:val="nil"/>
              <w:bottom w:val="nil"/>
              <w:right w:val="single" w:sz="4" w:space="0" w:color="000000"/>
            </w:tcBorders>
            <w:shd w:val="clear" w:color="auto" w:fill="auto"/>
            <w:noWrap/>
            <w:vAlign w:val="center"/>
            <w:hideMark/>
          </w:tcPr>
          <w:p w14:paraId="3C5C836D" w14:textId="55E5DB3B" w:rsidR="00015BF2" w:rsidRPr="00DC791A" w:rsidRDefault="00015BF2" w:rsidP="00015BF2">
            <w:pPr>
              <w:widowControl/>
              <w:jc w:val="right"/>
              <w:rPr>
                <w:rFonts w:ascii="宋体" w:hAnsi="宋体" w:cs="宋体"/>
                <w:color w:val="000000"/>
                <w:kern w:val="0"/>
                <w:sz w:val="24"/>
              </w:rPr>
            </w:pPr>
            <w:r>
              <w:rPr>
                <w:rFonts w:hint="eastAsia"/>
                <w:color w:val="000000"/>
              </w:rPr>
              <w:t>87.0%</w:t>
            </w:r>
          </w:p>
        </w:tc>
        <w:tc>
          <w:tcPr>
            <w:tcW w:w="1000" w:type="dxa"/>
            <w:tcBorders>
              <w:top w:val="nil"/>
              <w:left w:val="nil"/>
              <w:bottom w:val="nil"/>
              <w:right w:val="single" w:sz="4" w:space="0" w:color="000000"/>
            </w:tcBorders>
            <w:shd w:val="clear" w:color="auto" w:fill="auto"/>
            <w:noWrap/>
            <w:vAlign w:val="center"/>
            <w:hideMark/>
          </w:tcPr>
          <w:p w14:paraId="442ABB92" w14:textId="471D9C50" w:rsidR="00015BF2" w:rsidRPr="00DC791A" w:rsidRDefault="00015BF2" w:rsidP="00015BF2">
            <w:pPr>
              <w:widowControl/>
              <w:jc w:val="right"/>
              <w:rPr>
                <w:rFonts w:ascii="宋体" w:hAnsi="宋体" w:cs="宋体"/>
                <w:color w:val="000000"/>
                <w:kern w:val="0"/>
                <w:sz w:val="24"/>
              </w:rPr>
            </w:pPr>
            <w:r>
              <w:rPr>
                <w:rFonts w:hint="eastAsia"/>
                <w:color w:val="000000"/>
              </w:rPr>
              <w:t>90.8%</w:t>
            </w:r>
          </w:p>
        </w:tc>
        <w:tc>
          <w:tcPr>
            <w:tcW w:w="1000" w:type="dxa"/>
            <w:tcBorders>
              <w:top w:val="nil"/>
              <w:left w:val="nil"/>
              <w:bottom w:val="nil"/>
              <w:right w:val="single" w:sz="4" w:space="0" w:color="000000"/>
            </w:tcBorders>
            <w:shd w:val="clear" w:color="auto" w:fill="auto"/>
            <w:noWrap/>
            <w:vAlign w:val="center"/>
            <w:hideMark/>
          </w:tcPr>
          <w:p w14:paraId="366ABB1D" w14:textId="6A2BCABE" w:rsidR="00015BF2" w:rsidRPr="00DC791A" w:rsidRDefault="00015BF2" w:rsidP="00015BF2">
            <w:pPr>
              <w:widowControl/>
              <w:jc w:val="right"/>
              <w:rPr>
                <w:rFonts w:ascii="宋体" w:hAnsi="宋体" w:cs="宋体"/>
                <w:color w:val="000000"/>
                <w:kern w:val="0"/>
                <w:sz w:val="24"/>
              </w:rPr>
            </w:pPr>
            <w:r>
              <w:rPr>
                <w:rFonts w:hint="eastAsia"/>
                <w:color w:val="000000"/>
              </w:rPr>
              <w:t>76.6%</w:t>
            </w:r>
          </w:p>
        </w:tc>
        <w:tc>
          <w:tcPr>
            <w:tcW w:w="1000" w:type="dxa"/>
            <w:tcBorders>
              <w:top w:val="nil"/>
              <w:left w:val="nil"/>
              <w:bottom w:val="single" w:sz="4" w:space="0" w:color="000000"/>
              <w:right w:val="single" w:sz="4" w:space="0" w:color="000000"/>
            </w:tcBorders>
            <w:shd w:val="clear" w:color="auto" w:fill="auto"/>
            <w:noWrap/>
            <w:vAlign w:val="center"/>
            <w:hideMark/>
          </w:tcPr>
          <w:p w14:paraId="379910AA" w14:textId="6A172AB9" w:rsidR="00015BF2" w:rsidRPr="00DC791A" w:rsidRDefault="00015BF2" w:rsidP="00015BF2">
            <w:pPr>
              <w:widowControl/>
              <w:jc w:val="right"/>
              <w:rPr>
                <w:rFonts w:ascii="宋体" w:hAnsi="宋体" w:cs="宋体"/>
                <w:color w:val="000000"/>
                <w:kern w:val="0"/>
                <w:sz w:val="24"/>
              </w:rPr>
            </w:pPr>
            <w:r>
              <w:rPr>
                <w:rFonts w:hint="eastAsia"/>
                <w:color w:val="000000"/>
              </w:rPr>
              <w:t>92.4%</w:t>
            </w:r>
          </w:p>
        </w:tc>
      </w:tr>
      <w:tr w:rsidR="00015BF2" w:rsidRPr="00DC791A" w14:paraId="38B38127" w14:textId="77777777" w:rsidTr="00DC791A">
        <w:trPr>
          <w:trHeight w:val="300"/>
        </w:trPr>
        <w:tc>
          <w:tcPr>
            <w:tcW w:w="1000" w:type="dxa"/>
            <w:tcBorders>
              <w:top w:val="nil"/>
              <w:left w:val="single" w:sz="4" w:space="0" w:color="000000"/>
              <w:bottom w:val="single" w:sz="4" w:space="0" w:color="000000"/>
              <w:right w:val="nil"/>
            </w:tcBorders>
            <w:shd w:val="clear" w:color="auto" w:fill="auto"/>
            <w:noWrap/>
            <w:vAlign w:val="center"/>
            <w:hideMark/>
          </w:tcPr>
          <w:p w14:paraId="41FD63A2" w14:textId="77777777" w:rsidR="00015BF2" w:rsidRPr="00DC791A" w:rsidRDefault="00015BF2" w:rsidP="00015BF2">
            <w:pPr>
              <w:widowControl/>
              <w:jc w:val="left"/>
              <w:rPr>
                <w:rFonts w:ascii="宋体" w:hAnsi="宋体" w:cs="宋体"/>
                <w:color w:val="000000"/>
                <w:kern w:val="0"/>
                <w:sz w:val="24"/>
              </w:rPr>
            </w:pPr>
            <w:r w:rsidRPr="00DC791A">
              <w:rPr>
                <w:rFonts w:ascii="宋体" w:hAnsi="宋体" w:cs="宋体" w:hint="eastAsia"/>
                <w:color w:val="000000"/>
                <w:kern w:val="0"/>
                <w:sz w:val="24"/>
              </w:rPr>
              <w:t>17班</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E40542" w14:textId="7F89FD2C" w:rsidR="00015BF2" w:rsidRPr="00DC791A" w:rsidRDefault="00015BF2" w:rsidP="00015BF2">
            <w:pPr>
              <w:widowControl/>
              <w:jc w:val="right"/>
              <w:rPr>
                <w:rFonts w:ascii="宋体" w:hAnsi="宋体" w:cs="宋体"/>
                <w:color w:val="000000"/>
                <w:kern w:val="0"/>
                <w:sz w:val="24"/>
              </w:rPr>
            </w:pPr>
            <w:r>
              <w:rPr>
                <w:rFonts w:hint="eastAsia"/>
                <w:color w:val="000000"/>
              </w:rPr>
              <w:t>93.1%</w:t>
            </w:r>
          </w:p>
        </w:tc>
        <w:tc>
          <w:tcPr>
            <w:tcW w:w="1000" w:type="dxa"/>
            <w:tcBorders>
              <w:top w:val="single" w:sz="4" w:space="0" w:color="000000"/>
              <w:left w:val="nil"/>
              <w:bottom w:val="single" w:sz="4" w:space="0" w:color="000000"/>
              <w:right w:val="single" w:sz="4" w:space="0" w:color="000000"/>
            </w:tcBorders>
            <w:shd w:val="clear" w:color="auto" w:fill="auto"/>
            <w:noWrap/>
            <w:vAlign w:val="center"/>
            <w:hideMark/>
          </w:tcPr>
          <w:p w14:paraId="36AA92CA" w14:textId="771767A3" w:rsidR="00015BF2" w:rsidRPr="00DC791A" w:rsidRDefault="00015BF2" w:rsidP="00015BF2">
            <w:pPr>
              <w:widowControl/>
              <w:jc w:val="right"/>
              <w:rPr>
                <w:rFonts w:ascii="宋体" w:hAnsi="宋体" w:cs="宋体"/>
                <w:color w:val="000000"/>
                <w:kern w:val="0"/>
                <w:sz w:val="24"/>
              </w:rPr>
            </w:pPr>
            <w:r>
              <w:rPr>
                <w:rFonts w:hint="eastAsia"/>
                <w:color w:val="000000"/>
              </w:rPr>
              <w:t>86.6%</w:t>
            </w:r>
          </w:p>
        </w:tc>
        <w:tc>
          <w:tcPr>
            <w:tcW w:w="1000" w:type="dxa"/>
            <w:tcBorders>
              <w:top w:val="single" w:sz="4" w:space="0" w:color="000000"/>
              <w:left w:val="nil"/>
              <w:bottom w:val="single" w:sz="4" w:space="0" w:color="000000"/>
              <w:right w:val="single" w:sz="4" w:space="0" w:color="000000"/>
            </w:tcBorders>
            <w:shd w:val="clear" w:color="auto" w:fill="auto"/>
            <w:noWrap/>
            <w:vAlign w:val="center"/>
            <w:hideMark/>
          </w:tcPr>
          <w:p w14:paraId="48CE12BE" w14:textId="51EE6102" w:rsidR="00015BF2" w:rsidRPr="00DC791A" w:rsidRDefault="00015BF2" w:rsidP="00015BF2">
            <w:pPr>
              <w:widowControl/>
              <w:jc w:val="right"/>
              <w:rPr>
                <w:rFonts w:ascii="宋体" w:hAnsi="宋体" w:cs="宋体"/>
                <w:color w:val="000000"/>
                <w:kern w:val="0"/>
                <w:sz w:val="24"/>
              </w:rPr>
            </w:pPr>
            <w:r>
              <w:rPr>
                <w:rFonts w:hint="eastAsia"/>
                <w:color w:val="000000"/>
              </w:rPr>
              <w:t>70.4%</w:t>
            </w:r>
          </w:p>
        </w:tc>
        <w:tc>
          <w:tcPr>
            <w:tcW w:w="1000" w:type="dxa"/>
            <w:tcBorders>
              <w:top w:val="single" w:sz="4" w:space="0" w:color="000000"/>
              <w:left w:val="nil"/>
              <w:bottom w:val="single" w:sz="4" w:space="0" w:color="000000"/>
              <w:right w:val="single" w:sz="4" w:space="0" w:color="000000"/>
            </w:tcBorders>
            <w:shd w:val="clear" w:color="auto" w:fill="auto"/>
            <w:noWrap/>
            <w:vAlign w:val="center"/>
            <w:hideMark/>
          </w:tcPr>
          <w:p w14:paraId="24B1E82E" w14:textId="28B1E79B" w:rsidR="00015BF2" w:rsidRPr="00DC791A" w:rsidRDefault="00015BF2" w:rsidP="00015BF2">
            <w:pPr>
              <w:widowControl/>
              <w:jc w:val="right"/>
              <w:rPr>
                <w:rFonts w:ascii="宋体" w:hAnsi="宋体" w:cs="宋体"/>
                <w:color w:val="000000"/>
                <w:kern w:val="0"/>
                <w:sz w:val="24"/>
              </w:rPr>
            </w:pPr>
            <w:r>
              <w:rPr>
                <w:rFonts w:hint="eastAsia"/>
                <w:color w:val="000000"/>
              </w:rPr>
              <w:t>65.9%</w:t>
            </w:r>
          </w:p>
        </w:tc>
        <w:tc>
          <w:tcPr>
            <w:tcW w:w="1000" w:type="dxa"/>
            <w:tcBorders>
              <w:top w:val="single" w:sz="4" w:space="0" w:color="000000"/>
              <w:left w:val="nil"/>
              <w:bottom w:val="single" w:sz="4" w:space="0" w:color="000000"/>
              <w:right w:val="single" w:sz="4" w:space="0" w:color="000000"/>
            </w:tcBorders>
            <w:shd w:val="clear" w:color="auto" w:fill="auto"/>
            <w:noWrap/>
            <w:vAlign w:val="center"/>
            <w:hideMark/>
          </w:tcPr>
          <w:p w14:paraId="5824E86D" w14:textId="502B225C" w:rsidR="00015BF2" w:rsidRPr="00DC791A" w:rsidRDefault="00015BF2" w:rsidP="00015BF2">
            <w:pPr>
              <w:widowControl/>
              <w:jc w:val="right"/>
              <w:rPr>
                <w:rFonts w:ascii="宋体" w:hAnsi="宋体" w:cs="宋体"/>
                <w:color w:val="000000"/>
                <w:kern w:val="0"/>
                <w:sz w:val="24"/>
              </w:rPr>
            </w:pPr>
            <w:r>
              <w:rPr>
                <w:rFonts w:hint="eastAsia"/>
                <w:color w:val="000000"/>
              </w:rPr>
              <w:t>91.1%</w:t>
            </w:r>
          </w:p>
        </w:tc>
        <w:tc>
          <w:tcPr>
            <w:tcW w:w="1000" w:type="dxa"/>
            <w:tcBorders>
              <w:top w:val="single" w:sz="4" w:space="0" w:color="000000"/>
              <w:left w:val="nil"/>
              <w:bottom w:val="single" w:sz="4" w:space="0" w:color="000000"/>
              <w:right w:val="single" w:sz="4" w:space="0" w:color="000000"/>
            </w:tcBorders>
            <w:shd w:val="clear" w:color="auto" w:fill="auto"/>
            <w:noWrap/>
            <w:vAlign w:val="center"/>
            <w:hideMark/>
          </w:tcPr>
          <w:p w14:paraId="1AF594E3" w14:textId="36187010" w:rsidR="00015BF2" w:rsidRPr="00DC791A" w:rsidRDefault="00015BF2" w:rsidP="00015BF2">
            <w:pPr>
              <w:widowControl/>
              <w:jc w:val="right"/>
              <w:rPr>
                <w:rFonts w:ascii="宋体" w:hAnsi="宋体" w:cs="宋体"/>
                <w:color w:val="000000"/>
                <w:kern w:val="0"/>
                <w:sz w:val="24"/>
              </w:rPr>
            </w:pPr>
            <w:r>
              <w:rPr>
                <w:rFonts w:hint="eastAsia"/>
                <w:color w:val="000000"/>
              </w:rPr>
              <w:t>92.2%</w:t>
            </w:r>
          </w:p>
        </w:tc>
        <w:tc>
          <w:tcPr>
            <w:tcW w:w="1000" w:type="dxa"/>
            <w:tcBorders>
              <w:top w:val="single" w:sz="4" w:space="0" w:color="000000"/>
              <w:left w:val="nil"/>
              <w:bottom w:val="single" w:sz="4" w:space="0" w:color="000000"/>
              <w:right w:val="single" w:sz="4" w:space="0" w:color="000000"/>
            </w:tcBorders>
            <w:shd w:val="clear" w:color="auto" w:fill="auto"/>
            <w:noWrap/>
            <w:vAlign w:val="center"/>
            <w:hideMark/>
          </w:tcPr>
          <w:p w14:paraId="5A5D8288" w14:textId="3BF40C1B" w:rsidR="00015BF2" w:rsidRPr="00DC791A" w:rsidRDefault="00015BF2" w:rsidP="00015BF2">
            <w:pPr>
              <w:widowControl/>
              <w:jc w:val="right"/>
              <w:rPr>
                <w:rFonts w:ascii="宋体" w:hAnsi="宋体" w:cs="宋体"/>
                <w:color w:val="000000"/>
                <w:kern w:val="0"/>
                <w:sz w:val="24"/>
              </w:rPr>
            </w:pPr>
            <w:r>
              <w:rPr>
                <w:rFonts w:hint="eastAsia"/>
                <w:color w:val="000000"/>
              </w:rPr>
              <w:t>84.7%</w:t>
            </w:r>
          </w:p>
        </w:tc>
        <w:tc>
          <w:tcPr>
            <w:tcW w:w="1000" w:type="dxa"/>
            <w:tcBorders>
              <w:top w:val="single" w:sz="4" w:space="0" w:color="000000"/>
              <w:left w:val="nil"/>
              <w:bottom w:val="single" w:sz="4" w:space="0" w:color="000000"/>
              <w:right w:val="single" w:sz="4" w:space="0" w:color="000000"/>
            </w:tcBorders>
            <w:shd w:val="clear" w:color="auto" w:fill="auto"/>
            <w:noWrap/>
            <w:vAlign w:val="center"/>
            <w:hideMark/>
          </w:tcPr>
          <w:p w14:paraId="506592D7" w14:textId="07F92DBD" w:rsidR="00015BF2" w:rsidRPr="00DC791A" w:rsidRDefault="00015BF2" w:rsidP="00015BF2">
            <w:pPr>
              <w:widowControl/>
              <w:jc w:val="right"/>
              <w:rPr>
                <w:rFonts w:ascii="宋体" w:hAnsi="宋体" w:cs="宋体"/>
                <w:color w:val="000000"/>
                <w:kern w:val="0"/>
                <w:sz w:val="24"/>
              </w:rPr>
            </w:pPr>
            <w:r>
              <w:rPr>
                <w:rFonts w:hint="eastAsia"/>
                <w:color w:val="000000"/>
              </w:rPr>
              <w:t>81.7%</w:t>
            </w:r>
          </w:p>
        </w:tc>
        <w:tc>
          <w:tcPr>
            <w:tcW w:w="1000" w:type="dxa"/>
            <w:tcBorders>
              <w:top w:val="nil"/>
              <w:left w:val="nil"/>
              <w:bottom w:val="single" w:sz="4" w:space="0" w:color="000000"/>
              <w:right w:val="single" w:sz="4" w:space="0" w:color="000000"/>
            </w:tcBorders>
            <w:shd w:val="clear" w:color="auto" w:fill="auto"/>
            <w:noWrap/>
            <w:vAlign w:val="center"/>
            <w:hideMark/>
          </w:tcPr>
          <w:p w14:paraId="63BF3079" w14:textId="40A0FC0A" w:rsidR="00015BF2" w:rsidRPr="00DC791A" w:rsidRDefault="00015BF2" w:rsidP="00015BF2">
            <w:pPr>
              <w:widowControl/>
              <w:jc w:val="right"/>
              <w:rPr>
                <w:rFonts w:ascii="宋体" w:hAnsi="宋体" w:cs="宋体"/>
                <w:color w:val="000000"/>
                <w:kern w:val="0"/>
                <w:sz w:val="24"/>
              </w:rPr>
            </w:pPr>
            <w:r>
              <w:rPr>
                <w:rFonts w:hint="eastAsia"/>
                <w:color w:val="000000"/>
              </w:rPr>
              <w:t>92.6%</w:t>
            </w:r>
          </w:p>
        </w:tc>
      </w:tr>
      <w:tr w:rsidR="00015BF2" w:rsidRPr="00DC791A" w14:paraId="65E65B6D" w14:textId="77777777" w:rsidTr="00DC791A">
        <w:trPr>
          <w:trHeight w:val="300"/>
        </w:trPr>
        <w:tc>
          <w:tcPr>
            <w:tcW w:w="1000" w:type="dxa"/>
            <w:tcBorders>
              <w:top w:val="nil"/>
              <w:left w:val="single" w:sz="4" w:space="0" w:color="000000"/>
              <w:bottom w:val="nil"/>
              <w:right w:val="nil"/>
            </w:tcBorders>
            <w:shd w:val="clear" w:color="auto" w:fill="auto"/>
            <w:noWrap/>
            <w:vAlign w:val="center"/>
            <w:hideMark/>
          </w:tcPr>
          <w:p w14:paraId="596E7DEC" w14:textId="77777777" w:rsidR="00015BF2" w:rsidRPr="00DC791A" w:rsidRDefault="00015BF2" w:rsidP="00015BF2">
            <w:pPr>
              <w:widowControl/>
              <w:jc w:val="left"/>
              <w:rPr>
                <w:rFonts w:ascii="宋体" w:hAnsi="宋体" w:cs="宋体"/>
                <w:color w:val="000000"/>
                <w:kern w:val="0"/>
                <w:sz w:val="24"/>
              </w:rPr>
            </w:pPr>
            <w:r w:rsidRPr="00DC791A">
              <w:rPr>
                <w:rFonts w:ascii="宋体" w:hAnsi="宋体" w:cs="宋体" w:hint="eastAsia"/>
                <w:color w:val="000000"/>
                <w:kern w:val="0"/>
                <w:sz w:val="24"/>
              </w:rPr>
              <w:t>18班</w:t>
            </w:r>
          </w:p>
        </w:tc>
        <w:tc>
          <w:tcPr>
            <w:tcW w:w="1000" w:type="dxa"/>
            <w:tcBorders>
              <w:top w:val="nil"/>
              <w:left w:val="single" w:sz="4" w:space="0" w:color="000000"/>
              <w:bottom w:val="nil"/>
              <w:right w:val="single" w:sz="4" w:space="0" w:color="000000"/>
            </w:tcBorders>
            <w:shd w:val="clear" w:color="auto" w:fill="auto"/>
            <w:noWrap/>
            <w:vAlign w:val="center"/>
            <w:hideMark/>
          </w:tcPr>
          <w:p w14:paraId="7EE1AEE2" w14:textId="1DA9B9CB" w:rsidR="00015BF2" w:rsidRPr="00DC791A" w:rsidRDefault="00015BF2" w:rsidP="00015BF2">
            <w:pPr>
              <w:widowControl/>
              <w:jc w:val="right"/>
              <w:rPr>
                <w:rFonts w:ascii="宋体" w:hAnsi="宋体" w:cs="宋体"/>
                <w:color w:val="000000"/>
                <w:kern w:val="0"/>
                <w:sz w:val="24"/>
              </w:rPr>
            </w:pPr>
            <w:r>
              <w:rPr>
                <w:rFonts w:hint="eastAsia"/>
                <w:color w:val="000000"/>
              </w:rPr>
              <w:t>91.4%</w:t>
            </w:r>
          </w:p>
        </w:tc>
        <w:tc>
          <w:tcPr>
            <w:tcW w:w="1000" w:type="dxa"/>
            <w:tcBorders>
              <w:top w:val="nil"/>
              <w:left w:val="nil"/>
              <w:bottom w:val="nil"/>
              <w:right w:val="single" w:sz="4" w:space="0" w:color="000000"/>
            </w:tcBorders>
            <w:shd w:val="clear" w:color="auto" w:fill="auto"/>
            <w:noWrap/>
            <w:vAlign w:val="center"/>
            <w:hideMark/>
          </w:tcPr>
          <w:p w14:paraId="32FF0060" w14:textId="244075CC" w:rsidR="00015BF2" w:rsidRPr="00DC791A" w:rsidRDefault="00015BF2" w:rsidP="00015BF2">
            <w:pPr>
              <w:widowControl/>
              <w:jc w:val="right"/>
              <w:rPr>
                <w:rFonts w:ascii="宋体" w:hAnsi="宋体" w:cs="宋体"/>
                <w:color w:val="000000"/>
                <w:kern w:val="0"/>
                <w:sz w:val="24"/>
              </w:rPr>
            </w:pPr>
            <w:r>
              <w:rPr>
                <w:rFonts w:hint="eastAsia"/>
                <w:color w:val="000000"/>
              </w:rPr>
              <w:t>82.5%</w:t>
            </w:r>
          </w:p>
        </w:tc>
        <w:tc>
          <w:tcPr>
            <w:tcW w:w="1000" w:type="dxa"/>
            <w:tcBorders>
              <w:top w:val="nil"/>
              <w:left w:val="nil"/>
              <w:bottom w:val="nil"/>
              <w:right w:val="single" w:sz="4" w:space="0" w:color="000000"/>
            </w:tcBorders>
            <w:shd w:val="clear" w:color="auto" w:fill="auto"/>
            <w:noWrap/>
            <w:vAlign w:val="center"/>
            <w:hideMark/>
          </w:tcPr>
          <w:p w14:paraId="7BBE287B" w14:textId="16795F24" w:rsidR="00015BF2" w:rsidRPr="00DC791A" w:rsidRDefault="00015BF2" w:rsidP="00015BF2">
            <w:pPr>
              <w:widowControl/>
              <w:jc w:val="right"/>
              <w:rPr>
                <w:rFonts w:ascii="宋体" w:hAnsi="宋体" w:cs="宋体"/>
                <w:color w:val="000000"/>
                <w:kern w:val="0"/>
                <w:sz w:val="24"/>
              </w:rPr>
            </w:pPr>
            <w:r>
              <w:rPr>
                <w:rFonts w:hint="eastAsia"/>
                <w:color w:val="000000"/>
              </w:rPr>
              <w:t>67.0%</w:t>
            </w:r>
          </w:p>
        </w:tc>
        <w:tc>
          <w:tcPr>
            <w:tcW w:w="1000" w:type="dxa"/>
            <w:tcBorders>
              <w:top w:val="nil"/>
              <w:left w:val="nil"/>
              <w:bottom w:val="nil"/>
              <w:right w:val="single" w:sz="4" w:space="0" w:color="000000"/>
            </w:tcBorders>
            <w:shd w:val="clear" w:color="auto" w:fill="auto"/>
            <w:noWrap/>
            <w:vAlign w:val="center"/>
            <w:hideMark/>
          </w:tcPr>
          <w:p w14:paraId="4923ED12" w14:textId="72F54DCA" w:rsidR="00015BF2" w:rsidRPr="00DC791A" w:rsidRDefault="00015BF2" w:rsidP="00015BF2">
            <w:pPr>
              <w:widowControl/>
              <w:jc w:val="right"/>
              <w:rPr>
                <w:rFonts w:ascii="宋体" w:hAnsi="宋体" w:cs="宋体"/>
                <w:color w:val="000000"/>
                <w:kern w:val="0"/>
                <w:sz w:val="24"/>
              </w:rPr>
            </w:pPr>
            <w:r>
              <w:rPr>
                <w:rFonts w:hint="eastAsia"/>
                <w:color w:val="000000"/>
              </w:rPr>
              <w:t>66.7%</w:t>
            </w:r>
          </w:p>
        </w:tc>
        <w:tc>
          <w:tcPr>
            <w:tcW w:w="1000" w:type="dxa"/>
            <w:tcBorders>
              <w:top w:val="nil"/>
              <w:left w:val="nil"/>
              <w:bottom w:val="nil"/>
              <w:right w:val="single" w:sz="4" w:space="0" w:color="000000"/>
            </w:tcBorders>
            <w:shd w:val="clear" w:color="auto" w:fill="auto"/>
            <w:noWrap/>
            <w:vAlign w:val="center"/>
            <w:hideMark/>
          </w:tcPr>
          <w:p w14:paraId="024AA515" w14:textId="12A565B8" w:rsidR="00015BF2" w:rsidRPr="00DC791A" w:rsidRDefault="00015BF2" w:rsidP="00015BF2">
            <w:pPr>
              <w:widowControl/>
              <w:jc w:val="right"/>
              <w:rPr>
                <w:rFonts w:ascii="宋体" w:hAnsi="宋体" w:cs="宋体"/>
                <w:color w:val="000000"/>
                <w:kern w:val="0"/>
                <w:sz w:val="24"/>
              </w:rPr>
            </w:pPr>
            <w:r>
              <w:rPr>
                <w:rFonts w:hint="eastAsia"/>
                <w:color w:val="000000"/>
              </w:rPr>
              <w:t>94.1%</w:t>
            </w:r>
          </w:p>
        </w:tc>
        <w:tc>
          <w:tcPr>
            <w:tcW w:w="1000" w:type="dxa"/>
            <w:tcBorders>
              <w:top w:val="nil"/>
              <w:left w:val="nil"/>
              <w:bottom w:val="nil"/>
              <w:right w:val="single" w:sz="4" w:space="0" w:color="000000"/>
            </w:tcBorders>
            <w:shd w:val="clear" w:color="auto" w:fill="auto"/>
            <w:noWrap/>
            <w:vAlign w:val="center"/>
            <w:hideMark/>
          </w:tcPr>
          <w:p w14:paraId="04ABCC6E" w14:textId="48201D5F" w:rsidR="00015BF2" w:rsidRPr="00DC791A" w:rsidRDefault="00015BF2" w:rsidP="00015BF2">
            <w:pPr>
              <w:widowControl/>
              <w:jc w:val="right"/>
              <w:rPr>
                <w:rFonts w:ascii="宋体" w:hAnsi="宋体" w:cs="宋体"/>
                <w:color w:val="000000"/>
                <w:kern w:val="0"/>
                <w:sz w:val="24"/>
              </w:rPr>
            </w:pPr>
            <w:r>
              <w:rPr>
                <w:rFonts w:hint="eastAsia"/>
                <w:color w:val="000000"/>
              </w:rPr>
              <w:t>88.9%</w:t>
            </w:r>
          </w:p>
        </w:tc>
        <w:tc>
          <w:tcPr>
            <w:tcW w:w="1000" w:type="dxa"/>
            <w:tcBorders>
              <w:top w:val="nil"/>
              <w:left w:val="nil"/>
              <w:bottom w:val="nil"/>
              <w:right w:val="single" w:sz="4" w:space="0" w:color="000000"/>
            </w:tcBorders>
            <w:shd w:val="clear" w:color="auto" w:fill="auto"/>
            <w:noWrap/>
            <w:vAlign w:val="center"/>
            <w:hideMark/>
          </w:tcPr>
          <w:p w14:paraId="4DCE5B79" w14:textId="22DAB058" w:rsidR="00015BF2" w:rsidRPr="00DC791A" w:rsidRDefault="00015BF2" w:rsidP="00015BF2">
            <w:pPr>
              <w:widowControl/>
              <w:jc w:val="right"/>
              <w:rPr>
                <w:rFonts w:ascii="宋体" w:hAnsi="宋体" w:cs="宋体"/>
                <w:color w:val="000000"/>
                <w:kern w:val="0"/>
                <w:sz w:val="24"/>
              </w:rPr>
            </w:pPr>
            <w:r>
              <w:rPr>
                <w:rFonts w:hint="eastAsia"/>
                <w:color w:val="000000"/>
              </w:rPr>
              <w:t>80.0%</w:t>
            </w:r>
          </w:p>
        </w:tc>
        <w:tc>
          <w:tcPr>
            <w:tcW w:w="1000" w:type="dxa"/>
            <w:tcBorders>
              <w:top w:val="nil"/>
              <w:left w:val="nil"/>
              <w:bottom w:val="nil"/>
              <w:right w:val="single" w:sz="4" w:space="0" w:color="000000"/>
            </w:tcBorders>
            <w:shd w:val="clear" w:color="auto" w:fill="auto"/>
            <w:noWrap/>
            <w:vAlign w:val="center"/>
            <w:hideMark/>
          </w:tcPr>
          <w:p w14:paraId="009814AE" w14:textId="59C38A04" w:rsidR="00015BF2" w:rsidRPr="00DC791A" w:rsidRDefault="00015BF2" w:rsidP="00015BF2">
            <w:pPr>
              <w:widowControl/>
              <w:jc w:val="right"/>
              <w:rPr>
                <w:rFonts w:ascii="宋体" w:hAnsi="宋体" w:cs="宋体"/>
                <w:color w:val="000000"/>
                <w:kern w:val="0"/>
                <w:sz w:val="24"/>
              </w:rPr>
            </w:pPr>
            <w:r>
              <w:rPr>
                <w:rFonts w:hint="eastAsia"/>
                <w:color w:val="000000"/>
              </w:rPr>
              <w:t>77.8%</w:t>
            </w:r>
          </w:p>
        </w:tc>
        <w:tc>
          <w:tcPr>
            <w:tcW w:w="1000" w:type="dxa"/>
            <w:tcBorders>
              <w:top w:val="nil"/>
              <w:left w:val="nil"/>
              <w:bottom w:val="nil"/>
              <w:right w:val="single" w:sz="4" w:space="0" w:color="000000"/>
            </w:tcBorders>
            <w:shd w:val="clear" w:color="auto" w:fill="auto"/>
            <w:noWrap/>
            <w:vAlign w:val="center"/>
            <w:hideMark/>
          </w:tcPr>
          <w:p w14:paraId="655E18B2" w14:textId="2EF70DDE" w:rsidR="00015BF2" w:rsidRPr="00DC791A" w:rsidRDefault="00015BF2" w:rsidP="00015BF2">
            <w:pPr>
              <w:widowControl/>
              <w:jc w:val="right"/>
              <w:rPr>
                <w:rFonts w:ascii="宋体" w:hAnsi="宋体" w:cs="宋体"/>
                <w:color w:val="000000"/>
                <w:kern w:val="0"/>
                <w:sz w:val="24"/>
              </w:rPr>
            </w:pPr>
            <w:r>
              <w:rPr>
                <w:rFonts w:hint="eastAsia"/>
                <w:color w:val="000000"/>
              </w:rPr>
              <w:t>78.5%</w:t>
            </w:r>
          </w:p>
        </w:tc>
      </w:tr>
    </w:tbl>
    <w:p w14:paraId="5A59186C" w14:textId="1B8615C5" w:rsidR="00960010" w:rsidRPr="002C3BB5" w:rsidRDefault="00B02F78" w:rsidP="002C3BB5">
      <w:pPr>
        <w:pStyle w:val="a6"/>
        <w:widowControl/>
        <w:shd w:val="clear" w:color="auto" w:fill="FFFFFF"/>
        <w:spacing w:beforeAutospacing="0" w:afterAutospacing="0" w:line="420" w:lineRule="atLeast"/>
        <w:ind w:firstLineChars="200" w:firstLine="420"/>
        <w:rPr>
          <w:rFonts w:ascii="宋体" w:hAnsi="宋体" w:cs="宋体"/>
          <w:color w:val="323232"/>
          <w:sz w:val="21"/>
          <w:szCs w:val="21"/>
        </w:rPr>
      </w:pPr>
      <w:r>
        <w:rPr>
          <w:rFonts w:ascii="宋体" w:hAnsi="宋体" w:cs="宋体" w:hint="eastAsia"/>
          <w:color w:val="323232"/>
          <w:sz w:val="21"/>
          <w:szCs w:val="21"/>
        </w:rPr>
        <w:lastRenderedPageBreak/>
        <w:t>基于每题型的各项得分可以看出</w:t>
      </w:r>
      <w:r w:rsidR="00F17482">
        <w:rPr>
          <w:rFonts w:ascii="宋体" w:hAnsi="宋体" w:cs="宋体" w:hint="eastAsia"/>
          <w:color w:val="323232"/>
          <w:sz w:val="21"/>
          <w:szCs w:val="21"/>
        </w:rPr>
        <w:t>我校学习</w:t>
      </w:r>
      <w:r w:rsidR="00F17482" w:rsidRPr="00F17482">
        <w:rPr>
          <w:rFonts w:ascii="宋体" w:hAnsi="宋体" w:cs="宋体" w:hint="eastAsia"/>
          <w:color w:val="323232"/>
          <w:sz w:val="21"/>
          <w:szCs w:val="21"/>
        </w:rPr>
        <w:t>的运算能力总体情况比较好，</w:t>
      </w:r>
      <w:r>
        <w:rPr>
          <w:rFonts w:ascii="宋体" w:hAnsi="宋体" w:cs="宋体" w:hint="eastAsia"/>
          <w:color w:val="323232"/>
          <w:sz w:val="21"/>
          <w:szCs w:val="21"/>
        </w:rPr>
        <w:t>年级平均</w:t>
      </w:r>
      <w:r w:rsidR="00F17482" w:rsidRPr="00F17482">
        <w:rPr>
          <w:rFonts w:ascii="宋体" w:hAnsi="宋体" w:cs="宋体" w:hint="eastAsia"/>
          <w:color w:val="323232"/>
          <w:sz w:val="21"/>
          <w:szCs w:val="21"/>
        </w:rPr>
        <w:t>得分率在</w:t>
      </w:r>
      <w:r w:rsidR="00015BF2">
        <w:rPr>
          <w:rFonts w:ascii="宋体" w:hAnsi="宋体" w:cs="宋体" w:hint="eastAsia"/>
          <w:color w:val="323232"/>
          <w:sz w:val="21"/>
          <w:szCs w:val="21"/>
        </w:rPr>
        <w:t>90.6</w:t>
      </w:r>
      <w:r w:rsidR="00F17482" w:rsidRPr="00F17482">
        <w:rPr>
          <w:rFonts w:ascii="宋体" w:hAnsi="宋体" w:cs="宋体" w:hint="eastAsia"/>
          <w:color w:val="323232"/>
          <w:sz w:val="21"/>
          <w:szCs w:val="21"/>
        </w:rPr>
        <w:t>%，</w:t>
      </w:r>
      <w:r>
        <w:rPr>
          <w:rFonts w:ascii="宋体" w:hAnsi="宋体" w:cs="宋体" w:hint="eastAsia"/>
          <w:color w:val="323232"/>
          <w:sz w:val="21"/>
          <w:szCs w:val="21"/>
        </w:rPr>
        <w:t>高的班级可以达到9</w:t>
      </w:r>
      <w:r>
        <w:rPr>
          <w:rFonts w:ascii="宋体" w:hAnsi="宋体" w:cs="宋体"/>
          <w:color w:val="323232"/>
          <w:sz w:val="21"/>
          <w:szCs w:val="21"/>
        </w:rPr>
        <w:t>6</w:t>
      </w:r>
      <w:r w:rsidR="00015BF2">
        <w:rPr>
          <w:rFonts w:ascii="宋体" w:hAnsi="宋体" w:cs="宋体" w:hint="eastAsia"/>
          <w:color w:val="323232"/>
          <w:sz w:val="21"/>
          <w:szCs w:val="21"/>
        </w:rPr>
        <w:t>.7</w:t>
      </w:r>
      <w:r>
        <w:rPr>
          <w:rFonts w:ascii="宋体" w:hAnsi="宋体" w:cs="宋体"/>
          <w:color w:val="323232"/>
          <w:sz w:val="21"/>
          <w:szCs w:val="21"/>
        </w:rPr>
        <w:t>%</w:t>
      </w:r>
      <w:r>
        <w:rPr>
          <w:rFonts w:ascii="宋体" w:hAnsi="宋体" w:cs="宋体" w:hint="eastAsia"/>
          <w:color w:val="323232"/>
          <w:sz w:val="21"/>
          <w:szCs w:val="21"/>
        </w:rPr>
        <w:t>，低的班级</w:t>
      </w:r>
      <w:r w:rsidR="002C3BB5">
        <w:rPr>
          <w:rFonts w:ascii="宋体" w:hAnsi="宋体" w:cs="宋体" w:hint="eastAsia"/>
          <w:color w:val="323232"/>
          <w:sz w:val="21"/>
          <w:szCs w:val="21"/>
        </w:rPr>
        <w:t>得分率在</w:t>
      </w:r>
      <w:r>
        <w:rPr>
          <w:rFonts w:ascii="宋体" w:hAnsi="宋体" w:cs="宋体" w:hint="eastAsia"/>
          <w:color w:val="323232"/>
          <w:sz w:val="21"/>
          <w:szCs w:val="21"/>
        </w:rPr>
        <w:t>7</w:t>
      </w:r>
      <w:r w:rsidR="00015BF2">
        <w:rPr>
          <w:rFonts w:ascii="宋体" w:hAnsi="宋体" w:cs="宋体" w:hint="eastAsia"/>
          <w:color w:val="323232"/>
          <w:sz w:val="21"/>
          <w:szCs w:val="21"/>
        </w:rPr>
        <w:t>7.6</w:t>
      </w:r>
      <w:r>
        <w:rPr>
          <w:rFonts w:ascii="宋体" w:hAnsi="宋体" w:cs="宋体"/>
          <w:color w:val="323232"/>
          <w:sz w:val="21"/>
          <w:szCs w:val="21"/>
        </w:rPr>
        <w:t>%</w:t>
      </w:r>
      <w:r>
        <w:rPr>
          <w:rFonts w:ascii="宋体" w:hAnsi="宋体" w:cs="宋体" w:hint="eastAsia"/>
          <w:color w:val="323232"/>
          <w:sz w:val="21"/>
          <w:szCs w:val="21"/>
        </w:rPr>
        <w:t>，班级间的计算能力的差异较大。</w:t>
      </w:r>
      <w:r w:rsidR="00F17482" w:rsidRPr="00F17482">
        <w:rPr>
          <w:rFonts w:ascii="宋体" w:hAnsi="宋体" w:cs="宋体" w:hint="eastAsia"/>
          <w:color w:val="323232"/>
          <w:sz w:val="21"/>
          <w:szCs w:val="21"/>
        </w:rPr>
        <w:t>而整张试卷中考查学生综合运用能力的</w:t>
      </w:r>
      <w:r w:rsidR="002C3BB5">
        <w:rPr>
          <w:rFonts w:ascii="宋体" w:hAnsi="宋体" w:cs="宋体" w:hint="eastAsia"/>
          <w:color w:val="323232"/>
          <w:sz w:val="21"/>
          <w:szCs w:val="21"/>
        </w:rPr>
        <w:t>填空年级平均得分率是</w:t>
      </w:r>
      <w:r w:rsidR="00F17482">
        <w:rPr>
          <w:rFonts w:ascii="宋体" w:hAnsi="宋体" w:cs="宋体" w:hint="eastAsia"/>
          <w:color w:val="323232"/>
          <w:sz w:val="21"/>
          <w:szCs w:val="21"/>
        </w:rPr>
        <w:t>8</w:t>
      </w:r>
      <w:r w:rsidR="00015BF2">
        <w:rPr>
          <w:rFonts w:ascii="宋体" w:hAnsi="宋体" w:cs="宋体" w:hint="eastAsia"/>
          <w:color w:val="323232"/>
          <w:sz w:val="21"/>
          <w:szCs w:val="21"/>
        </w:rPr>
        <w:t>3</w:t>
      </w:r>
      <w:r w:rsidR="00F17482">
        <w:rPr>
          <w:rFonts w:ascii="宋体" w:hAnsi="宋体" w:cs="宋体"/>
          <w:color w:val="323232"/>
          <w:sz w:val="21"/>
          <w:szCs w:val="21"/>
        </w:rPr>
        <w:t>.</w:t>
      </w:r>
      <w:r w:rsidR="00015BF2">
        <w:rPr>
          <w:rFonts w:ascii="宋体" w:hAnsi="宋体" w:cs="宋体" w:hint="eastAsia"/>
          <w:color w:val="323232"/>
          <w:sz w:val="21"/>
          <w:szCs w:val="21"/>
        </w:rPr>
        <w:t>6</w:t>
      </w:r>
      <w:r w:rsidR="00F17482">
        <w:rPr>
          <w:rFonts w:ascii="宋体" w:hAnsi="宋体" w:cs="宋体"/>
          <w:color w:val="323232"/>
          <w:sz w:val="21"/>
          <w:szCs w:val="21"/>
        </w:rPr>
        <w:t>%</w:t>
      </w:r>
      <w:r w:rsidR="002C3BB5">
        <w:rPr>
          <w:rFonts w:ascii="宋体" w:hAnsi="宋体" w:cs="宋体" w:hint="eastAsia"/>
          <w:color w:val="323232"/>
          <w:sz w:val="21"/>
          <w:szCs w:val="21"/>
        </w:rPr>
        <w:t>，</w:t>
      </w:r>
      <w:r w:rsidR="002C3BB5" w:rsidRPr="002C3BB5">
        <w:rPr>
          <w:rFonts w:ascii="宋体" w:hAnsi="宋体" w:cs="宋体" w:hint="eastAsia"/>
          <w:color w:val="323232"/>
          <w:sz w:val="21"/>
          <w:szCs w:val="21"/>
        </w:rPr>
        <w:t>学生的得分率不高</w:t>
      </w:r>
      <w:r w:rsidR="00015BF2">
        <w:rPr>
          <w:rFonts w:ascii="宋体" w:hAnsi="宋体" w:cs="宋体" w:hint="eastAsia"/>
          <w:color w:val="323232"/>
          <w:sz w:val="21"/>
          <w:szCs w:val="21"/>
        </w:rPr>
        <w:t>。</w:t>
      </w:r>
      <w:r w:rsidR="002C3BB5">
        <w:rPr>
          <w:rFonts w:ascii="宋体" w:hAnsi="宋体" w:cs="宋体" w:hint="eastAsia"/>
          <w:color w:val="323232"/>
          <w:sz w:val="21"/>
          <w:szCs w:val="21"/>
        </w:rPr>
        <w:t>最低班级得分率7</w:t>
      </w:r>
      <w:r w:rsidR="00467016">
        <w:rPr>
          <w:rFonts w:ascii="宋体" w:hAnsi="宋体" w:cs="宋体" w:hint="eastAsia"/>
          <w:color w:val="323232"/>
          <w:sz w:val="21"/>
          <w:szCs w:val="21"/>
        </w:rPr>
        <w:t>7.1</w:t>
      </w:r>
      <w:r w:rsidR="002C3BB5">
        <w:rPr>
          <w:rFonts w:ascii="宋体" w:hAnsi="宋体" w:cs="宋体"/>
          <w:color w:val="323232"/>
          <w:sz w:val="21"/>
          <w:szCs w:val="21"/>
        </w:rPr>
        <w:t>%</w:t>
      </w:r>
      <w:r w:rsidR="002C3BB5">
        <w:rPr>
          <w:rFonts w:ascii="宋体" w:hAnsi="宋体" w:cs="宋体" w:hint="eastAsia"/>
          <w:color w:val="323232"/>
          <w:sz w:val="21"/>
          <w:szCs w:val="21"/>
        </w:rPr>
        <w:t>，最高得分率9</w:t>
      </w:r>
      <w:r w:rsidR="00467016">
        <w:rPr>
          <w:rFonts w:ascii="宋体" w:hAnsi="宋体" w:cs="宋体" w:hint="eastAsia"/>
          <w:color w:val="323232"/>
          <w:sz w:val="21"/>
          <w:szCs w:val="21"/>
        </w:rPr>
        <w:t>4</w:t>
      </w:r>
      <w:r w:rsidR="002C3BB5">
        <w:rPr>
          <w:rFonts w:ascii="宋体" w:hAnsi="宋体" w:cs="宋体"/>
          <w:color w:val="323232"/>
          <w:sz w:val="21"/>
          <w:szCs w:val="21"/>
        </w:rPr>
        <w:t>%</w:t>
      </w:r>
      <w:r w:rsidR="00F17482" w:rsidRPr="00F17482">
        <w:rPr>
          <w:rFonts w:ascii="宋体" w:hAnsi="宋体" w:cs="宋体" w:hint="eastAsia"/>
          <w:color w:val="323232"/>
          <w:sz w:val="21"/>
          <w:szCs w:val="21"/>
        </w:rPr>
        <w:t>。</w:t>
      </w:r>
      <w:r w:rsidR="002C3BB5">
        <w:rPr>
          <w:rFonts w:ascii="宋体" w:hAnsi="宋体" w:cs="宋体" w:hint="eastAsia"/>
          <w:color w:val="323232"/>
          <w:sz w:val="21"/>
          <w:szCs w:val="21"/>
        </w:rPr>
        <w:t>选择题</w:t>
      </w:r>
      <w:r w:rsidR="002C3BB5" w:rsidRPr="002C3BB5">
        <w:rPr>
          <w:rFonts w:ascii="宋体" w:hAnsi="宋体" w:cs="宋体" w:hint="eastAsia"/>
          <w:color w:val="323232"/>
          <w:sz w:val="21"/>
          <w:szCs w:val="21"/>
        </w:rPr>
        <w:t>的年级平均得分率</w:t>
      </w:r>
      <w:r w:rsidR="00467016">
        <w:rPr>
          <w:rFonts w:ascii="宋体" w:hAnsi="宋体" w:cs="宋体" w:hint="eastAsia"/>
          <w:color w:val="323232"/>
          <w:sz w:val="21"/>
          <w:szCs w:val="21"/>
        </w:rPr>
        <w:t>70.5</w:t>
      </w:r>
      <w:r w:rsidR="002C3BB5" w:rsidRPr="002C3BB5">
        <w:rPr>
          <w:rFonts w:ascii="宋体" w:hAnsi="宋体" w:cs="宋体" w:hint="eastAsia"/>
          <w:color w:val="323232"/>
          <w:sz w:val="21"/>
          <w:szCs w:val="21"/>
        </w:rPr>
        <w:t>%</w:t>
      </w:r>
      <w:r w:rsidR="002C3BB5">
        <w:rPr>
          <w:rFonts w:ascii="宋体" w:hAnsi="宋体" w:cs="宋体" w:hint="eastAsia"/>
          <w:color w:val="323232"/>
          <w:sz w:val="21"/>
          <w:szCs w:val="21"/>
        </w:rPr>
        <w:t>，操作的年级平均得分率</w:t>
      </w:r>
      <w:r w:rsidR="00467016">
        <w:rPr>
          <w:rFonts w:ascii="宋体" w:hAnsi="宋体" w:cs="宋体" w:hint="eastAsia"/>
          <w:color w:val="323232"/>
          <w:sz w:val="21"/>
          <w:szCs w:val="21"/>
        </w:rPr>
        <w:t>71.9</w:t>
      </w:r>
      <w:r w:rsidR="002C3BB5">
        <w:rPr>
          <w:rFonts w:ascii="宋体" w:hAnsi="宋体" w:cs="宋体"/>
          <w:color w:val="323232"/>
          <w:sz w:val="21"/>
          <w:szCs w:val="21"/>
        </w:rPr>
        <w:t>%</w:t>
      </w:r>
      <w:r w:rsidR="002C3BB5">
        <w:rPr>
          <w:rFonts w:ascii="宋体" w:hAnsi="宋体" w:cs="宋体" w:hint="eastAsia"/>
          <w:color w:val="323232"/>
          <w:sz w:val="21"/>
          <w:szCs w:val="21"/>
        </w:rPr>
        <w:t>，年级整体情况</w:t>
      </w:r>
      <w:r w:rsidR="00467016">
        <w:rPr>
          <w:rFonts w:ascii="宋体" w:hAnsi="宋体" w:cs="宋体" w:hint="eastAsia"/>
          <w:color w:val="323232"/>
          <w:sz w:val="21"/>
          <w:szCs w:val="21"/>
        </w:rPr>
        <w:t>不太</w:t>
      </w:r>
      <w:r w:rsidR="002C3BB5">
        <w:rPr>
          <w:rFonts w:ascii="宋体" w:hAnsi="宋体" w:cs="宋体" w:hint="eastAsia"/>
          <w:color w:val="323232"/>
          <w:sz w:val="21"/>
          <w:szCs w:val="21"/>
        </w:rPr>
        <w:t>好。解决问题的5个小题目年级平均得分率</w:t>
      </w:r>
      <w:r w:rsidR="00EB1DAA">
        <w:rPr>
          <w:rFonts w:ascii="宋体" w:hAnsi="宋体" w:cs="宋体" w:hint="eastAsia"/>
          <w:color w:val="323232"/>
          <w:sz w:val="21"/>
          <w:szCs w:val="21"/>
        </w:rPr>
        <w:t>分别是</w:t>
      </w:r>
      <w:r w:rsidR="00EB1DAA" w:rsidRPr="00EB1DAA">
        <w:rPr>
          <w:rFonts w:ascii="宋体" w:hAnsi="宋体" w:cs="宋体" w:hint="eastAsia"/>
          <w:color w:val="323232"/>
          <w:sz w:val="21"/>
          <w:szCs w:val="21"/>
        </w:rPr>
        <w:t>91.8%，83.1%，80.9%，74.7%，87.1%</w:t>
      </w:r>
      <w:r w:rsidR="002C3BB5">
        <w:rPr>
          <w:rFonts w:ascii="宋体" w:hAnsi="宋体" w:cs="宋体" w:hint="eastAsia"/>
          <w:color w:val="323232"/>
          <w:sz w:val="21"/>
          <w:szCs w:val="21"/>
        </w:rPr>
        <w:t>。</w:t>
      </w:r>
      <w:r w:rsidR="00F17482" w:rsidRPr="00F17482">
        <w:rPr>
          <w:rFonts w:ascii="宋体" w:hAnsi="宋体" w:cs="宋体" w:hint="eastAsia"/>
          <w:color w:val="323232"/>
          <w:sz w:val="21"/>
          <w:szCs w:val="21"/>
        </w:rPr>
        <w:t>结合卷面各个部分得分率情况可以看出，我们五年级学生在计算方面、平面图形的面积、</w:t>
      </w:r>
      <w:r w:rsidR="00EB1DAA">
        <w:rPr>
          <w:rFonts w:ascii="宋体" w:hAnsi="宋体" w:cs="宋体" w:hint="eastAsia"/>
          <w:color w:val="323232"/>
          <w:sz w:val="21"/>
          <w:szCs w:val="21"/>
        </w:rPr>
        <w:t>基础的</w:t>
      </w:r>
      <w:r w:rsidR="00F17482" w:rsidRPr="00F17482">
        <w:rPr>
          <w:rFonts w:ascii="宋体" w:hAnsi="宋体" w:cs="宋体" w:hint="eastAsia"/>
          <w:color w:val="323232"/>
          <w:sz w:val="21"/>
          <w:szCs w:val="21"/>
        </w:rPr>
        <w:t>解决实际问题方面的表现得比较好：我校学生的基本计算能力比较扎实，对</w:t>
      </w:r>
      <w:r w:rsidR="00EB1DAA">
        <w:rPr>
          <w:rFonts w:ascii="宋体" w:hAnsi="宋体" w:cs="宋体" w:hint="eastAsia"/>
          <w:color w:val="323232"/>
          <w:sz w:val="21"/>
          <w:szCs w:val="21"/>
        </w:rPr>
        <w:t>分数</w:t>
      </w:r>
      <w:r w:rsidR="00F17482" w:rsidRPr="00F17482">
        <w:rPr>
          <w:rFonts w:ascii="宋体" w:hAnsi="宋体" w:cs="宋体" w:hint="eastAsia"/>
          <w:color w:val="323232"/>
          <w:sz w:val="21"/>
          <w:szCs w:val="21"/>
        </w:rPr>
        <w:t>的意义、</w:t>
      </w:r>
      <w:r w:rsidR="00EB1DAA">
        <w:rPr>
          <w:rFonts w:ascii="宋体" w:hAnsi="宋体" w:cs="宋体" w:hint="eastAsia"/>
          <w:color w:val="323232"/>
          <w:sz w:val="21"/>
          <w:szCs w:val="21"/>
        </w:rPr>
        <w:t>分</w:t>
      </w:r>
      <w:r w:rsidR="00F17482" w:rsidRPr="00F17482">
        <w:rPr>
          <w:rFonts w:ascii="宋体" w:hAnsi="宋体" w:cs="宋体" w:hint="eastAsia"/>
          <w:color w:val="323232"/>
          <w:sz w:val="21"/>
          <w:szCs w:val="21"/>
        </w:rPr>
        <w:t>数加减法</w:t>
      </w:r>
      <w:r w:rsidR="00EB1DAA">
        <w:rPr>
          <w:rFonts w:ascii="宋体" w:hAnsi="宋体" w:cs="宋体" w:hint="eastAsia"/>
          <w:color w:val="323232"/>
          <w:sz w:val="21"/>
          <w:szCs w:val="21"/>
        </w:rPr>
        <w:t>的</w:t>
      </w:r>
      <w:r w:rsidR="00F17482" w:rsidRPr="00F17482">
        <w:rPr>
          <w:rFonts w:ascii="宋体" w:hAnsi="宋体" w:cs="宋体" w:hint="eastAsia"/>
          <w:color w:val="323232"/>
          <w:sz w:val="21"/>
          <w:szCs w:val="21"/>
        </w:rPr>
        <w:t>理解比较到位。我们五年级数学组平时就比较注重学生计算能力的培养、数感和几何直观素养的培养，教研组活动中经常就这些问题进行深入探讨，落实于日常教学，学生进步比较明显。从这里可以看出五数扎实的基本正常态工作，关注数与代数、图形与几何教学领域内容的研究，课堂中关注数感和几何直观素养的培养。同时，</w:t>
      </w:r>
      <w:r w:rsidR="00F17482">
        <w:rPr>
          <w:rFonts w:ascii="宋体" w:hAnsi="宋体" w:cs="宋体" w:hint="eastAsia"/>
          <w:color w:val="323232"/>
          <w:sz w:val="21"/>
          <w:szCs w:val="21"/>
        </w:rPr>
        <w:t>我们可以看出不同班级之间、</w:t>
      </w:r>
      <w:r w:rsidR="00F17482" w:rsidRPr="00F17482">
        <w:rPr>
          <w:rFonts w:ascii="宋体" w:hAnsi="宋体" w:cs="宋体" w:hint="eastAsia"/>
          <w:color w:val="323232"/>
          <w:sz w:val="21"/>
          <w:szCs w:val="21"/>
        </w:rPr>
        <w:t>不同群体学生之间存在明显差距，有待与进一步缩小差距。</w:t>
      </w:r>
    </w:p>
    <w:p w14:paraId="7517DEDE" w14:textId="5AF00CDB" w:rsidR="00B81594" w:rsidRDefault="006F61A8" w:rsidP="006F61A8">
      <w:pPr>
        <w:pStyle w:val="a6"/>
        <w:widowControl/>
        <w:shd w:val="clear" w:color="auto" w:fill="FFFFFF"/>
        <w:spacing w:beforeAutospacing="0" w:afterAutospacing="0" w:line="420" w:lineRule="atLeast"/>
        <w:ind w:firstLineChars="200" w:firstLine="482"/>
        <w:rPr>
          <w:rFonts w:ascii="宋体" w:hAnsi="宋体" w:cs="宋体"/>
          <w:b/>
          <w:bCs/>
          <w:color w:val="323232"/>
          <w:shd w:val="clear" w:color="auto" w:fill="FFFFFF"/>
        </w:rPr>
      </w:pPr>
      <w:r>
        <w:rPr>
          <w:rFonts w:ascii="宋体" w:hAnsi="宋体" w:cs="宋体"/>
          <w:b/>
          <w:bCs/>
          <w:color w:val="323232"/>
          <w:shd w:val="clear" w:color="auto" w:fill="FFFFFF"/>
        </w:rPr>
        <w:t>三、</w:t>
      </w:r>
      <w:r>
        <w:rPr>
          <w:rFonts w:ascii="宋体" w:hAnsi="宋体" w:cs="宋体" w:hint="eastAsia"/>
          <w:b/>
          <w:bCs/>
          <w:color w:val="323232"/>
          <w:shd w:val="clear" w:color="auto" w:fill="FFFFFF"/>
        </w:rPr>
        <w:t>基于数据的问题分析（归因分析要重教学方式分析，不能简单归因于客观原因）</w:t>
      </w:r>
    </w:p>
    <w:p w14:paraId="2CC84E7B" w14:textId="61003893" w:rsidR="00F73307" w:rsidRPr="00F73307" w:rsidRDefault="00F73307" w:rsidP="00F73307">
      <w:pPr>
        <w:rPr>
          <w:rFonts w:asciiTheme="minorHAnsi" w:eastAsiaTheme="minorEastAsia" w:hAnsiTheme="minorHAnsi" w:cstheme="minorBidi"/>
          <w:sz w:val="24"/>
        </w:rPr>
      </w:pPr>
      <w:r>
        <w:rPr>
          <w:rFonts w:asciiTheme="minorHAnsi" w:eastAsiaTheme="minorEastAsia" w:hAnsiTheme="minorHAnsi" w:cstheme="minorBidi" w:hint="eastAsia"/>
          <w:sz w:val="24"/>
        </w:rPr>
        <w:t>（一</w:t>
      </w:r>
      <w:r w:rsidRPr="00F73307">
        <w:rPr>
          <w:rFonts w:asciiTheme="minorHAnsi" w:eastAsiaTheme="minorEastAsia" w:hAnsiTheme="minorHAnsi" w:cstheme="minorBidi" w:hint="eastAsia"/>
          <w:sz w:val="24"/>
        </w:rPr>
        <w:t>）</w:t>
      </w:r>
      <w:r>
        <w:rPr>
          <w:rFonts w:asciiTheme="minorHAnsi" w:eastAsiaTheme="minorEastAsia" w:hAnsiTheme="minorHAnsi" w:cstheme="minorBidi" w:hint="eastAsia"/>
          <w:sz w:val="24"/>
        </w:rPr>
        <w:t>计算</w:t>
      </w:r>
      <w:r w:rsidRPr="00F73307">
        <w:rPr>
          <w:rFonts w:asciiTheme="minorHAnsi" w:eastAsiaTheme="minorEastAsia" w:hAnsiTheme="minorHAnsi" w:cstheme="minorBidi" w:hint="eastAsia"/>
          <w:sz w:val="24"/>
        </w:rPr>
        <w:t>题</w:t>
      </w:r>
    </w:p>
    <w:tbl>
      <w:tblPr>
        <w:tblW w:w="0" w:type="auto"/>
        <w:shd w:val="clear" w:color="auto" w:fill="FFFFFF"/>
        <w:tblCellMar>
          <w:left w:w="0" w:type="dxa"/>
          <w:right w:w="0" w:type="dxa"/>
        </w:tblCellMar>
        <w:tblLook w:val="04A0" w:firstRow="1" w:lastRow="0" w:firstColumn="1" w:lastColumn="0" w:noHBand="0" w:noVBand="1"/>
      </w:tblPr>
      <w:tblGrid>
        <w:gridCol w:w="949"/>
        <w:gridCol w:w="7559"/>
      </w:tblGrid>
      <w:tr w:rsidR="00C5071D" w:rsidRPr="00F73307" w14:paraId="0D347B6D" w14:textId="77777777" w:rsidTr="003E661D">
        <w:tc>
          <w:tcPr>
            <w:tcW w:w="949" w:type="dxa"/>
            <w:tcBorders>
              <w:top w:val="nil"/>
              <w:left w:val="nil"/>
              <w:bottom w:val="single" w:sz="6" w:space="0" w:color="auto"/>
              <w:right w:val="single" w:sz="6" w:space="0" w:color="auto"/>
            </w:tcBorders>
            <w:shd w:val="clear" w:color="auto" w:fill="DBE5F1"/>
            <w:tcMar>
              <w:left w:w="101" w:type="dxa"/>
              <w:right w:w="101" w:type="dxa"/>
            </w:tcMar>
            <w:vAlign w:val="center"/>
          </w:tcPr>
          <w:p w14:paraId="1B779562" w14:textId="045DDF8F" w:rsidR="00F73307" w:rsidRPr="00F73307" w:rsidRDefault="00F73307" w:rsidP="00F73307">
            <w:pPr>
              <w:rPr>
                <w:rFonts w:asciiTheme="minorHAnsi" w:eastAsiaTheme="minorEastAsia" w:hAnsiTheme="minorHAnsi" w:cstheme="minorBidi"/>
                <w:sz w:val="24"/>
              </w:rPr>
            </w:pPr>
            <w:r w:rsidRPr="00F73307">
              <w:rPr>
                <w:rFonts w:asciiTheme="minorHAnsi" w:eastAsiaTheme="minorEastAsia" w:hAnsiTheme="minorHAnsi" w:cstheme="minorBidi" w:hint="eastAsia"/>
                <w:sz w:val="24"/>
              </w:rPr>
              <w:t>题</w:t>
            </w:r>
            <w:r w:rsidR="00EB1DAA">
              <w:rPr>
                <w:rFonts w:asciiTheme="minorHAnsi" w:eastAsiaTheme="minorEastAsia" w:hAnsiTheme="minorHAnsi" w:cstheme="minorBidi" w:hint="eastAsia"/>
                <w:sz w:val="24"/>
              </w:rPr>
              <w:t>目</w:t>
            </w:r>
          </w:p>
        </w:tc>
        <w:tc>
          <w:tcPr>
            <w:tcW w:w="7559" w:type="dxa"/>
            <w:tcBorders>
              <w:top w:val="nil"/>
              <w:left w:val="single" w:sz="6" w:space="0" w:color="auto"/>
              <w:bottom w:val="single" w:sz="6" w:space="0" w:color="auto"/>
              <w:right w:val="nil"/>
            </w:tcBorders>
            <w:shd w:val="clear" w:color="auto" w:fill="DBE5F1"/>
            <w:tcMar>
              <w:left w:w="101" w:type="dxa"/>
              <w:right w:w="101" w:type="dxa"/>
            </w:tcMar>
          </w:tcPr>
          <w:p w14:paraId="55255136" w14:textId="77777777" w:rsidR="00F73307" w:rsidRDefault="005C05BF" w:rsidP="00F73307">
            <w:pPr>
              <w:rPr>
                <w:rFonts w:asciiTheme="minorHAnsi" w:eastAsiaTheme="minorEastAsia" w:hAnsiTheme="minorHAnsi" w:cstheme="minorBidi"/>
                <w:sz w:val="24"/>
              </w:rPr>
            </w:pPr>
            <w:r>
              <w:rPr>
                <w:noProof/>
              </w:rPr>
              <w:drawing>
                <wp:inline distT="0" distB="0" distL="0" distR="0" wp14:anchorId="606AD4A0" wp14:editId="70916006">
                  <wp:extent cx="1085850" cy="290580"/>
                  <wp:effectExtent l="19050" t="19050" r="19050" b="14605"/>
                  <wp:docPr id="2529952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95251" name=""/>
                          <pic:cNvPicPr/>
                        </pic:nvPicPr>
                        <pic:blipFill>
                          <a:blip r:embed="rId7"/>
                          <a:stretch>
                            <a:fillRect/>
                          </a:stretch>
                        </pic:blipFill>
                        <pic:spPr>
                          <a:xfrm>
                            <a:off x="0" y="0"/>
                            <a:ext cx="1108196" cy="296560"/>
                          </a:xfrm>
                          <a:prstGeom prst="rect">
                            <a:avLst/>
                          </a:prstGeom>
                          <a:ln>
                            <a:solidFill>
                              <a:schemeClr val="tx1"/>
                            </a:solidFill>
                          </a:ln>
                        </pic:spPr>
                      </pic:pic>
                    </a:graphicData>
                  </a:graphic>
                </wp:inline>
              </w:drawing>
            </w:r>
            <w:r>
              <w:rPr>
                <w:noProof/>
              </w:rPr>
              <w:drawing>
                <wp:inline distT="0" distB="0" distL="0" distR="0" wp14:anchorId="322EF4EC" wp14:editId="373DC86F">
                  <wp:extent cx="914447" cy="520727"/>
                  <wp:effectExtent l="19050" t="19050" r="19050" b="12700"/>
                  <wp:docPr id="18140600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60011" name=""/>
                          <pic:cNvPicPr/>
                        </pic:nvPicPr>
                        <pic:blipFill>
                          <a:blip r:embed="rId8"/>
                          <a:stretch>
                            <a:fillRect/>
                          </a:stretch>
                        </pic:blipFill>
                        <pic:spPr>
                          <a:xfrm>
                            <a:off x="0" y="0"/>
                            <a:ext cx="914447" cy="520727"/>
                          </a:xfrm>
                          <a:prstGeom prst="rect">
                            <a:avLst/>
                          </a:prstGeom>
                          <a:ln>
                            <a:solidFill>
                              <a:schemeClr val="tx1"/>
                            </a:solidFill>
                          </a:ln>
                        </pic:spPr>
                      </pic:pic>
                    </a:graphicData>
                  </a:graphic>
                </wp:inline>
              </w:drawing>
            </w:r>
            <w:r>
              <w:rPr>
                <w:noProof/>
              </w:rPr>
              <w:drawing>
                <wp:inline distT="0" distB="0" distL="0" distR="0" wp14:anchorId="03205EE2" wp14:editId="43D28C93">
                  <wp:extent cx="1187511" cy="374669"/>
                  <wp:effectExtent l="19050" t="19050" r="12700" b="25400"/>
                  <wp:docPr id="1714963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63154" name=""/>
                          <pic:cNvPicPr/>
                        </pic:nvPicPr>
                        <pic:blipFill>
                          <a:blip r:embed="rId9"/>
                          <a:stretch>
                            <a:fillRect/>
                          </a:stretch>
                        </pic:blipFill>
                        <pic:spPr>
                          <a:xfrm>
                            <a:off x="0" y="0"/>
                            <a:ext cx="1187511" cy="374669"/>
                          </a:xfrm>
                          <a:prstGeom prst="rect">
                            <a:avLst/>
                          </a:prstGeom>
                          <a:ln>
                            <a:solidFill>
                              <a:schemeClr val="tx1"/>
                            </a:solidFill>
                          </a:ln>
                        </pic:spPr>
                      </pic:pic>
                    </a:graphicData>
                  </a:graphic>
                </wp:inline>
              </w:drawing>
            </w:r>
            <w:r>
              <w:rPr>
                <w:noProof/>
              </w:rPr>
              <w:drawing>
                <wp:inline distT="0" distB="0" distL="0" distR="0" wp14:anchorId="21628542" wp14:editId="4A85EF0B">
                  <wp:extent cx="1174810" cy="514376"/>
                  <wp:effectExtent l="19050" t="19050" r="25400" b="19050"/>
                  <wp:docPr id="5699895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89579" name=""/>
                          <pic:cNvPicPr/>
                        </pic:nvPicPr>
                        <pic:blipFill>
                          <a:blip r:embed="rId10"/>
                          <a:stretch>
                            <a:fillRect/>
                          </a:stretch>
                        </pic:blipFill>
                        <pic:spPr>
                          <a:xfrm>
                            <a:off x="0" y="0"/>
                            <a:ext cx="1174810" cy="514376"/>
                          </a:xfrm>
                          <a:prstGeom prst="rect">
                            <a:avLst/>
                          </a:prstGeom>
                          <a:ln>
                            <a:solidFill>
                              <a:schemeClr val="tx1"/>
                            </a:solidFill>
                          </a:ln>
                        </pic:spPr>
                      </pic:pic>
                    </a:graphicData>
                  </a:graphic>
                </wp:inline>
              </w:drawing>
            </w:r>
          </w:p>
          <w:p w14:paraId="55AA9C21" w14:textId="36476766" w:rsidR="005C05BF" w:rsidRPr="005C05BF" w:rsidRDefault="005C05BF" w:rsidP="005C05BF">
            <w:pPr>
              <w:pStyle w:val="a0"/>
              <w:ind w:firstLine="420"/>
              <w:rPr>
                <w:rFonts w:hint="eastAsia"/>
              </w:rPr>
            </w:pPr>
            <w:r>
              <w:rPr>
                <w:noProof/>
              </w:rPr>
              <w:drawing>
                <wp:inline distT="0" distB="0" distL="0" distR="0" wp14:anchorId="6C5677F0" wp14:editId="5AF49F3F">
                  <wp:extent cx="1549480" cy="355618"/>
                  <wp:effectExtent l="19050" t="19050" r="12700" b="25400"/>
                  <wp:docPr id="5823574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57484" name=""/>
                          <pic:cNvPicPr/>
                        </pic:nvPicPr>
                        <pic:blipFill>
                          <a:blip r:embed="rId11"/>
                          <a:stretch>
                            <a:fillRect/>
                          </a:stretch>
                        </pic:blipFill>
                        <pic:spPr>
                          <a:xfrm>
                            <a:off x="0" y="0"/>
                            <a:ext cx="1549480" cy="355618"/>
                          </a:xfrm>
                          <a:prstGeom prst="rect">
                            <a:avLst/>
                          </a:prstGeom>
                          <a:ln>
                            <a:solidFill>
                              <a:schemeClr val="tx1"/>
                            </a:solidFill>
                          </a:ln>
                        </pic:spPr>
                      </pic:pic>
                    </a:graphicData>
                  </a:graphic>
                </wp:inline>
              </w:drawing>
            </w:r>
          </w:p>
        </w:tc>
      </w:tr>
      <w:tr w:rsidR="00F73307" w:rsidRPr="00F73307" w14:paraId="67DC3C79" w14:textId="77777777" w:rsidTr="003E661D">
        <w:tc>
          <w:tcPr>
            <w:tcW w:w="8508" w:type="dxa"/>
            <w:gridSpan w:val="2"/>
            <w:tcBorders>
              <w:top w:val="single" w:sz="6" w:space="0" w:color="auto"/>
              <w:left w:val="nil"/>
              <w:bottom w:val="single" w:sz="6" w:space="0" w:color="auto"/>
              <w:right w:val="nil"/>
            </w:tcBorders>
            <w:shd w:val="clear" w:color="auto" w:fill="FFFFFF"/>
            <w:tcMar>
              <w:left w:w="101" w:type="dxa"/>
              <w:right w:w="101" w:type="dxa"/>
            </w:tcMar>
            <w:vAlign w:val="center"/>
          </w:tcPr>
          <w:p w14:paraId="28DE0115" w14:textId="64D9C9BB" w:rsidR="00F73307" w:rsidRPr="00F73307" w:rsidRDefault="00F73307" w:rsidP="005C05BF">
            <w:pPr>
              <w:jc w:val="left"/>
              <w:rPr>
                <w:rFonts w:asciiTheme="minorHAnsi" w:eastAsiaTheme="minorEastAsia" w:hAnsiTheme="minorHAnsi" w:cstheme="minorBidi" w:hint="eastAsia"/>
                <w:sz w:val="24"/>
              </w:rPr>
            </w:pPr>
            <w:r w:rsidRPr="00F73307">
              <w:rPr>
                <w:rFonts w:asciiTheme="minorHAnsi" w:eastAsiaTheme="minorEastAsia" w:hAnsiTheme="minorHAnsi" w:cstheme="minorBidi" w:hint="eastAsia"/>
                <w:sz w:val="24"/>
              </w:rPr>
              <w:t>正确答案：</w:t>
            </w:r>
            <w:r w:rsidR="005C05BF">
              <w:rPr>
                <w:rFonts w:asciiTheme="minorHAnsi" w:eastAsiaTheme="minorEastAsia" w:hAnsiTheme="minorHAnsi" w:cstheme="minorBidi" w:hint="eastAsia"/>
                <w:sz w:val="24"/>
              </w:rPr>
              <w:t>0.08</w:t>
            </w:r>
            <w:r w:rsidR="005C05BF">
              <w:rPr>
                <w:rFonts w:asciiTheme="minorHAnsi" w:eastAsiaTheme="minorEastAsia" w:hAnsiTheme="minorHAnsi" w:cstheme="minorBidi" w:hint="eastAsia"/>
                <w:sz w:val="24"/>
              </w:rPr>
              <w:t>，</w:t>
            </w:r>
            <m:oMath>
              <m:f>
                <m:fPr>
                  <m:ctrlPr>
                    <w:rPr>
                      <w:rFonts w:ascii="Cambria Math" w:eastAsiaTheme="minorEastAsia" w:hAnsi="Cambria Math" w:cstheme="minorBidi"/>
                      <w:i/>
                      <w:sz w:val="24"/>
                    </w:rPr>
                  </m:ctrlPr>
                </m:fPr>
                <m:num>
                  <m:r>
                    <w:rPr>
                      <w:rFonts w:ascii="Cambria Math" w:eastAsiaTheme="minorEastAsia" w:hAnsi="Cambria Math" w:cstheme="minorBidi"/>
                      <w:sz w:val="24"/>
                    </w:rPr>
                    <m:t>4</m:t>
                  </m:r>
                </m:num>
                <m:den>
                  <m:r>
                    <w:rPr>
                      <w:rFonts w:ascii="Cambria Math" w:eastAsiaTheme="minorEastAsia" w:hAnsi="Cambria Math" w:cstheme="minorBidi"/>
                      <w:sz w:val="24"/>
                    </w:rPr>
                    <m:t>3</m:t>
                  </m:r>
                </m:den>
              </m:f>
            </m:oMath>
            <w:r w:rsidR="005C05BF">
              <w:rPr>
                <w:rFonts w:asciiTheme="minorHAnsi" w:eastAsiaTheme="minorEastAsia" w:hAnsiTheme="minorHAnsi" w:cstheme="minorBidi" w:hint="eastAsia"/>
                <w:sz w:val="24"/>
              </w:rPr>
              <w:t>，</w:t>
            </w:r>
            <m:oMath>
              <m:f>
                <m:fPr>
                  <m:ctrlPr>
                    <w:rPr>
                      <w:rFonts w:ascii="Cambria Math" w:eastAsiaTheme="minorEastAsia" w:hAnsi="Cambria Math" w:cstheme="minorBidi"/>
                      <w:i/>
                      <w:sz w:val="24"/>
                    </w:rPr>
                  </m:ctrlPr>
                </m:fPr>
                <m:num>
                  <m:r>
                    <w:rPr>
                      <w:rFonts w:ascii="Cambria Math" w:eastAsiaTheme="minorEastAsia" w:hAnsi="Cambria Math" w:cstheme="minorBidi"/>
                      <w:sz w:val="24"/>
                    </w:rPr>
                    <m:t>1</m:t>
                  </m:r>
                </m:num>
                <m:den>
                  <m:r>
                    <w:rPr>
                      <w:rFonts w:ascii="Cambria Math" w:eastAsiaTheme="minorEastAsia" w:hAnsi="Cambria Math" w:cstheme="minorBidi"/>
                      <w:sz w:val="24"/>
                    </w:rPr>
                    <m:t>3</m:t>
                  </m:r>
                </m:den>
              </m:f>
              <m:r>
                <w:rPr>
                  <w:rFonts w:ascii="Cambria Math" w:eastAsiaTheme="minorEastAsia" w:hAnsi="Cambria Math" w:cstheme="minorBidi"/>
                  <w:sz w:val="24"/>
                </w:rPr>
                <m:t>,</m:t>
              </m:r>
              <m:f>
                <m:fPr>
                  <m:ctrlPr>
                    <w:rPr>
                      <w:rFonts w:ascii="Cambria Math" w:eastAsiaTheme="minorEastAsia" w:hAnsi="Cambria Math" w:cstheme="minorBidi"/>
                      <w:i/>
                      <w:sz w:val="24"/>
                    </w:rPr>
                  </m:ctrlPr>
                </m:fPr>
                <m:num>
                  <m:r>
                    <w:rPr>
                      <w:rFonts w:ascii="Cambria Math" w:eastAsiaTheme="minorEastAsia" w:hAnsi="Cambria Math" w:cstheme="minorBidi"/>
                      <w:sz w:val="24"/>
                    </w:rPr>
                    <m:t>3</m:t>
                  </m:r>
                </m:num>
                <m:den>
                  <m:r>
                    <w:rPr>
                      <w:rFonts w:ascii="Cambria Math" w:eastAsiaTheme="minorEastAsia" w:hAnsi="Cambria Math" w:cstheme="minorBidi"/>
                      <w:sz w:val="24"/>
                    </w:rPr>
                    <m:t>20</m:t>
                  </m:r>
                </m:den>
              </m:f>
            </m:oMath>
            <w:r w:rsidR="005C05BF">
              <w:rPr>
                <w:rFonts w:asciiTheme="minorHAnsi" w:eastAsiaTheme="minorEastAsia" w:hAnsiTheme="minorHAnsi" w:cstheme="minorBidi" w:hint="eastAsia"/>
                <w:sz w:val="24"/>
              </w:rPr>
              <w:t>1.05</w:t>
            </w:r>
          </w:p>
        </w:tc>
      </w:tr>
      <w:tr w:rsidR="00C5071D" w:rsidRPr="00F73307" w14:paraId="287B77E7" w14:textId="77777777" w:rsidTr="003E661D">
        <w:tc>
          <w:tcPr>
            <w:tcW w:w="949" w:type="dxa"/>
            <w:tcBorders>
              <w:top w:val="single" w:sz="6" w:space="0" w:color="auto"/>
              <w:left w:val="nil"/>
              <w:bottom w:val="single" w:sz="6" w:space="0" w:color="auto"/>
              <w:right w:val="single" w:sz="6" w:space="0" w:color="auto"/>
            </w:tcBorders>
            <w:shd w:val="clear" w:color="auto" w:fill="FFFFFF"/>
            <w:tcMar>
              <w:left w:w="101" w:type="dxa"/>
              <w:right w:w="101" w:type="dxa"/>
            </w:tcMar>
            <w:vAlign w:val="center"/>
          </w:tcPr>
          <w:p w14:paraId="0708D07E" w14:textId="77777777" w:rsidR="00F73307" w:rsidRPr="00F73307" w:rsidRDefault="00F73307" w:rsidP="00F73307">
            <w:pPr>
              <w:rPr>
                <w:rFonts w:asciiTheme="minorHAnsi" w:eastAsiaTheme="minorEastAsia" w:hAnsiTheme="minorHAnsi" w:cstheme="minorBidi"/>
                <w:sz w:val="24"/>
              </w:rPr>
            </w:pPr>
            <w:r w:rsidRPr="00F73307">
              <w:rPr>
                <w:rFonts w:asciiTheme="minorHAnsi" w:eastAsiaTheme="minorEastAsia" w:hAnsiTheme="minorHAnsi" w:cstheme="minorBidi" w:hint="eastAsia"/>
                <w:sz w:val="24"/>
              </w:rPr>
              <w:t>典型错误</w:t>
            </w:r>
          </w:p>
        </w:tc>
        <w:tc>
          <w:tcPr>
            <w:tcW w:w="7559" w:type="dxa"/>
            <w:tcBorders>
              <w:top w:val="single" w:sz="6" w:space="0" w:color="auto"/>
              <w:left w:val="single" w:sz="6" w:space="0" w:color="auto"/>
              <w:bottom w:val="single" w:sz="6" w:space="0" w:color="auto"/>
              <w:right w:val="nil"/>
            </w:tcBorders>
            <w:shd w:val="clear" w:color="auto" w:fill="FFFFFF"/>
            <w:tcMar>
              <w:left w:w="101" w:type="dxa"/>
              <w:right w:w="101" w:type="dxa"/>
            </w:tcMar>
          </w:tcPr>
          <w:p w14:paraId="26CC0BC7" w14:textId="635F7328" w:rsidR="005C05BF" w:rsidRPr="00E43697" w:rsidRDefault="00C5071D" w:rsidP="00E43697">
            <w:pPr>
              <w:rPr>
                <w:rFonts w:eastAsiaTheme="minorEastAsia" w:hint="eastAsia"/>
                <w:snapToGrid w:val="0"/>
                <w:color w:val="000000"/>
                <w:w w:val="0"/>
                <w:kern w:val="0"/>
                <w:sz w:val="0"/>
                <w:szCs w:val="0"/>
                <w:u w:color="000000"/>
                <w:bdr w:val="none" w:sz="0" w:space="0" w:color="000000"/>
                <w:shd w:val="clear" w:color="000000" w:fill="000000"/>
                <w:lang w:val="x-none" w:bidi="x-none"/>
              </w:rPr>
            </w:pPr>
            <w:r>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005C05BF" w:rsidRPr="005C05BF">
              <w:rPr>
                <w:rFonts w:asciiTheme="minorHAnsi" w:eastAsiaTheme="minorEastAsia" w:hAnsiTheme="minorHAnsi" w:cstheme="minorBidi"/>
                <w:noProof/>
                <w:sz w:val="24"/>
              </w:rPr>
              <w:drawing>
                <wp:inline distT="0" distB="0" distL="0" distR="0" wp14:anchorId="77A76DE0" wp14:editId="29280843">
                  <wp:extent cx="1327150" cy="482063"/>
                  <wp:effectExtent l="0" t="0" r="6350" b="0"/>
                  <wp:docPr id="5156646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3728" cy="491717"/>
                          </a:xfrm>
                          <a:prstGeom prst="rect">
                            <a:avLst/>
                          </a:prstGeom>
                          <a:noFill/>
                          <a:ln>
                            <a:noFill/>
                          </a:ln>
                        </pic:spPr>
                      </pic:pic>
                    </a:graphicData>
                  </a:graphic>
                </wp:inline>
              </w:drawing>
            </w:r>
            <w:r w:rsidR="005C05BF">
              <w:rPr>
                <w:rStyle w:val="a"/>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005C05BF" w:rsidRPr="005C05BF">
              <w:rPr>
                <w:rFonts w:eastAsia="Times New Roman"/>
                <w:noProof/>
                <w:snapToGrid w:val="0"/>
                <w:color w:val="000000"/>
                <w:w w:val="0"/>
                <w:kern w:val="0"/>
                <w:sz w:val="0"/>
                <w:szCs w:val="0"/>
                <w:u w:color="000000"/>
                <w:bdr w:val="none" w:sz="0" w:space="0" w:color="000000"/>
                <w:shd w:val="clear" w:color="000000" w:fill="000000"/>
                <w:lang w:val="x-none" w:eastAsia="x-none" w:bidi="x-none"/>
              </w:rPr>
              <w:drawing>
                <wp:inline distT="0" distB="0" distL="0" distR="0" wp14:anchorId="7B700D16" wp14:editId="20F66FB4">
                  <wp:extent cx="1511300" cy="476898"/>
                  <wp:effectExtent l="0" t="0" r="0" b="0"/>
                  <wp:docPr id="21335886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3706" cy="483968"/>
                          </a:xfrm>
                          <a:prstGeom prst="rect">
                            <a:avLst/>
                          </a:prstGeom>
                          <a:noFill/>
                          <a:ln>
                            <a:noFill/>
                          </a:ln>
                        </pic:spPr>
                      </pic:pic>
                    </a:graphicData>
                  </a:graphic>
                </wp:inline>
              </w:drawing>
            </w:r>
          </w:p>
          <w:p w14:paraId="6746F6EB" w14:textId="511FC093" w:rsidR="00F73307" w:rsidRPr="00F73307" w:rsidRDefault="00F73307" w:rsidP="00F73307">
            <w:pPr>
              <w:rPr>
                <w:rFonts w:asciiTheme="minorHAnsi" w:eastAsiaTheme="minorEastAsia" w:hAnsiTheme="minorHAnsi" w:cstheme="minorBidi"/>
                <w:sz w:val="24"/>
              </w:rPr>
            </w:pPr>
            <w:r w:rsidRPr="00F73307">
              <w:rPr>
                <w:rFonts w:asciiTheme="minorHAnsi" w:eastAsiaTheme="minorEastAsia" w:hAnsiTheme="minorHAnsi" w:cstheme="minorBidi" w:hint="eastAsia"/>
                <w:sz w:val="24"/>
              </w:rPr>
              <w:t> </w:t>
            </w:r>
            <w:r w:rsidR="00875F55">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005C05BF" w:rsidRPr="005C05BF">
              <w:rPr>
                <w:rFonts w:eastAsia="Times New Roman"/>
                <w:noProof/>
                <w:snapToGrid w:val="0"/>
                <w:color w:val="000000"/>
                <w:w w:val="0"/>
                <w:kern w:val="0"/>
                <w:sz w:val="0"/>
                <w:szCs w:val="0"/>
                <w:u w:color="000000"/>
                <w:bdr w:val="none" w:sz="0" w:space="0" w:color="000000"/>
                <w:shd w:val="clear" w:color="000000" w:fill="000000"/>
                <w:lang w:val="x-none" w:eastAsia="x-none" w:bidi="x-none"/>
              </w:rPr>
              <w:drawing>
                <wp:inline distT="0" distB="0" distL="0" distR="0" wp14:anchorId="24C468E8" wp14:editId="6E2873FC">
                  <wp:extent cx="1382626" cy="1080000"/>
                  <wp:effectExtent l="0" t="0" r="8255" b="6350"/>
                  <wp:docPr id="16782662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2626" cy="1080000"/>
                          </a:xfrm>
                          <a:prstGeom prst="rect">
                            <a:avLst/>
                          </a:prstGeom>
                          <a:noFill/>
                          <a:ln>
                            <a:noFill/>
                          </a:ln>
                        </pic:spPr>
                      </pic:pic>
                    </a:graphicData>
                  </a:graphic>
                </wp:inline>
              </w:drawing>
            </w:r>
            <w:r w:rsidR="005C05BF">
              <w:rPr>
                <w:rStyle w:val="a"/>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005C05BF" w:rsidRPr="005C05BF">
              <w:rPr>
                <w:rFonts w:eastAsia="Times New Roman"/>
                <w:noProof/>
                <w:snapToGrid w:val="0"/>
                <w:color w:val="000000"/>
                <w:w w:val="0"/>
                <w:kern w:val="0"/>
                <w:sz w:val="0"/>
                <w:szCs w:val="0"/>
                <w:u w:color="000000"/>
                <w:bdr w:val="none" w:sz="0" w:space="0" w:color="000000"/>
                <w:shd w:val="clear" w:color="000000" w:fill="000000"/>
                <w:lang w:val="x-none" w:eastAsia="x-none" w:bidi="x-none"/>
              </w:rPr>
              <w:drawing>
                <wp:inline distT="0" distB="0" distL="0" distR="0" wp14:anchorId="7BF928BD" wp14:editId="0D9A2920">
                  <wp:extent cx="1586551" cy="1088390"/>
                  <wp:effectExtent l="0" t="0" r="0" b="0"/>
                  <wp:docPr id="6145787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9002" cy="1096931"/>
                          </a:xfrm>
                          <a:prstGeom prst="rect">
                            <a:avLst/>
                          </a:prstGeom>
                          <a:noFill/>
                          <a:ln>
                            <a:noFill/>
                          </a:ln>
                        </pic:spPr>
                      </pic:pic>
                    </a:graphicData>
                  </a:graphic>
                </wp:inline>
              </w:drawing>
            </w:r>
          </w:p>
        </w:tc>
      </w:tr>
      <w:tr w:rsidR="00C5071D" w:rsidRPr="00F73307" w14:paraId="3F8EEF2D" w14:textId="77777777" w:rsidTr="003E661D">
        <w:tc>
          <w:tcPr>
            <w:tcW w:w="949" w:type="dxa"/>
            <w:tcBorders>
              <w:top w:val="single" w:sz="6" w:space="0" w:color="auto"/>
              <w:left w:val="nil"/>
              <w:bottom w:val="single" w:sz="6" w:space="0" w:color="auto"/>
              <w:right w:val="single" w:sz="6" w:space="0" w:color="auto"/>
            </w:tcBorders>
            <w:shd w:val="clear" w:color="auto" w:fill="FFFFFF"/>
            <w:tcMar>
              <w:left w:w="101" w:type="dxa"/>
              <w:right w:w="101" w:type="dxa"/>
            </w:tcMar>
            <w:vAlign w:val="center"/>
          </w:tcPr>
          <w:p w14:paraId="23B3AD4A" w14:textId="77777777" w:rsidR="00F73307" w:rsidRPr="00F73307" w:rsidRDefault="00F73307" w:rsidP="00F73307">
            <w:pPr>
              <w:rPr>
                <w:rFonts w:asciiTheme="minorHAnsi" w:eastAsiaTheme="minorEastAsia" w:hAnsiTheme="minorHAnsi" w:cstheme="minorBidi"/>
                <w:sz w:val="24"/>
              </w:rPr>
            </w:pPr>
            <w:r w:rsidRPr="00F73307">
              <w:rPr>
                <w:rFonts w:asciiTheme="minorHAnsi" w:eastAsiaTheme="minorEastAsia" w:hAnsiTheme="minorHAnsi" w:cstheme="minorBidi" w:hint="eastAsia"/>
                <w:sz w:val="24"/>
              </w:rPr>
              <w:t>错误分析</w:t>
            </w:r>
          </w:p>
        </w:tc>
        <w:tc>
          <w:tcPr>
            <w:tcW w:w="7559" w:type="dxa"/>
            <w:tcBorders>
              <w:top w:val="single" w:sz="6" w:space="0" w:color="auto"/>
              <w:left w:val="single" w:sz="6" w:space="0" w:color="auto"/>
              <w:bottom w:val="single" w:sz="6" w:space="0" w:color="auto"/>
              <w:right w:val="nil"/>
            </w:tcBorders>
            <w:shd w:val="clear" w:color="auto" w:fill="FFFFFF"/>
            <w:tcMar>
              <w:left w:w="101" w:type="dxa"/>
              <w:right w:w="101" w:type="dxa"/>
            </w:tcMar>
          </w:tcPr>
          <w:p w14:paraId="10338D4E" w14:textId="0FE224AA" w:rsidR="005C05BF" w:rsidRDefault="00EB1DAA" w:rsidP="005C05BF">
            <w:pPr>
              <w:pStyle w:val="a0"/>
              <w:ind w:firstLineChars="0" w:firstLine="0"/>
            </w:pPr>
            <w:r>
              <w:rPr>
                <w:rFonts w:hint="eastAsia"/>
              </w:rPr>
              <w:t>1.</w:t>
            </w:r>
            <w:r w:rsidR="005C05BF">
              <w:rPr>
                <w:rFonts w:hint="eastAsia"/>
              </w:rPr>
              <w:t xml:space="preserve"> </w:t>
            </w:r>
            <w:r w:rsidR="005C05BF">
              <w:rPr>
                <w:rFonts w:hint="eastAsia"/>
              </w:rPr>
              <w:t>一般性的分数计算，</w:t>
            </w:r>
            <w:r w:rsidR="00E43697">
              <w:rPr>
                <w:rFonts w:hint="eastAsia"/>
              </w:rPr>
              <w:t>没有约分</w:t>
            </w:r>
            <w:r w:rsidR="005C05BF">
              <w:rPr>
                <w:rFonts w:hint="eastAsia"/>
              </w:rPr>
              <w:t>。</w:t>
            </w:r>
          </w:p>
          <w:p w14:paraId="4A4F0934" w14:textId="214C2A1C" w:rsidR="00E43697" w:rsidRDefault="00E43697" w:rsidP="005C05BF">
            <w:pPr>
              <w:pStyle w:val="a0"/>
              <w:ind w:firstLineChars="0" w:firstLine="0"/>
              <w:rPr>
                <w:rFonts w:hint="eastAsia"/>
              </w:rPr>
            </w:pPr>
            <w:r>
              <w:rPr>
                <w:rFonts w:hint="eastAsia"/>
              </w:rPr>
              <w:t>2.</w:t>
            </w:r>
            <w:r w:rsidRPr="00E43697">
              <w:rPr>
                <w:rFonts w:hint="eastAsia"/>
              </w:rPr>
              <w:t>综合计算通分时</w:t>
            </w:r>
            <w:r w:rsidRPr="00E43697">
              <w:rPr>
                <w:rFonts w:hint="eastAsia"/>
              </w:rPr>
              <w:t>5,4,2</w:t>
            </w:r>
            <w:r w:rsidRPr="00E43697">
              <w:rPr>
                <w:rFonts w:hint="eastAsia"/>
              </w:rPr>
              <w:t>通分计算错误；</w:t>
            </w:r>
          </w:p>
          <w:p w14:paraId="3F0BB797" w14:textId="60BA3A67" w:rsidR="00EB1DAA" w:rsidRPr="00F73307" w:rsidRDefault="00E43697" w:rsidP="005C05BF">
            <w:pPr>
              <w:pStyle w:val="a0"/>
              <w:ind w:firstLineChars="0" w:firstLine="0"/>
              <w:rPr>
                <w:rFonts w:hint="eastAsia"/>
              </w:rPr>
            </w:pPr>
            <w:r>
              <w:rPr>
                <w:rFonts w:hint="eastAsia"/>
              </w:rPr>
              <w:t>3</w:t>
            </w:r>
            <w:r w:rsidR="00EB1DAA">
              <w:rPr>
                <w:rFonts w:hint="eastAsia"/>
              </w:rPr>
              <w:t>.</w:t>
            </w:r>
            <w:r w:rsidR="00EB1DAA" w:rsidRPr="00EB1DAA">
              <w:rPr>
                <w:rFonts w:hint="eastAsia"/>
              </w:rPr>
              <w:t>解方程</w:t>
            </w:r>
            <w:r w:rsidR="00EB1DAA" w:rsidRPr="00EB1DAA">
              <w:rPr>
                <w:rFonts w:hint="eastAsia"/>
              </w:rPr>
              <w:t>0.84</w:t>
            </w:r>
            <w:r w:rsidR="00EB1DAA" w:rsidRPr="00EB1DAA">
              <w:rPr>
                <w:rFonts w:hint="eastAsia"/>
              </w:rPr>
              <w:t>÷</w:t>
            </w:r>
            <w:r w:rsidR="00EB1DAA" w:rsidRPr="00EB1DAA">
              <w:rPr>
                <w:rFonts w:hint="eastAsia"/>
              </w:rPr>
              <w:t>0.8</w:t>
            </w:r>
            <w:r w:rsidR="00EB1DAA" w:rsidRPr="00EB1DAA">
              <w:rPr>
                <w:rFonts w:hint="eastAsia"/>
              </w:rPr>
              <w:t>中间有</w:t>
            </w:r>
            <w:r w:rsidR="00EB1DAA" w:rsidRPr="00EB1DAA">
              <w:rPr>
                <w:rFonts w:hint="eastAsia"/>
              </w:rPr>
              <w:t>0</w:t>
            </w:r>
            <w:r w:rsidR="00EB1DAA" w:rsidRPr="00EB1DAA">
              <w:rPr>
                <w:rFonts w:hint="eastAsia"/>
              </w:rPr>
              <w:t>的计算错误率较高，部分学生少</w:t>
            </w:r>
            <w:r w:rsidR="00EB1DAA" w:rsidRPr="00EB1DAA">
              <w:rPr>
                <w:rFonts w:hint="eastAsia"/>
              </w:rPr>
              <w:t>0</w:t>
            </w:r>
            <w:r w:rsidR="00EB1DAA" w:rsidRPr="00EB1DAA">
              <w:rPr>
                <w:rFonts w:hint="eastAsia"/>
              </w:rPr>
              <w:t>，部分学生点错小数点</w:t>
            </w:r>
            <w:r>
              <w:rPr>
                <w:rFonts w:hint="eastAsia"/>
              </w:rPr>
              <w:t>.</w:t>
            </w:r>
          </w:p>
        </w:tc>
      </w:tr>
    </w:tbl>
    <w:p w14:paraId="44CA9290" w14:textId="5B1B3F0C" w:rsidR="00F73307" w:rsidRPr="00F73307" w:rsidRDefault="00F73307" w:rsidP="00F73307">
      <w:pPr>
        <w:rPr>
          <w:rFonts w:asciiTheme="minorHAnsi" w:eastAsiaTheme="minorEastAsia" w:hAnsiTheme="minorHAnsi" w:cstheme="minorBidi"/>
          <w:sz w:val="24"/>
        </w:rPr>
      </w:pPr>
      <w:r w:rsidRPr="00F73307">
        <w:rPr>
          <w:rFonts w:asciiTheme="minorHAnsi" w:eastAsiaTheme="minorEastAsia" w:hAnsiTheme="minorHAnsi" w:cstheme="minorBidi" w:hint="eastAsia"/>
          <w:sz w:val="24"/>
        </w:rPr>
        <w:t>（</w:t>
      </w:r>
      <w:r w:rsidR="003E661D">
        <w:rPr>
          <w:rFonts w:asciiTheme="minorHAnsi" w:eastAsiaTheme="minorEastAsia" w:hAnsiTheme="minorHAnsi" w:cstheme="minorBidi" w:hint="eastAsia"/>
          <w:sz w:val="24"/>
        </w:rPr>
        <w:t>二</w:t>
      </w:r>
      <w:r w:rsidRPr="00F73307">
        <w:rPr>
          <w:rFonts w:asciiTheme="minorHAnsi" w:eastAsiaTheme="minorEastAsia" w:hAnsiTheme="minorHAnsi" w:cstheme="minorBidi" w:hint="eastAsia"/>
          <w:sz w:val="24"/>
        </w:rPr>
        <w:t>）</w:t>
      </w:r>
      <w:r w:rsidR="003E661D">
        <w:rPr>
          <w:rFonts w:asciiTheme="minorHAnsi" w:eastAsiaTheme="minorEastAsia" w:hAnsiTheme="minorHAnsi" w:cstheme="minorBidi" w:hint="eastAsia"/>
          <w:sz w:val="24"/>
        </w:rPr>
        <w:t>填空</w:t>
      </w:r>
      <w:r w:rsidRPr="00F73307">
        <w:rPr>
          <w:rFonts w:asciiTheme="minorHAnsi" w:eastAsiaTheme="minorEastAsia" w:hAnsiTheme="minorHAnsi" w:cstheme="minorBidi" w:hint="eastAsia"/>
          <w:sz w:val="24"/>
        </w:rPr>
        <w:t>题</w:t>
      </w:r>
    </w:p>
    <w:tbl>
      <w:tblPr>
        <w:tblW w:w="0" w:type="auto"/>
        <w:shd w:val="clear" w:color="auto" w:fill="FFFFFF"/>
        <w:tblLayout w:type="fixed"/>
        <w:tblCellMar>
          <w:left w:w="0" w:type="dxa"/>
          <w:right w:w="0" w:type="dxa"/>
        </w:tblCellMar>
        <w:tblLook w:val="04A0" w:firstRow="1" w:lastRow="0" w:firstColumn="1" w:lastColumn="0" w:noHBand="0" w:noVBand="1"/>
      </w:tblPr>
      <w:tblGrid>
        <w:gridCol w:w="810"/>
        <w:gridCol w:w="7698"/>
      </w:tblGrid>
      <w:tr w:rsidR="00106F18" w:rsidRPr="00F73307" w14:paraId="72D73B3C" w14:textId="77777777" w:rsidTr="007170C5">
        <w:tc>
          <w:tcPr>
            <w:tcW w:w="810" w:type="dxa"/>
            <w:tcBorders>
              <w:top w:val="single" w:sz="6" w:space="0" w:color="auto"/>
              <w:left w:val="single" w:sz="6" w:space="0" w:color="auto"/>
              <w:bottom w:val="single" w:sz="6" w:space="0" w:color="auto"/>
              <w:right w:val="single" w:sz="6" w:space="0" w:color="auto"/>
            </w:tcBorders>
            <w:shd w:val="clear" w:color="auto" w:fill="DBE5F1"/>
            <w:tcMar>
              <w:left w:w="101" w:type="dxa"/>
              <w:right w:w="101" w:type="dxa"/>
            </w:tcMar>
            <w:vAlign w:val="center"/>
          </w:tcPr>
          <w:p w14:paraId="2A658976" w14:textId="2FBBD90B" w:rsidR="00F73307" w:rsidRPr="00F73307" w:rsidRDefault="00F73307" w:rsidP="00F73307">
            <w:pPr>
              <w:rPr>
                <w:rFonts w:asciiTheme="minorHAnsi" w:eastAsiaTheme="minorEastAsia" w:hAnsiTheme="minorHAnsi" w:cstheme="minorBidi"/>
                <w:sz w:val="24"/>
              </w:rPr>
            </w:pPr>
            <w:r w:rsidRPr="00F73307">
              <w:rPr>
                <w:rFonts w:asciiTheme="minorHAnsi" w:eastAsiaTheme="minorEastAsia" w:hAnsiTheme="minorHAnsi" w:cstheme="minorBidi" w:hint="eastAsia"/>
                <w:sz w:val="24"/>
              </w:rPr>
              <w:t>题</w:t>
            </w:r>
            <w:r w:rsidR="00EB1DAA">
              <w:rPr>
                <w:rFonts w:asciiTheme="minorHAnsi" w:eastAsiaTheme="minorEastAsia" w:hAnsiTheme="minorHAnsi" w:cstheme="minorBidi" w:hint="eastAsia"/>
                <w:sz w:val="24"/>
              </w:rPr>
              <w:t>目</w:t>
            </w:r>
          </w:p>
        </w:tc>
        <w:tc>
          <w:tcPr>
            <w:tcW w:w="7698" w:type="dxa"/>
            <w:tcBorders>
              <w:top w:val="single" w:sz="6" w:space="0" w:color="auto"/>
              <w:left w:val="single" w:sz="6" w:space="0" w:color="auto"/>
              <w:bottom w:val="single" w:sz="6" w:space="0" w:color="auto"/>
              <w:right w:val="single" w:sz="6" w:space="0" w:color="auto"/>
            </w:tcBorders>
            <w:shd w:val="clear" w:color="auto" w:fill="DBE5F1"/>
            <w:tcMar>
              <w:left w:w="101" w:type="dxa"/>
              <w:right w:w="101" w:type="dxa"/>
            </w:tcMar>
          </w:tcPr>
          <w:p w14:paraId="68F61917" w14:textId="1123E9AC" w:rsidR="00F73307" w:rsidRDefault="008B297E" w:rsidP="00F73307">
            <w:pPr>
              <w:rPr>
                <w:rFonts w:asciiTheme="minorHAnsi" w:eastAsiaTheme="minorEastAsia" w:hAnsiTheme="minorHAnsi" w:cstheme="minorBidi"/>
                <w:sz w:val="24"/>
              </w:rPr>
            </w:pPr>
            <w:r>
              <w:rPr>
                <w:rFonts w:asciiTheme="minorHAnsi" w:eastAsiaTheme="minorEastAsia" w:hAnsiTheme="minorHAnsi" w:cstheme="minorBidi" w:hint="eastAsia"/>
                <w:sz w:val="24"/>
              </w:rPr>
              <w:t>填空</w:t>
            </w:r>
            <w:r w:rsidR="00F73307" w:rsidRPr="00F73307">
              <w:rPr>
                <w:rFonts w:asciiTheme="minorHAnsi" w:eastAsiaTheme="minorEastAsia" w:hAnsiTheme="minorHAnsi" w:cstheme="minorBidi" w:hint="eastAsia"/>
                <w:sz w:val="24"/>
              </w:rPr>
              <w:t>题：第</w:t>
            </w:r>
            <w:r w:rsidR="00E43697">
              <w:rPr>
                <w:rFonts w:asciiTheme="minorHAnsi" w:eastAsiaTheme="minorEastAsia" w:hAnsiTheme="minorHAnsi" w:cstheme="minorBidi" w:hint="eastAsia"/>
                <w:sz w:val="24"/>
              </w:rPr>
              <w:t>5</w:t>
            </w:r>
            <w:r w:rsidR="00F73307" w:rsidRPr="00F73307">
              <w:rPr>
                <w:rFonts w:asciiTheme="minorHAnsi" w:eastAsiaTheme="minorEastAsia" w:hAnsiTheme="minorHAnsi" w:cstheme="minorBidi" w:hint="eastAsia"/>
                <w:sz w:val="24"/>
              </w:rPr>
              <w:t>题</w:t>
            </w:r>
          </w:p>
          <w:p w14:paraId="145743F8" w14:textId="759F9F44" w:rsidR="00EB1DAA" w:rsidRPr="00EB1DAA" w:rsidRDefault="00E43697" w:rsidP="005C05BF">
            <w:pPr>
              <w:pStyle w:val="a0"/>
              <w:ind w:firstLineChars="0" w:firstLine="0"/>
              <w:rPr>
                <w:rFonts w:hint="eastAsia"/>
              </w:rPr>
            </w:pPr>
            <w:r>
              <w:rPr>
                <w:noProof/>
              </w:rPr>
              <w:lastRenderedPageBreak/>
              <w:drawing>
                <wp:inline distT="0" distB="0" distL="0" distR="0" wp14:anchorId="07ADF9D4" wp14:editId="3855F2E3">
                  <wp:extent cx="4759960" cy="538480"/>
                  <wp:effectExtent l="0" t="0" r="2540" b="0"/>
                  <wp:docPr id="11792494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49447" name=""/>
                          <pic:cNvPicPr/>
                        </pic:nvPicPr>
                        <pic:blipFill>
                          <a:blip r:embed="rId16"/>
                          <a:stretch>
                            <a:fillRect/>
                          </a:stretch>
                        </pic:blipFill>
                        <pic:spPr>
                          <a:xfrm>
                            <a:off x="0" y="0"/>
                            <a:ext cx="4759960" cy="538480"/>
                          </a:xfrm>
                          <a:prstGeom prst="rect">
                            <a:avLst/>
                          </a:prstGeom>
                        </pic:spPr>
                      </pic:pic>
                    </a:graphicData>
                  </a:graphic>
                </wp:inline>
              </w:drawing>
            </w:r>
          </w:p>
        </w:tc>
      </w:tr>
      <w:tr w:rsidR="00F73307" w:rsidRPr="00F73307" w14:paraId="4C056DDA" w14:textId="77777777" w:rsidTr="007170C5">
        <w:trPr>
          <w:trHeight w:val="1022"/>
        </w:trPr>
        <w:tc>
          <w:tcPr>
            <w:tcW w:w="8508" w:type="dxa"/>
            <w:gridSpan w:val="2"/>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46086B33" w14:textId="6901F110" w:rsidR="00F73307" w:rsidRPr="00F73307" w:rsidRDefault="008B297E" w:rsidP="008B297E">
            <w:pPr>
              <w:jc w:val="left"/>
              <w:rPr>
                <w:rFonts w:asciiTheme="minorHAnsi" w:eastAsiaTheme="minorEastAsia" w:hAnsiTheme="minorHAnsi" w:cstheme="minorBidi"/>
                <w:sz w:val="24"/>
              </w:rPr>
            </w:pPr>
            <w:r w:rsidRPr="008B297E">
              <w:rPr>
                <w:rFonts w:asciiTheme="minorHAnsi" w:eastAsiaTheme="minorEastAsia" w:hAnsiTheme="minorHAnsi" w:cstheme="minorBidi" w:hint="eastAsia"/>
                <w:sz w:val="24"/>
              </w:rPr>
              <w:lastRenderedPageBreak/>
              <w:t>正确答案：</w:t>
            </w:r>
            <m:oMath>
              <m:f>
                <m:fPr>
                  <m:ctrlPr>
                    <w:rPr>
                      <w:rFonts w:ascii="Cambria Math" w:eastAsiaTheme="minorEastAsia" w:hAnsi="Cambria Math" w:cstheme="minorBidi"/>
                      <w:i/>
                      <w:sz w:val="24"/>
                    </w:rPr>
                  </m:ctrlPr>
                </m:fPr>
                <m:num>
                  <m:r>
                    <w:rPr>
                      <w:rFonts w:ascii="Cambria Math" w:eastAsiaTheme="minorEastAsia" w:hAnsi="Cambria Math" w:cstheme="minorBidi"/>
                      <w:sz w:val="24"/>
                    </w:rPr>
                    <m:t>1</m:t>
                  </m:r>
                </m:num>
                <m:den>
                  <m:r>
                    <w:rPr>
                      <w:rFonts w:ascii="Cambria Math" w:eastAsiaTheme="minorEastAsia" w:hAnsi="Cambria Math" w:cstheme="minorBidi"/>
                      <w:sz w:val="24"/>
                    </w:rPr>
                    <m:t>5</m:t>
                  </m:r>
                </m:den>
              </m:f>
            </m:oMath>
          </w:p>
        </w:tc>
      </w:tr>
      <w:tr w:rsidR="00106F18" w:rsidRPr="00F73307" w14:paraId="35486B0C" w14:textId="77777777" w:rsidTr="007170C5">
        <w:tc>
          <w:tcPr>
            <w:tcW w:w="810"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0754145F" w14:textId="77777777" w:rsidR="00F73307" w:rsidRPr="00F73307" w:rsidRDefault="00F73307" w:rsidP="00F73307">
            <w:pPr>
              <w:rPr>
                <w:rFonts w:asciiTheme="minorHAnsi" w:eastAsiaTheme="minorEastAsia" w:hAnsiTheme="minorHAnsi" w:cstheme="minorBidi"/>
                <w:sz w:val="24"/>
              </w:rPr>
            </w:pPr>
            <w:r w:rsidRPr="00F73307">
              <w:rPr>
                <w:rFonts w:asciiTheme="minorHAnsi" w:eastAsiaTheme="minorEastAsia" w:hAnsiTheme="minorHAnsi" w:cstheme="minorBidi" w:hint="eastAsia"/>
                <w:sz w:val="24"/>
              </w:rPr>
              <w:t>典型错误</w:t>
            </w:r>
          </w:p>
        </w:tc>
        <w:tc>
          <w:tcPr>
            <w:tcW w:w="7698"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tcPr>
          <w:p w14:paraId="3F9E41A0" w14:textId="6F25ED05" w:rsidR="00F73307" w:rsidRPr="00F73307" w:rsidRDefault="00E43697" w:rsidP="00F73307">
            <w:pPr>
              <w:rPr>
                <w:rFonts w:asciiTheme="minorHAnsi" w:eastAsiaTheme="minorEastAsia" w:hAnsiTheme="minorHAnsi" w:cstheme="minorBidi"/>
                <w:sz w:val="24"/>
              </w:rPr>
            </w:pPr>
            <w:r>
              <w:rPr>
                <w:noProof/>
              </w:rPr>
              <w:drawing>
                <wp:inline distT="0" distB="0" distL="0" distR="0" wp14:anchorId="0355EEAE" wp14:editId="5F763A63">
                  <wp:extent cx="4759960" cy="655955"/>
                  <wp:effectExtent l="0" t="0" r="2540" b="0"/>
                  <wp:docPr id="146005548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9960" cy="655955"/>
                          </a:xfrm>
                          <a:prstGeom prst="rect">
                            <a:avLst/>
                          </a:prstGeom>
                          <a:noFill/>
                          <a:ln>
                            <a:noFill/>
                          </a:ln>
                        </pic:spPr>
                      </pic:pic>
                    </a:graphicData>
                  </a:graphic>
                </wp:inline>
              </w:drawing>
            </w:r>
          </w:p>
        </w:tc>
      </w:tr>
      <w:tr w:rsidR="00106F18" w:rsidRPr="00F73307" w14:paraId="23E0A868" w14:textId="77777777" w:rsidTr="007170C5">
        <w:tc>
          <w:tcPr>
            <w:tcW w:w="810"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363F6F9F" w14:textId="77777777" w:rsidR="00F73307" w:rsidRPr="00F73307" w:rsidRDefault="00F73307" w:rsidP="00F73307">
            <w:pPr>
              <w:rPr>
                <w:rFonts w:asciiTheme="minorHAnsi" w:eastAsiaTheme="minorEastAsia" w:hAnsiTheme="minorHAnsi" w:cstheme="minorBidi"/>
                <w:sz w:val="24"/>
              </w:rPr>
            </w:pPr>
            <w:r w:rsidRPr="00F73307">
              <w:rPr>
                <w:rFonts w:asciiTheme="minorHAnsi" w:eastAsiaTheme="minorEastAsia" w:hAnsiTheme="minorHAnsi" w:cstheme="minorBidi" w:hint="eastAsia"/>
                <w:sz w:val="24"/>
              </w:rPr>
              <w:t>错误分析</w:t>
            </w:r>
          </w:p>
        </w:tc>
        <w:tc>
          <w:tcPr>
            <w:tcW w:w="7698"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tcPr>
          <w:p w14:paraId="3AA9EC72" w14:textId="5EF23D5B" w:rsidR="00F73307" w:rsidRPr="00F73307" w:rsidRDefault="00E43697" w:rsidP="00F73307">
            <w:pPr>
              <w:rPr>
                <w:rFonts w:asciiTheme="minorHAnsi" w:eastAsiaTheme="minorEastAsia" w:hAnsiTheme="minorHAnsi" w:cstheme="minorBidi" w:hint="eastAsia"/>
                <w:sz w:val="24"/>
              </w:rPr>
            </w:pPr>
            <w:r w:rsidRPr="00E43697">
              <w:rPr>
                <w:rFonts w:asciiTheme="minorHAnsi" w:eastAsiaTheme="minorEastAsia" w:hAnsiTheme="minorHAnsi" w:cstheme="minorBidi" w:hint="eastAsia"/>
                <w:sz w:val="24"/>
              </w:rPr>
              <w:t>每份是一共的几分之几还是不能正确理解谁除以谁，</w:t>
            </w:r>
            <w:r>
              <w:rPr>
                <w:rFonts w:asciiTheme="minorHAnsi" w:eastAsiaTheme="minorEastAsia" w:hAnsiTheme="minorHAnsi" w:cstheme="minorBidi" w:hint="eastAsia"/>
                <w:sz w:val="24"/>
              </w:rPr>
              <w:t>以为是</w:t>
            </w:r>
            <w:r>
              <w:rPr>
                <w:rFonts w:asciiTheme="minorHAnsi" w:eastAsiaTheme="minorEastAsia" w:hAnsiTheme="minorHAnsi" w:cstheme="minorBidi" w:hint="eastAsia"/>
                <w:sz w:val="24"/>
              </w:rPr>
              <w:t>5</w:t>
            </w:r>
            <w:r>
              <w:rPr>
                <w:rFonts w:asciiTheme="minorHAnsi" w:eastAsiaTheme="minorEastAsia" w:hAnsiTheme="minorHAnsi" w:cstheme="minorBidi" w:hint="eastAsia"/>
                <w:sz w:val="24"/>
              </w:rPr>
              <w:t>÷</w:t>
            </w:r>
            <w:r>
              <w:rPr>
                <w:rFonts w:asciiTheme="minorHAnsi" w:eastAsiaTheme="minorEastAsia" w:hAnsiTheme="minorHAnsi" w:cstheme="minorBidi" w:hint="eastAsia"/>
                <w:sz w:val="24"/>
              </w:rPr>
              <w:t>20</w:t>
            </w:r>
            <w:r>
              <w:rPr>
                <w:rFonts w:asciiTheme="minorHAnsi" w:eastAsiaTheme="minorEastAsia" w:hAnsiTheme="minorHAnsi" w:cstheme="minorBidi" w:hint="eastAsia"/>
                <w:sz w:val="24"/>
              </w:rPr>
              <w:t>再约分。</w:t>
            </w:r>
          </w:p>
        </w:tc>
      </w:tr>
      <w:tr w:rsidR="00F73307" w:rsidRPr="00F73307" w14:paraId="0BB54811" w14:textId="77777777" w:rsidTr="007170C5">
        <w:tc>
          <w:tcPr>
            <w:tcW w:w="8508" w:type="dxa"/>
            <w:gridSpan w:val="2"/>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7CA97332" w14:textId="77777777" w:rsidR="00F73307" w:rsidRPr="00F73307" w:rsidRDefault="00F73307" w:rsidP="00F73307">
            <w:pPr>
              <w:rPr>
                <w:rFonts w:asciiTheme="minorHAnsi" w:eastAsiaTheme="minorEastAsia" w:hAnsiTheme="minorHAnsi" w:cstheme="minorBidi"/>
                <w:sz w:val="24"/>
              </w:rPr>
            </w:pPr>
          </w:p>
        </w:tc>
      </w:tr>
      <w:tr w:rsidR="00106F18" w:rsidRPr="00F73307" w14:paraId="2864B7A1" w14:textId="77777777" w:rsidTr="007170C5">
        <w:tc>
          <w:tcPr>
            <w:tcW w:w="810" w:type="dxa"/>
            <w:tcBorders>
              <w:top w:val="single" w:sz="6" w:space="0" w:color="auto"/>
              <w:left w:val="single" w:sz="6" w:space="0" w:color="auto"/>
              <w:bottom w:val="single" w:sz="6" w:space="0" w:color="auto"/>
              <w:right w:val="single" w:sz="6" w:space="0" w:color="auto"/>
            </w:tcBorders>
            <w:shd w:val="clear" w:color="auto" w:fill="DBE5F1"/>
            <w:tcMar>
              <w:left w:w="101" w:type="dxa"/>
              <w:right w:w="101" w:type="dxa"/>
            </w:tcMar>
            <w:vAlign w:val="center"/>
          </w:tcPr>
          <w:p w14:paraId="449A743D" w14:textId="5C97B45B" w:rsidR="00F73307" w:rsidRPr="00F73307" w:rsidRDefault="00F73307" w:rsidP="00F73307">
            <w:pPr>
              <w:rPr>
                <w:rFonts w:asciiTheme="minorHAnsi" w:eastAsiaTheme="minorEastAsia" w:hAnsiTheme="minorHAnsi" w:cstheme="minorBidi"/>
                <w:sz w:val="24"/>
              </w:rPr>
            </w:pPr>
            <w:r w:rsidRPr="00F73307">
              <w:rPr>
                <w:rFonts w:asciiTheme="minorHAnsi" w:eastAsiaTheme="minorEastAsia" w:hAnsiTheme="minorHAnsi" w:cstheme="minorBidi" w:hint="eastAsia"/>
                <w:sz w:val="24"/>
              </w:rPr>
              <w:t>题</w:t>
            </w:r>
            <w:r w:rsidR="00E43697">
              <w:rPr>
                <w:rFonts w:asciiTheme="minorHAnsi" w:eastAsiaTheme="minorEastAsia" w:hAnsiTheme="minorHAnsi" w:cstheme="minorBidi" w:hint="eastAsia"/>
                <w:sz w:val="24"/>
              </w:rPr>
              <w:t>目</w:t>
            </w:r>
          </w:p>
        </w:tc>
        <w:tc>
          <w:tcPr>
            <w:tcW w:w="7698" w:type="dxa"/>
            <w:tcBorders>
              <w:top w:val="single" w:sz="6" w:space="0" w:color="auto"/>
              <w:left w:val="single" w:sz="6" w:space="0" w:color="auto"/>
              <w:bottom w:val="single" w:sz="6" w:space="0" w:color="auto"/>
              <w:right w:val="single" w:sz="6" w:space="0" w:color="auto"/>
            </w:tcBorders>
            <w:shd w:val="clear" w:color="auto" w:fill="DBE5F1"/>
            <w:tcMar>
              <w:left w:w="101" w:type="dxa"/>
              <w:right w:w="101" w:type="dxa"/>
            </w:tcMar>
          </w:tcPr>
          <w:p w14:paraId="3AC3598D" w14:textId="77777777" w:rsidR="00F73307" w:rsidRDefault="008B297E" w:rsidP="00F73307">
            <w:pPr>
              <w:rPr>
                <w:rFonts w:asciiTheme="minorHAnsi" w:eastAsiaTheme="minorEastAsia" w:hAnsiTheme="minorHAnsi" w:cstheme="minorBidi"/>
                <w:sz w:val="24"/>
              </w:rPr>
            </w:pPr>
            <w:r>
              <w:rPr>
                <w:rFonts w:asciiTheme="minorHAnsi" w:eastAsiaTheme="minorEastAsia" w:hAnsiTheme="minorHAnsi" w:cstheme="minorBidi" w:hint="eastAsia"/>
                <w:sz w:val="24"/>
              </w:rPr>
              <w:t>填空</w:t>
            </w:r>
            <w:r w:rsidR="00F73307" w:rsidRPr="00F73307">
              <w:rPr>
                <w:rFonts w:asciiTheme="minorHAnsi" w:eastAsiaTheme="minorEastAsia" w:hAnsiTheme="minorHAnsi" w:cstheme="minorBidi" w:hint="eastAsia"/>
                <w:sz w:val="24"/>
              </w:rPr>
              <w:t>题：第</w:t>
            </w:r>
            <w:r>
              <w:rPr>
                <w:rFonts w:asciiTheme="minorHAnsi" w:eastAsiaTheme="minorEastAsia" w:hAnsiTheme="minorHAnsi" w:cstheme="minorBidi" w:hint="eastAsia"/>
                <w:sz w:val="24"/>
              </w:rPr>
              <w:t>6</w:t>
            </w:r>
            <w:r w:rsidR="00F73307" w:rsidRPr="00F73307">
              <w:rPr>
                <w:rFonts w:asciiTheme="minorHAnsi" w:eastAsiaTheme="minorEastAsia" w:hAnsiTheme="minorHAnsi" w:cstheme="minorBidi" w:hint="eastAsia"/>
                <w:sz w:val="24"/>
              </w:rPr>
              <w:t>题</w:t>
            </w:r>
          </w:p>
          <w:p w14:paraId="746A2D9C" w14:textId="5234A002" w:rsidR="00E43697" w:rsidRPr="00E43697" w:rsidRDefault="00E43697" w:rsidP="00E43697">
            <w:pPr>
              <w:pStyle w:val="a0"/>
              <w:ind w:firstLine="420"/>
              <w:rPr>
                <w:rFonts w:hint="eastAsia"/>
                <w:b/>
                <w:bCs/>
              </w:rPr>
            </w:pPr>
            <w:r>
              <w:rPr>
                <w:noProof/>
              </w:rPr>
              <w:drawing>
                <wp:inline distT="0" distB="0" distL="0" distR="0" wp14:anchorId="47EB3FAC" wp14:editId="26F6863F">
                  <wp:extent cx="4759960" cy="344170"/>
                  <wp:effectExtent l="0" t="0" r="2540" b="0"/>
                  <wp:docPr id="8512103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10395" name=""/>
                          <pic:cNvPicPr/>
                        </pic:nvPicPr>
                        <pic:blipFill>
                          <a:blip r:embed="rId18"/>
                          <a:stretch>
                            <a:fillRect/>
                          </a:stretch>
                        </pic:blipFill>
                        <pic:spPr>
                          <a:xfrm>
                            <a:off x="0" y="0"/>
                            <a:ext cx="4759960" cy="344170"/>
                          </a:xfrm>
                          <a:prstGeom prst="rect">
                            <a:avLst/>
                          </a:prstGeom>
                        </pic:spPr>
                      </pic:pic>
                    </a:graphicData>
                  </a:graphic>
                </wp:inline>
              </w:drawing>
            </w:r>
          </w:p>
        </w:tc>
      </w:tr>
      <w:tr w:rsidR="00F73307" w:rsidRPr="00F73307" w14:paraId="0C0754E7" w14:textId="77777777" w:rsidTr="007170C5">
        <w:tc>
          <w:tcPr>
            <w:tcW w:w="8508" w:type="dxa"/>
            <w:gridSpan w:val="2"/>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3AE55C01" w14:textId="2B457621" w:rsidR="00F73307" w:rsidRPr="00F73307" w:rsidRDefault="00F73307" w:rsidP="00570CA8">
            <w:pPr>
              <w:jc w:val="left"/>
              <w:rPr>
                <w:rFonts w:asciiTheme="minorHAnsi" w:eastAsiaTheme="minorEastAsia" w:hAnsiTheme="minorHAnsi" w:cstheme="minorBidi"/>
                <w:sz w:val="24"/>
              </w:rPr>
            </w:pPr>
            <w:r w:rsidRPr="00F73307">
              <w:rPr>
                <w:rFonts w:asciiTheme="minorHAnsi" w:eastAsiaTheme="minorEastAsia" w:hAnsiTheme="minorHAnsi" w:cstheme="minorBidi" w:hint="eastAsia"/>
                <w:sz w:val="24"/>
              </w:rPr>
              <w:t>正确答案：</w:t>
            </w:r>
            <m:oMath>
              <m:f>
                <m:fPr>
                  <m:ctrlPr>
                    <w:rPr>
                      <w:rFonts w:ascii="Cambria Math" w:eastAsiaTheme="minorEastAsia" w:hAnsi="Cambria Math" w:cstheme="minorBidi"/>
                      <w:i/>
                      <w:sz w:val="24"/>
                    </w:rPr>
                  </m:ctrlPr>
                </m:fPr>
                <m:num>
                  <m:r>
                    <w:rPr>
                      <w:rFonts w:ascii="Cambria Math" w:eastAsiaTheme="minorEastAsia" w:hAnsi="Cambria Math" w:cstheme="minorBidi"/>
                      <w:sz w:val="24"/>
                    </w:rPr>
                    <m:t>1</m:t>
                  </m:r>
                </m:num>
                <m:den>
                  <m:r>
                    <w:rPr>
                      <w:rFonts w:ascii="Cambria Math" w:eastAsiaTheme="minorEastAsia" w:hAnsi="Cambria Math" w:cstheme="minorBidi"/>
                      <w:sz w:val="24"/>
                    </w:rPr>
                    <m:t>6</m:t>
                  </m:r>
                </m:den>
              </m:f>
            </m:oMath>
            <w:r w:rsidR="00E43697">
              <w:rPr>
                <w:rFonts w:asciiTheme="minorHAnsi" w:eastAsiaTheme="minorEastAsia" w:hAnsiTheme="minorHAnsi" w:cstheme="minorBidi" w:hint="eastAsia"/>
                <w:sz w:val="24"/>
              </w:rPr>
              <w:t>，</w:t>
            </w:r>
            <m:oMath>
              <m:f>
                <m:fPr>
                  <m:ctrlPr>
                    <w:rPr>
                      <w:rFonts w:ascii="Cambria Math" w:eastAsiaTheme="minorEastAsia" w:hAnsi="Cambria Math" w:cstheme="minorBidi"/>
                      <w:i/>
                      <w:sz w:val="24"/>
                    </w:rPr>
                  </m:ctrlPr>
                </m:fPr>
                <m:num>
                  <m:r>
                    <w:rPr>
                      <w:rFonts w:ascii="Cambria Math" w:eastAsiaTheme="minorEastAsia" w:hAnsi="Cambria Math" w:cstheme="minorBidi"/>
                      <w:sz w:val="24"/>
                    </w:rPr>
                    <m:t>5</m:t>
                  </m:r>
                </m:num>
                <m:den>
                  <m:r>
                    <w:rPr>
                      <w:rFonts w:ascii="Cambria Math" w:eastAsiaTheme="minorEastAsia" w:hAnsi="Cambria Math" w:cstheme="minorBidi"/>
                      <w:sz w:val="24"/>
                    </w:rPr>
                    <m:t>6</m:t>
                  </m:r>
                </m:den>
              </m:f>
            </m:oMath>
          </w:p>
        </w:tc>
      </w:tr>
      <w:tr w:rsidR="00106F18" w:rsidRPr="00F73307" w14:paraId="7C01898D" w14:textId="77777777" w:rsidTr="007170C5">
        <w:tc>
          <w:tcPr>
            <w:tcW w:w="810"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1050E0C9" w14:textId="77777777" w:rsidR="00F73307" w:rsidRPr="00F73307" w:rsidRDefault="00F73307" w:rsidP="00F73307">
            <w:pPr>
              <w:rPr>
                <w:rFonts w:asciiTheme="minorHAnsi" w:eastAsiaTheme="minorEastAsia" w:hAnsiTheme="minorHAnsi" w:cstheme="minorBidi"/>
                <w:sz w:val="24"/>
              </w:rPr>
            </w:pPr>
            <w:r w:rsidRPr="00F73307">
              <w:rPr>
                <w:rFonts w:asciiTheme="minorHAnsi" w:eastAsiaTheme="minorEastAsia" w:hAnsiTheme="minorHAnsi" w:cstheme="minorBidi" w:hint="eastAsia"/>
                <w:sz w:val="24"/>
              </w:rPr>
              <w:t>典型错误</w:t>
            </w:r>
          </w:p>
        </w:tc>
        <w:tc>
          <w:tcPr>
            <w:tcW w:w="7698"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tcPr>
          <w:p w14:paraId="4C4E4611" w14:textId="7DE53E93" w:rsidR="00F73307" w:rsidRDefault="00F73307" w:rsidP="00F73307">
            <w:pPr>
              <w:rPr>
                <w:rFonts w:asciiTheme="minorHAnsi" w:eastAsiaTheme="minorEastAsia" w:hAnsiTheme="minorHAnsi" w:cstheme="minorBidi"/>
                <w:sz w:val="24"/>
              </w:rPr>
            </w:pPr>
          </w:p>
          <w:p w14:paraId="09CC41B6" w14:textId="2C186334" w:rsidR="00274D55" w:rsidRPr="00274D55" w:rsidRDefault="00E43697" w:rsidP="00E43697">
            <w:pPr>
              <w:pStyle w:val="a0"/>
              <w:ind w:firstLine="420"/>
              <w:rPr>
                <w:rFonts w:hint="eastAsia"/>
              </w:rPr>
            </w:pPr>
            <w:r>
              <w:rPr>
                <w:noProof/>
              </w:rPr>
              <w:drawing>
                <wp:inline distT="0" distB="0" distL="0" distR="0" wp14:anchorId="56D587DC" wp14:editId="2ADF6BB9">
                  <wp:extent cx="4759960" cy="355600"/>
                  <wp:effectExtent l="0" t="0" r="2540" b="6350"/>
                  <wp:docPr id="13025833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3435"/>
                          <a:stretch/>
                        </pic:blipFill>
                        <pic:spPr bwMode="auto">
                          <a:xfrm>
                            <a:off x="0" y="0"/>
                            <a:ext cx="4759960" cy="355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6F18" w:rsidRPr="00F73307" w14:paraId="0145694B" w14:textId="77777777" w:rsidTr="007170C5">
        <w:tc>
          <w:tcPr>
            <w:tcW w:w="810"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6206ED64" w14:textId="77777777" w:rsidR="00F73307" w:rsidRPr="00F73307" w:rsidRDefault="00F73307" w:rsidP="00F73307">
            <w:pPr>
              <w:rPr>
                <w:rFonts w:asciiTheme="minorHAnsi" w:eastAsiaTheme="minorEastAsia" w:hAnsiTheme="minorHAnsi" w:cstheme="minorBidi"/>
                <w:sz w:val="24"/>
              </w:rPr>
            </w:pPr>
            <w:r w:rsidRPr="00F73307">
              <w:rPr>
                <w:rFonts w:asciiTheme="minorHAnsi" w:eastAsiaTheme="minorEastAsia" w:hAnsiTheme="minorHAnsi" w:cstheme="minorBidi" w:hint="eastAsia"/>
                <w:sz w:val="24"/>
              </w:rPr>
              <w:t>错误分析</w:t>
            </w:r>
          </w:p>
        </w:tc>
        <w:tc>
          <w:tcPr>
            <w:tcW w:w="7698"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tcPr>
          <w:p w14:paraId="3ECE093E" w14:textId="5BB4DDF1" w:rsidR="00F73307" w:rsidRPr="00F73307" w:rsidRDefault="00E43697" w:rsidP="00F73307">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分数问题理解不到位。</w:t>
            </w:r>
          </w:p>
        </w:tc>
      </w:tr>
      <w:tr w:rsidR="00274D55" w:rsidRPr="00274D55" w14:paraId="2675B2FC" w14:textId="77777777" w:rsidTr="007170C5">
        <w:tc>
          <w:tcPr>
            <w:tcW w:w="8508" w:type="dxa"/>
            <w:gridSpan w:val="2"/>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42147913" w14:textId="77777777" w:rsidR="00274D55" w:rsidRPr="00274D55" w:rsidRDefault="00274D55" w:rsidP="00274D55">
            <w:pPr>
              <w:rPr>
                <w:rFonts w:asciiTheme="minorHAnsi" w:eastAsiaTheme="minorEastAsia" w:hAnsiTheme="minorHAnsi" w:cstheme="minorBidi"/>
                <w:sz w:val="24"/>
              </w:rPr>
            </w:pPr>
          </w:p>
        </w:tc>
      </w:tr>
      <w:tr w:rsidR="00106F18" w:rsidRPr="00274D55" w14:paraId="19D6F0BB" w14:textId="77777777" w:rsidTr="007170C5">
        <w:tc>
          <w:tcPr>
            <w:tcW w:w="810" w:type="dxa"/>
            <w:tcBorders>
              <w:top w:val="single" w:sz="6" w:space="0" w:color="auto"/>
              <w:left w:val="single" w:sz="6" w:space="0" w:color="auto"/>
              <w:bottom w:val="single" w:sz="6" w:space="0" w:color="auto"/>
              <w:right w:val="single" w:sz="6" w:space="0" w:color="auto"/>
            </w:tcBorders>
            <w:shd w:val="clear" w:color="auto" w:fill="DBE5F1"/>
            <w:tcMar>
              <w:left w:w="101" w:type="dxa"/>
              <w:right w:w="101" w:type="dxa"/>
            </w:tcMar>
            <w:vAlign w:val="center"/>
          </w:tcPr>
          <w:p w14:paraId="0C60224D" w14:textId="77777777" w:rsidR="00274D55" w:rsidRPr="00274D55" w:rsidRDefault="00274D55" w:rsidP="00274D55">
            <w:pPr>
              <w:rPr>
                <w:rFonts w:asciiTheme="minorHAnsi" w:eastAsiaTheme="minorEastAsia" w:hAnsiTheme="minorHAnsi" w:cstheme="minorBidi"/>
                <w:sz w:val="24"/>
              </w:rPr>
            </w:pPr>
            <w:r w:rsidRPr="00274D55">
              <w:rPr>
                <w:rFonts w:asciiTheme="minorHAnsi" w:eastAsiaTheme="minorEastAsia" w:hAnsiTheme="minorHAnsi" w:cstheme="minorBidi" w:hint="eastAsia"/>
                <w:sz w:val="24"/>
              </w:rPr>
              <w:t>题号</w:t>
            </w:r>
          </w:p>
        </w:tc>
        <w:tc>
          <w:tcPr>
            <w:tcW w:w="7698" w:type="dxa"/>
            <w:tcBorders>
              <w:top w:val="single" w:sz="6" w:space="0" w:color="auto"/>
              <w:left w:val="single" w:sz="6" w:space="0" w:color="auto"/>
              <w:bottom w:val="single" w:sz="6" w:space="0" w:color="auto"/>
              <w:right w:val="single" w:sz="6" w:space="0" w:color="auto"/>
            </w:tcBorders>
            <w:shd w:val="clear" w:color="auto" w:fill="DBE5F1"/>
            <w:tcMar>
              <w:left w:w="101" w:type="dxa"/>
              <w:right w:w="101" w:type="dxa"/>
            </w:tcMar>
          </w:tcPr>
          <w:p w14:paraId="2D4057F8" w14:textId="77777777" w:rsidR="00274D55" w:rsidRDefault="00274D55" w:rsidP="00274D55">
            <w:pPr>
              <w:rPr>
                <w:rFonts w:asciiTheme="minorHAnsi" w:eastAsiaTheme="minorEastAsia" w:hAnsiTheme="minorHAnsi" w:cstheme="minorBidi"/>
                <w:sz w:val="24"/>
              </w:rPr>
            </w:pPr>
            <w:r w:rsidRPr="00274D55">
              <w:rPr>
                <w:rFonts w:asciiTheme="minorHAnsi" w:eastAsiaTheme="minorEastAsia" w:hAnsiTheme="minorHAnsi" w:cstheme="minorBidi" w:hint="eastAsia"/>
                <w:sz w:val="24"/>
              </w:rPr>
              <w:t>填空题：第</w:t>
            </w:r>
            <w:r w:rsidR="00E43697">
              <w:rPr>
                <w:rFonts w:asciiTheme="minorHAnsi" w:eastAsiaTheme="minorEastAsia" w:hAnsiTheme="minorHAnsi" w:cstheme="minorBidi" w:hint="eastAsia"/>
                <w:sz w:val="24"/>
              </w:rPr>
              <w:t>7</w:t>
            </w:r>
            <w:r w:rsidRPr="00274D55">
              <w:rPr>
                <w:rFonts w:asciiTheme="minorHAnsi" w:eastAsiaTheme="minorEastAsia" w:hAnsiTheme="minorHAnsi" w:cstheme="minorBidi" w:hint="eastAsia"/>
                <w:sz w:val="24"/>
              </w:rPr>
              <w:t>题</w:t>
            </w:r>
          </w:p>
          <w:p w14:paraId="5F1092A7" w14:textId="603C47AC" w:rsidR="00E43697" w:rsidRPr="00E43697" w:rsidRDefault="00E43697" w:rsidP="00E43697">
            <w:pPr>
              <w:pStyle w:val="a0"/>
              <w:ind w:firstLine="420"/>
              <w:rPr>
                <w:rFonts w:hint="eastAsia"/>
              </w:rPr>
            </w:pPr>
            <w:r>
              <w:rPr>
                <w:noProof/>
              </w:rPr>
              <w:drawing>
                <wp:inline distT="0" distB="0" distL="0" distR="0" wp14:anchorId="03967944" wp14:editId="3EB6C8C5">
                  <wp:extent cx="4759960" cy="514985"/>
                  <wp:effectExtent l="0" t="0" r="2540" b="0"/>
                  <wp:docPr id="6695003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00360" name=""/>
                          <pic:cNvPicPr/>
                        </pic:nvPicPr>
                        <pic:blipFill>
                          <a:blip r:embed="rId20"/>
                          <a:stretch>
                            <a:fillRect/>
                          </a:stretch>
                        </pic:blipFill>
                        <pic:spPr>
                          <a:xfrm>
                            <a:off x="0" y="0"/>
                            <a:ext cx="4759960" cy="514985"/>
                          </a:xfrm>
                          <a:prstGeom prst="rect">
                            <a:avLst/>
                          </a:prstGeom>
                        </pic:spPr>
                      </pic:pic>
                    </a:graphicData>
                  </a:graphic>
                </wp:inline>
              </w:drawing>
            </w:r>
          </w:p>
        </w:tc>
      </w:tr>
      <w:tr w:rsidR="00274D55" w:rsidRPr="00274D55" w14:paraId="0C86FBDF" w14:textId="77777777" w:rsidTr="007170C5">
        <w:tc>
          <w:tcPr>
            <w:tcW w:w="8508" w:type="dxa"/>
            <w:gridSpan w:val="2"/>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65DDE42A" w14:textId="0D93F721" w:rsidR="00274D55" w:rsidRPr="00274D55" w:rsidRDefault="00274D55" w:rsidP="00274D55">
            <w:pPr>
              <w:jc w:val="left"/>
              <w:rPr>
                <w:rFonts w:asciiTheme="minorHAnsi" w:eastAsiaTheme="minorEastAsia" w:hAnsiTheme="minorHAnsi" w:cstheme="minorBidi" w:hint="eastAsia"/>
                <w:sz w:val="24"/>
              </w:rPr>
            </w:pPr>
            <w:r w:rsidRPr="00274D55">
              <w:rPr>
                <w:rFonts w:asciiTheme="minorHAnsi" w:eastAsiaTheme="minorEastAsia" w:hAnsiTheme="minorHAnsi" w:cstheme="minorBidi" w:hint="eastAsia"/>
                <w:sz w:val="24"/>
              </w:rPr>
              <w:t>正确答案：</w:t>
            </w:r>
            <w:r w:rsidR="00DF23D2">
              <w:rPr>
                <w:rFonts w:asciiTheme="minorHAnsi" w:eastAsiaTheme="minorEastAsia" w:hAnsiTheme="minorHAnsi" w:cstheme="minorBidi" w:hint="eastAsia"/>
                <w:sz w:val="24"/>
              </w:rPr>
              <w:t>7,13</w:t>
            </w:r>
          </w:p>
        </w:tc>
      </w:tr>
      <w:tr w:rsidR="00106F18" w:rsidRPr="00274D55" w14:paraId="340498B0" w14:textId="77777777" w:rsidTr="007170C5">
        <w:tc>
          <w:tcPr>
            <w:tcW w:w="810"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317960F8" w14:textId="77777777" w:rsidR="00274D55" w:rsidRPr="00274D55" w:rsidRDefault="00274D55" w:rsidP="00274D55">
            <w:pPr>
              <w:rPr>
                <w:rFonts w:asciiTheme="minorHAnsi" w:eastAsiaTheme="minorEastAsia" w:hAnsiTheme="minorHAnsi" w:cstheme="minorBidi"/>
                <w:sz w:val="24"/>
              </w:rPr>
            </w:pPr>
            <w:r w:rsidRPr="00274D55">
              <w:rPr>
                <w:rFonts w:asciiTheme="minorHAnsi" w:eastAsiaTheme="minorEastAsia" w:hAnsiTheme="minorHAnsi" w:cstheme="minorBidi" w:hint="eastAsia"/>
                <w:sz w:val="24"/>
              </w:rPr>
              <w:t>典型错误</w:t>
            </w:r>
          </w:p>
        </w:tc>
        <w:tc>
          <w:tcPr>
            <w:tcW w:w="7698"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tcPr>
          <w:p w14:paraId="259DDBC3" w14:textId="01127C4D" w:rsidR="00274D55" w:rsidRPr="00E43697" w:rsidRDefault="00E43697" w:rsidP="00E43697">
            <w:pPr>
              <w:rPr>
                <w:rFonts w:asciiTheme="minorHAnsi" w:eastAsiaTheme="minorEastAsia" w:hAnsiTheme="minorHAnsi" w:cstheme="minorBidi" w:hint="eastAsia"/>
                <w:sz w:val="24"/>
              </w:rPr>
            </w:pPr>
            <w:r>
              <w:rPr>
                <w:noProof/>
              </w:rPr>
              <w:drawing>
                <wp:inline distT="0" distB="0" distL="0" distR="0" wp14:anchorId="31AA414E" wp14:editId="12814D32">
                  <wp:extent cx="4759960" cy="604520"/>
                  <wp:effectExtent l="0" t="0" r="2540" b="5080"/>
                  <wp:docPr id="4945369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59960" cy="604520"/>
                          </a:xfrm>
                          <a:prstGeom prst="rect">
                            <a:avLst/>
                          </a:prstGeom>
                          <a:noFill/>
                          <a:ln>
                            <a:noFill/>
                          </a:ln>
                        </pic:spPr>
                      </pic:pic>
                    </a:graphicData>
                  </a:graphic>
                </wp:inline>
              </w:drawing>
            </w:r>
          </w:p>
        </w:tc>
      </w:tr>
      <w:tr w:rsidR="00106F18" w:rsidRPr="00274D55" w14:paraId="5738BBAA" w14:textId="77777777" w:rsidTr="007170C5">
        <w:tc>
          <w:tcPr>
            <w:tcW w:w="810"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2F627167" w14:textId="77777777" w:rsidR="00274D55" w:rsidRPr="00274D55" w:rsidRDefault="00274D55" w:rsidP="00274D55">
            <w:pPr>
              <w:rPr>
                <w:rFonts w:asciiTheme="minorHAnsi" w:eastAsiaTheme="minorEastAsia" w:hAnsiTheme="minorHAnsi" w:cstheme="minorBidi"/>
                <w:sz w:val="24"/>
              </w:rPr>
            </w:pPr>
            <w:r w:rsidRPr="00274D55">
              <w:rPr>
                <w:rFonts w:asciiTheme="minorHAnsi" w:eastAsiaTheme="minorEastAsia" w:hAnsiTheme="minorHAnsi" w:cstheme="minorBidi" w:hint="eastAsia"/>
                <w:sz w:val="24"/>
              </w:rPr>
              <w:t>错误分析</w:t>
            </w:r>
          </w:p>
        </w:tc>
        <w:tc>
          <w:tcPr>
            <w:tcW w:w="7698"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tcPr>
          <w:p w14:paraId="6EA5519C" w14:textId="5EB5A8B7" w:rsidR="00274D55" w:rsidRPr="00DF23D2" w:rsidRDefault="00DF23D2" w:rsidP="00274D55">
            <w:pPr>
              <w:rPr>
                <w:rFonts w:asciiTheme="minorHAnsi" w:eastAsiaTheme="minorEastAsia" w:hAnsiTheme="minorHAnsi" w:cstheme="minorBidi"/>
                <w:sz w:val="24"/>
              </w:rPr>
            </w:pPr>
            <w:r w:rsidRPr="00DF23D2">
              <w:rPr>
                <w:rFonts w:asciiTheme="minorHAnsi" w:eastAsiaTheme="minorEastAsia" w:hAnsiTheme="minorHAnsi" w:cstheme="minorBidi" w:hint="eastAsia"/>
                <w:sz w:val="24"/>
              </w:rPr>
              <w:t>相遇时间算出来最小公倍数是</w:t>
            </w:r>
            <w:r w:rsidRPr="00DF23D2">
              <w:rPr>
                <w:rFonts w:asciiTheme="minorHAnsi" w:eastAsiaTheme="minorEastAsia" w:hAnsiTheme="minorHAnsi" w:cstheme="minorBidi" w:hint="eastAsia"/>
                <w:sz w:val="24"/>
              </w:rPr>
              <w:t>12</w:t>
            </w:r>
            <w:r w:rsidRPr="00DF23D2">
              <w:rPr>
                <w:rFonts w:asciiTheme="minorHAnsi" w:eastAsiaTheme="minorEastAsia" w:hAnsiTheme="minorHAnsi" w:cstheme="minorBidi" w:hint="eastAsia"/>
                <w:sz w:val="24"/>
              </w:rPr>
              <w:t>，没有加上原有的时间，直接是</w:t>
            </w:r>
            <w:r w:rsidRPr="00DF23D2">
              <w:rPr>
                <w:rFonts w:asciiTheme="minorHAnsi" w:eastAsiaTheme="minorEastAsia" w:hAnsiTheme="minorHAnsi" w:cstheme="minorBidi" w:hint="eastAsia"/>
                <w:sz w:val="24"/>
              </w:rPr>
              <w:t>12</w:t>
            </w:r>
            <w:r w:rsidRPr="00DF23D2">
              <w:rPr>
                <w:rFonts w:asciiTheme="minorHAnsi" w:eastAsiaTheme="minorEastAsia" w:hAnsiTheme="minorHAnsi" w:cstheme="minorBidi" w:hint="eastAsia"/>
                <w:sz w:val="24"/>
              </w:rPr>
              <w:t>日。</w:t>
            </w:r>
          </w:p>
        </w:tc>
      </w:tr>
    </w:tbl>
    <w:p w14:paraId="2C35B68D" w14:textId="3D37579C" w:rsidR="00E43697" w:rsidRPr="00E43697" w:rsidRDefault="00E43697" w:rsidP="00E43697">
      <w:pPr>
        <w:rPr>
          <w:rFonts w:asciiTheme="minorHAnsi" w:eastAsiaTheme="minorEastAsia" w:hAnsiTheme="minorHAnsi" w:cstheme="minorBidi" w:hint="eastAsia"/>
          <w:sz w:val="24"/>
        </w:rPr>
      </w:pPr>
    </w:p>
    <w:tbl>
      <w:tblPr>
        <w:tblW w:w="0" w:type="auto"/>
        <w:shd w:val="clear" w:color="auto" w:fill="FFFFFF"/>
        <w:tblLayout w:type="fixed"/>
        <w:tblCellMar>
          <w:left w:w="0" w:type="dxa"/>
          <w:right w:w="0" w:type="dxa"/>
        </w:tblCellMar>
        <w:tblLook w:val="04A0" w:firstRow="1" w:lastRow="0" w:firstColumn="1" w:lastColumn="0" w:noHBand="0" w:noVBand="1"/>
      </w:tblPr>
      <w:tblGrid>
        <w:gridCol w:w="810"/>
        <w:gridCol w:w="7698"/>
      </w:tblGrid>
      <w:tr w:rsidR="00E43697" w:rsidRPr="00E43697" w14:paraId="02FA8037" w14:textId="77777777" w:rsidTr="006C4BAA">
        <w:tc>
          <w:tcPr>
            <w:tcW w:w="810" w:type="dxa"/>
            <w:tcBorders>
              <w:top w:val="single" w:sz="6" w:space="0" w:color="auto"/>
              <w:left w:val="single" w:sz="6" w:space="0" w:color="auto"/>
              <w:bottom w:val="single" w:sz="6" w:space="0" w:color="auto"/>
              <w:right w:val="single" w:sz="6" w:space="0" w:color="auto"/>
            </w:tcBorders>
            <w:shd w:val="clear" w:color="auto" w:fill="DBE5F1"/>
            <w:tcMar>
              <w:left w:w="101" w:type="dxa"/>
              <w:right w:w="101" w:type="dxa"/>
            </w:tcMar>
            <w:vAlign w:val="center"/>
          </w:tcPr>
          <w:p w14:paraId="23A91BC3" w14:textId="77777777" w:rsidR="00E43697" w:rsidRPr="00E43697" w:rsidRDefault="00E43697" w:rsidP="00E43697">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题目</w:t>
            </w:r>
          </w:p>
        </w:tc>
        <w:tc>
          <w:tcPr>
            <w:tcW w:w="7698" w:type="dxa"/>
            <w:tcBorders>
              <w:top w:val="single" w:sz="6" w:space="0" w:color="auto"/>
              <w:left w:val="single" w:sz="6" w:space="0" w:color="auto"/>
              <w:bottom w:val="single" w:sz="6" w:space="0" w:color="auto"/>
              <w:right w:val="single" w:sz="6" w:space="0" w:color="auto"/>
            </w:tcBorders>
            <w:shd w:val="clear" w:color="auto" w:fill="DBE5F1"/>
            <w:tcMar>
              <w:left w:w="101" w:type="dxa"/>
              <w:right w:w="101" w:type="dxa"/>
            </w:tcMar>
          </w:tcPr>
          <w:p w14:paraId="299AC7D5" w14:textId="2859ACA9" w:rsidR="00E43697" w:rsidRPr="00E43697" w:rsidRDefault="00E43697" w:rsidP="00E43697">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填空题：第</w:t>
            </w:r>
            <w:r w:rsidR="00DF23D2">
              <w:rPr>
                <w:rFonts w:asciiTheme="minorHAnsi" w:eastAsiaTheme="minorEastAsia" w:hAnsiTheme="minorHAnsi" w:cstheme="minorBidi" w:hint="eastAsia"/>
                <w:sz w:val="24"/>
              </w:rPr>
              <w:t>10</w:t>
            </w:r>
            <w:r w:rsidRPr="00E43697">
              <w:rPr>
                <w:rFonts w:asciiTheme="minorHAnsi" w:eastAsiaTheme="minorEastAsia" w:hAnsiTheme="minorHAnsi" w:cstheme="minorBidi" w:hint="eastAsia"/>
                <w:sz w:val="24"/>
              </w:rPr>
              <w:t>题</w:t>
            </w:r>
          </w:p>
          <w:p w14:paraId="31F0EE80" w14:textId="1F9EEC7D" w:rsidR="00E43697" w:rsidRPr="00E43697" w:rsidRDefault="00DF23D2" w:rsidP="00E43697">
            <w:pPr>
              <w:spacing w:after="120"/>
            </w:pPr>
            <w:r>
              <w:rPr>
                <w:noProof/>
              </w:rPr>
              <w:drawing>
                <wp:inline distT="0" distB="0" distL="0" distR="0" wp14:anchorId="2EE32CC3" wp14:editId="5C38F4E7">
                  <wp:extent cx="4521432" cy="584230"/>
                  <wp:effectExtent l="0" t="0" r="0" b="6350"/>
                  <wp:docPr id="13453440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44093" name=""/>
                          <pic:cNvPicPr/>
                        </pic:nvPicPr>
                        <pic:blipFill>
                          <a:blip r:embed="rId22"/>
                          <a:stretch>
                            <a:fillRect/>
                          </a:stretch>
                        </pic:blipFill>
                        <pic:spPr>
                          <a:xfrm>
                            <a:off x="0" y="0"/>
                            <a:ext cx="4521432" cy="584230"/>
                          </a:xfrm>
                          <a:prstGeom prst="rect">
                            <a:avLst/>
                          </a:prstGeom>
                        </pic:spPr>
                      </pic:pic>
                    </a:graphicData>
                  </a:graphic>
                </wp:inline>
              </w:drawing>
            </w:r>
          </w:p>
        </w:tc>
      </w:tr>
      <w:tr w:rsidR="00E43697" w:rsidRPr="00E43697" w14:paraId="56915173" w14:textId="77777777" w:rsidTr="00DF23D2">
        <w:trPr>
          <w:trHeight w:val="411"/>
        </w:trPr>
        <w:tc>
          <w:tcPr>
            <w:tcW w:w="8508" w:type="dxa"/>
            <w:gridSpan w:val="2"/>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5F157E0B" w14:textId="1AF9A2D9" w:rsidR="00E43697" w:rsidRPr="00E43697" w:rsidRDefault="00E43697" w:rsidP="00E43697">
            <w:pPr>
              <w:jc w:val="left"/>
              <w:rPr>
                <w:rFonts w:asciiTheme="minorHAnsi" w:eastAsiaTheme="minorEastAsia" w:hAnsiTheme="minorHAnsi" w:cstheme="minorBidi" w:hint="eastAsia"/>
                <w:sz w:val="24"/>
              </w:rPr>
            </w:pPr>
            <w:r w:rsidRPr="00E43697">
              <w:rPr>
                <w:rFonts w:asciiTheme="minorHAnsi" w:eastAsiaTheme="minorEastAsia" w:hAnsiTheme="minorHAnsi" w:cstheme="minorBidi" w:hint="eastAsia"/>
                <w:sz w:val="24"/>
              </w:rPr>
              <w:t>正确答案：</w:t>
            </w:r>
            <w:r w:rsidR="00DF23D2">
              <w:rPr>
                <w:rFonts w:asciiTheme="minorHAnsi" w:eastAsiaTheme="minorEastAsia" w:hAnsiTheme="minorHAnsi" w:cstheme="minorBidi" w:hint="eastAsia"/>
                <w:sz w:val="24"/>
              </w:rPr>
              <w:t>18</w:t>
            </w:r>
          </w:p>
        </w:tc>
      </w:tr>
      <w:tr w:rsidR="00E43697" w:rsidRPr="00E43697" w14:paraId="5A9A54A4" w14:textId="77777777" w:rsidTr="006C4BAA">
        <w:tc>
          <w:tcPr>
            <w:tcW w:w="810"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1FEE9760" w14:textId="77777777" w:rsidR="00E43697" w:rsidRPr="00E43697" w:rsidRDefault="00E43697" w:rsidP="00E43697">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lastRenderedPageBreak/>
              <w:t>典型错误</w:t>
            </w:r>
          </w:p>
        </w:tc>
        <w:tc>
          <w:tcPr>
            <w:tcW w:w="7698"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tcPr>
          <w:p w14:paraId="1F31F540" w14:textId="60BD483B" w:rsidR="00E43697" w:rsidRPr="00E43697" w:rsidRDefault="00DF23D2" w:rsidP="00E43697">
            <w:pPr>
              <w:rPr>
                <w:rFonts w:asciiTheme="minorHAnsi" w:eastAsiaTheme="minorEastAsia" w:hAnsiTheme="minorHAnsi" w:cstheme="minorBidi"/>
                <w:sz w:val="24"/>
              </w:rPr>
            </w:pPr>
            <w:r w:rsidRPr="00DF23D2">
              <w:rPr>
                <w:rFonts w:asciiTheme="minorHAnsi" w:eastAsiaTheme="minorEastAsia" w:hAnsiTheme="minorHAnsi" w:cstheme="minorBidi"/>
                <w:noProof/>
                <w:sz w:val="24"/>
              </w:rPr>
              <w:drawing>
                <wp:inline distT="0" distB="0" distL="0" distR="0" wp14:anchorId="6AD06FC6" wp14:editId="3E85B78D">
                  <wp:extent cx="4759960" cy="866140"/>
                  <wp:effectExtent l="0" t="0" r="2540" b="0"/>
                  <wp:docPr id="19600891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59960" cy="866140"/>
                          </a:xfrm>
                          <a:prstGeom prst="rect">
                            <a:avLst/>
                          </a:prstGeom>
                          <a:noFill/>
                          <a:ln>
                            <a:noFill/>
                          </a:ln>
                        </pic:spPr>
                      </pic:pic>
                    </a:graphicData>
                  </a:graphic>
                </wp:inline>
              </w:drawing>
            </w:r>
          </w:p>
        </w:tc>
      </w:tr>
      <w:tr w:rsidR="00E43697" w:rsidRPr="00E43697" w14:paraId="51214E5D" w14:textId="77777777" w:rsidTr="006C4BAA">
        <w:tc>
          <w:tcPr>
            <w:tcW w:w="810"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6DAE00DA" w14:textId="77777777" w:rsidR="00E43697" w:rsidRPr="00E43697" w:rsidRDefault="00E43697" w:rsidP="00E43697">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错误分析</w:t>
            </w:r>
          </w:p>
        </w:tc>
        <w:tc>
          <w:tcPr>
            <w:tcW w:w="7698"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tcPr>
          <w:p w14:paraId="47638CE7" w14:textId="7D3B783B" w:rsidR="00E43697" w:rsidRPr="00E43697" w:rsidRDefault="00DF23D2" w:rsidP="00E43697">
            <w:pPr>
              <w:rPr>
                <w:rFonts w:asciiTheme="minorHAnsi" w:eastAsiaTheme="minorEastAsia" w:hAnsiTheme="minorHAnsi" w:cstheme="minorBidi"/>
                <w:sz w:val="24"/>
              </w:rPr>
            </w:pPr>
            <w:r w:rsidRPr="00DF23D2">
              <w:rPr>
                <w:rFonts w:asciiTheme="minorHAnsi" w:eastAsiaTheme="minorEastAsia" w:hAnsiTheme="minorHAnsi" w:cstheme="minorBidi" w:hint="eastAsia"/>
                <w:sz w:val="24"/>
              </w:rPr>
              <w:t>这题与我们常接触的题型，问题情境相反，现在求有几支队伍，思维定势还是去求淘汰几支队伍。</w:t>
            </w:r>
          </w:p>
        </w:tc>
      </w:tr>
      <w:tr w:rsidR="00E43697" w:rsidRPr="00E43697" w14:paraId="67C5C210" w14:textId="77777777" w:rsidTr="006C4BAA">
        <w:tc>
          <w:tcPr>
            <w:tcW w:w="8508" w:type="dxa"/>
            <w:gridSpan w:val="2"/>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05C81477" w14:textId="77777777" w:rsidR="00E43697" w:rsidRPr="00E43697" w:rsidRDefault="00E43697" w:rsidP="00E43697">
            <w:pPr>
              <w:rPr>
                <w:rFonts w:asciiTheme="minorHAnsi" w:eastAsiaTheme="minorEastAsia" w:hAnsiTheme="minorHAnsi" w:cstheme="minorBidi"/>
                <w:sz w:val="24"/>
              </w:rPr>
            </w:pPr>
          </w:p>
        </w:tc>
      </w:tr>
      <w:tr w:rsidR="00E43697" w:rsidRPr="00E43697" w14:paraId="45D22658" w14:textId="77777777" w:rsidTr="006C4BAA">
        <w:tc>
          <w:tcPr>
            <w:tcW w:w="810" w:type="dxa"/>
            <w:tcBorders>
              <w:top w:val="single" w:sz="6" w:space="0" w:color="auto"/>
              <w:left w:val="single" w:sz="6" w:space="0" w:color="auto"/>
              <w:bottom w:val="single" w:sz="6" w:space="0" w:color="auto"/>
              <w:right w:val="single" w:sz="6" w:space="0" w:color="auto"/>
            </w:tcBorders>
            <w:shd w:val="clear" w:color="auto" w:fill="DBE5F1"/>
            <w:tcMar>
              <w:left w:w="101" w:type="dxa"/>
              <w:right w:w="101" w:type="dxa"/>
            </w:tcMar>
            <w:vAlign w:val="center"/>
          </w:tcPr>
          <w:p w14:paraId="28B2DFCB" w14:textId="77777777" w:rsidR="00E43697" w:rsidRPr="00E43697" w:rsidRDefault="00E43697" w:rsidP="00E43697">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题号</w:t>
            </w:r>
          </w:p>
        </w:tc>
        <w:tc>
          <w:tcPr>
            <w:tcW w:w="7698" w:type="dxa"/>
            <w:tcBorders>
              <w:top w:val="single" w:sz="6" w:space="0" w:color="auto"/>
              <w:left w:val="single" w:sz="6" w:space="0" w:color="auto"/>
              <w:bottom w:val="single" w:sz="6" w:space="0" w:color="auto"/>
              <w:right w:val="single" w:sz="6" w:space="0" w:color="auto"/>
            </w:tcBorders>
            <w:shd w:val="clear" w:color="auto" w:fill="DBE5F1"/>
            <w:tcMar>
              <w:left w:w="101" w:type="dxa"/>
              <w:right w:w="101" w:type="dxa"/>
            </w:tcMar>
          </w:tcPr>
          <w:p w14:paraId="7366E796" w14:textId="77777777" w:rsidR="00E43697" w:rsidRDefault="00E43697" w:rsidP="00E43697">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填空题：第</w:t>
            </w:r>
            <w:r w:rsidR="00DF23D2">
              <w:rPr>
                <w:rFonts w:asciiTheme="minorHAnsi" w:eastAsiaTheme="minorEastAsia" w:hAnsiTheme="minorHAnsi" w:cstheme="minorBidi" w:hint="eastAsia"/>
                <w:sz w:val="24"/>
              </w:rPr>
              <w:t>11</w:t>
            </w:r>
            <w:r w:rsidRPr="00E43697">
              <w:rPr>
                <w:rFonts w:asciiTheme="minorHAnsi" w:eastAsiaTheme="minorEastAsia" w:hAnsiTheme="minorHAnsi" w:cstheme="minorBidi" w:hint="eastAsia"/>
                <w:sz w:val="24"/>
              </w:rPr>
              <w:t>题</w:t>
            </w:r>
          </w:p>
          <w:p w14:paraId="71402B83" w14:textId="46FA1551" w:rsidR="00DF23D2" w:rsidRPr="00E43697" w:rsidRDefault="00DF23D2" w:rsidP="00DF23D2">
            <w:pPr>
              <w:pStyle w:val="a0"/>
              <w:ind w:firstLine="420"/>
              <w:rPr>
                <w:rFonts w:hint="eastAsia"/>
              </w:rPr>
            </w:pPr>
            <w:r>
              <w:rPr>
                <w:noProof/>
              </w:rPr>
              <w:drawing>
                <wp:inline distT="0" distB="0" distL="0" distR="0" wp14:anchorId="0310AE27" wp14:editId="31F5CCF6">
                  <wp:extent cx="4759960" cy="841375"/>
                  <wp:effectExtent l="0" t="0" r="2540" b="0"/>
                  <wp:docPr id="14510156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15630" name=""/>
                          <pic:cNvPicPr/>
                        </pic:nvPicPr>
                        <pic:blipFill>
                          <a:blip r:embed="rId24"/>
                          <a:stretch>
                            <a:fillRect/>
                          </a:stretch>
                        </pic:blipFill>
                        <pic:spPr>
                          <a:xfrm>
                            <a:off x="0" y="0"/>
                            <a:ext cx="4759960" cy="841375"/>
                          </a:xfrm>
                          <a:prstGeom prst="rect">
                            <a:avLst/>
                          </a:prstGeom>
                        </pic:spPr>
                      </pic:pic>
                    </a:graphicData>
                  </a:graphic>
                </wp:inline>
              </w:drawing>
            </w:r>
          </w:p>
        </w:tc>
      </w:tr>
      <w:tr w:rsidR="00E43697" w:rsidRPr="00E43697" w14:paraId="2122079A" w14:textId="77777777" w:rsidTr="006C4BAA">
        <w:tc>
          <w:tcPr>
            <w:tcW w:w="8508" w:type="dxa"/>
            <w:gridSpan w:val="2"/>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2A15CB39" w14:textId="159031D0" w:rsidR="00E43697" w:rsidRPr="00E43697" w:rsidRDefault="00E43697" w:rsidP="00E43697">
            <w:pPr>
              <w:jc w:val="left"/>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正确答案：</w:t>
            </w:r>
            <w:r w:rsidR="00DF23D2">
              <w:rPr>
                <w:rFonts w:asciiTheme="minorHAnsi" w:eastAsiaTheme="minorEastAsia" w:hAnsiTheme="minorHAnsi" w:cstheme="minorBidi" w:hint="eastAsia"/>
                <w:sz w:val="24"/>
              </w:rPr>
              <w:t>9</w:t>
            </w:r>
            <w:r w:rsidR="00DF23D2">
              <w:rPr>
                <w:rFonts w:asciiTheme="minorHAnsi" w:eastAsiaTheme="minorEastAsia" w:hAnsiTheme="minorHAnsi" w:cstheme="minorBidi" w:hint="eastAsia"/>
                <w:sz w:val="24"/>
              </w:rPr>
              <w:t>π，</w:t>
            </w:r>
            <w:r w:rsidR="00DF23D2">
              <w:rPr>
                <w:rFonts w:asciiTheme="minorHAnsi" w:eastAsiaTheme="minorEastAsia" w:hAnsiTheme="minorHAnsi" w:cstheme="minorBidi" w:hint="eastAsia"/>
                <w:sz w:val="24"/>
              </w:rPr>
              <w:t>6</w:t>
            </w:r>
            <w:r w:rsidR="00DF23D2">
              <w:rPr>
                <w:rFonts w:asciiTheme="minorHAnsi" w:eastAsiaTheme="minorEastAsia" w:hAnsiTheme="minorHAnsi" w:cstheme="minorBidi" w:hint="eastAsia"/>
                <w:sz w:val="24"/>
              </w:rPr>
              <w:t>π</w:t>
            </w:r>
          </w:p>
        </w:tc>
      </w:tr>
      <w:tr w:rsidR="00E43697" w:rsidRPr="00E43697" w14:paraId="543A3183" w14:textId="77777777" w:rsidTr="006C4BAA">
        <w:tc>
          <w:tcPr>
            <w:tcW w:w="810"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318A53C5" w14:textId="77777777" w:rsidR="00E43697" w:rsidRPr="00E43697" w:rsidRDefault="00E43697" w:rsidP="00E43697">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典型错误</w:t>
            </w:r>
          </w:p>
        </w:tc>
        <w:tc>
          <w:tcPr>
            <w:tcW w:w="7698"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tcPr>
          <w:p w14:paraId="22BC8895" w14:textId="77777777" w:rsidR="00E43697" w:rsidRPr="00E43697" w:rsidRDefault="00E43697" w:rsidP="00E43697">
            <w:pPr>
              <w:rPr>
                <w:rFonts w:asciiTheme="minorHAnsi" w:eastAsiaTheme="minorEastAsia" w:hAnsiTheme="minorHAnsi" w:cstheme="minorBidi"/>
                <w:sz w:val="24"/>
              </w:rPr>
            </w:pPr>
          </w:p>
          <w:p w14:paraId="18A6DB5D" w14:textId="258E9CB0" w:rsidR="00E43697" w:rsidRPr="00E43697" w:rsidRDefault="00DF23D2" w:rsidP="00DF23D2">
            <w:pPr>
              <w:spacing w:after="120"/>
              <w:ind w:firstLineChars="100" w:firstLine="210"/>
              <w:rPr>
                <w:rFonts w:hint="eastAsia"/>
              </w:rPr>
            </w:pPr>
            <w:r w:rsidRPr="00DF23D2">
              <w:rPr>
                <w:noProof/>
              </w:rPr>
              <w:drawing>
                <wp:inline distT="0" distB="0" distL="0" distR="0" wp14:anchorId="1B3133DC" wp14:editId="2D48021C">
                  <wp:extent cx="4759960" cy="797560"/>
                  <wp:effectExtent l="0" t="0" r="2540" b="2540"/>
                  <wp:docPr id="8553519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9960" cy="797560"/>
                          </a:xfrm>
                          <a:prstGeom prst="rect">
                            <a:avLst/>
                          </a:prstGeom>
                          <a:noFill/>
                          <a:ln>
                            <a:noFill/>
                          </a:ln>
                        </pic:spPr>
                      </pic:pic>
                    </a:graphicData>
                  </a:graphic>
                </wp:inline>
              </w:drawing>
            </w:r>
          </w:p>
        </w:tc>
      </w:tr>
      <w:tr w:rsidR="00E43697" w:rsidRPr="00E43697" w14:paraId="62D26CE1" w14:textId="77777777" w:rsidTr="006C4BAA">
        <w:tc>
          <w:tcPr>
            <w:tcW w:w="810"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578A474E" w14:textId="77777777" w:rsidR="00E43697" w:rsidRPr="00E43697" w:rsidRDefault="00E43697" w:rsidP="00E43697">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错误分析</w:t>
            </w:r>
          </w:p>
        </w:tc>
        <w:tc>
          <w:tcPr>
            <w:tcW w:w="7698"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tcPr>
          <w:p w14:paraId="6EDE5792" w14:textId="437EC596" w:rsidR="00E43697" w:rsidRPr="00E43697" w:rsidRDefault="00DF23D2" w:rsidP="00E43697">
            <w:pPr>
              <w:rPr>
                <w:rFonts w:asciiTheme="minorHAnsi" w:eastAsiaTheme="minorEastAsia" w:hAnsiTheme="minorHAnsi" w:cstheme="minorBidi"/>
                <w:sz w:val="24"/>
              </w:rPr>
            </w:pPr>
            <w:r w:rsidRPr="00DF23D2">
              <w:rPr>
                <w:rFonts w:asciiTheme="minorHAnsi" w:eastAsiaTheme="minorEastAsia" w:hAnsiTheme="minorHAnsi" w:cstheme="minorBidi" w:hint="eastAsia"/>
                <w:sz w:val="24"/>
              </w:rPr>
              <w:t>部分学生还是对圆转化成长方形推导圆面积这一过程理解不到位，不明白长方形面积就是圆面积。</w:t>
            </w:r>
          </w:p>
        </w:tc>
      </w:tr>
    </w:tbl>
    <w:p w14:paraId="7E40EF47" w14:textId="77777777" w:rsidR="00E43697" w:rsidRDefault="00E43697" w:rsidP="00274D55">
      <w:pPr>
        <w:pStyle w:val="a6"/>
        <w:widowControl/>
        <w:shd w:val="clear" w:color="auto" w:fill="FFFFFF"/>
        <w:spacing w:beforeAutospacing="0" w:afterAutospacing="0" w:line="420" w:lineRule="atLeast"/>
        <w:rPr>
          <w:rFonts w:ascii="宋体" w:hAnsi="宋体" w:cs="宋体"/>
          <w:color w:val="323232"/>
          <w:shd w:val="clear" w:color="auto" w:fill="FFFFFF"/>
        </w:rPr>
      </w:pPr>
    </w:p>
    <w:p w14:paraId="31D3BC3C" w14:textId="14DBFE37" w:rsidR="00E43697" w:rsidRPr="00E43697" w:rsidRDefault="00DF23D2" w:rsidP="00E43697">
      <w:pPr>
        <w:rPr>
          <w:rFonts w:asciiTheme="minorHAnsi" w:eastAsiaTheme="minorEastAsia" w:hAnsiTheme="minorHAnsi" w:cstheme="minorBidi"/>
          <w:sz w:val="24"/>
        </w:rPr>
      </w:pPr>
      <w:bookmarkStart w:id="0" w:name="_Hlk170556348"/>
      <w:r>
        <w:rPr>
          <w:rFonts w:asciiTheme="minorHAnsi" w:eastAsiaTheme="minorEastAsia" w:hAnsiTheme="minorHAnsi" w:cstheme="minorBidi" w:hint="eastAsia"/>
          <w:sz w:val="24"/>
        </w:rPr>
        <w:t>（三</w:t>
      </w:r>
      <w:r w:rsidR="00E43697" w:rsidRPr="00E43697">
        <w:rPr>
          <w:rFonts w:asciiTheme="minorHAnsi" w:eastAsiaTheme="minorEastAsia" w:hAnsiTheme="minorHAnsi" w:cstheme="minorBidi" w:hint="eastAsia"/>
          <w:sz w:val="24"/>
        </w:rPr>
        <w:t>）</w:t>
      </w:r>
      <w:r>
        <w:rPr>
          <w:rFonts w:asciiTheme="minorHAnsi" w:eastAsiaTheme="minorEastAsia" w:hAnsiTheme="minorHAnsi" w:cstheme="minorBidi" w:hint="eastAsia"/>
          <w:sz w:val="24"/>
        </w:rPr>
        <w:t>选择</w:t>
      </w:r>
      <w:r w:rsidR="00E43697" w:rsidRPr="00E43697">
        <w:rPr>
          <w:rFonts w:asciiTheme="minorHAnsi" w:eastAsiaTheme="minorEastAsia" w:hAnsiTheme="minorHAnsi" w:cstheme="minorBidi" w:hint="eastAsia"/>
          <w:sz w:val="24"/>
        </w:rPr>
        <w:t>题</w:t>
      </w:r>
    </w:p>
    <w:tbl>
      <w:tblPr>
        <w:tblW w:w="0" w:type="auto"/>
        <w:shd w:val="clear" w:color="auto" w:fill="FFFFFF"/>
        <w:tblLayout w:type="fixed"/>
        <w:tblCellMar>
          <w:left w:w="0" w:type="dxa"/>
          <w:right w:w="0" w:type="dxa"/>
        </w:tblCellMar>
        <w:tblLook w:val="04A0" w:firstRow="1" w:lastRow="0" w:firstColumn="1" w:lastColumn="0" w:noHBand="0" w:noVBand="1"/>
      </w:tblPr>
      <w:tblGrid>
        <w:gridCol w:w="810"/>
        <w:gridCol w:w="7698"/>
      </w:tblGrid>
      <w:tr w:rsidR="00E43697" w:rsidRPr="00E43697" w14:paraId="29DF6566" w14:textId="77777777" w:rsidTr="006C4BAA">
        <w:tc>
          <w:tcPr>
            <w:tcW w:w="810" w:type="dxa"/>
            <w:tcBorders>
              <w:top w:val="single" w:sz="6" w:space="0" w:color="auto"/>
              <w:left w:val="single" w:sz="6" w:space="0" w:color="auto"/>
              <w:bottom w:val="single" w:sz="6" w:space="0" w:color="auto"/>
              <w:right w:val="single" w:sz="6" w:space="0" w:color="auto"/>
            </w:tcBorders>
            <w:shd w:val="clear" w:color="auto" w:fill="DBE5F1"/>
            <w:tcMar>
              <w:left w:w="101" w:type="dxa"/>
              <w:right w:w="101" w:type="dxa"/>
            </w:tcMar>
            <w:vAlign w:val="center"/>
          </w:tcPr>
          <w:p w14:paraId="22E92968" w14:textId="77777777" w:rsidR="00E43697" w:rsidRPr="00E43697" w:rsidRDefault="00E43697" w:rsidP="00E43697">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题目</w:t>
            </w:r>
          </w:p>
        </w:tc>
        <w:tc>
          <w:tcPr>
            <w:tcW w:w="7698" w:type="dxa"/>
            <w:tcBorders>
              <w:top w:val="single" w:sz="6" w:space="0" w:color="auto"/>
              <w:left w:val="single" w:sz="6" w:space="0" w:color="auto"/>
              <w:bottom w:val="single" w:sz="6" w:space="0" w:color="auto"/>
              <w:right w:val="single" w:sz="6" w:space="0" w:color="auto"/>
            </w:tcBorders>
            <w:shd w:val="clear" w:color="auto" w:fill="DBE5F1"/>
            <w:tcMar>
              <w:left w:w="101" w:type="dxa"/>
              <w:right w:w="101" w:type="dxa"/>
            </w:tcMar>
          </w:tcPr>
          <w:p w14:paraId="65E64BED" w14:textId="07D2CC06" w:rsidR="00E43697" w:rsidRPr="00E43697" w:rsidRDefault="00DF23D2" w:rsidP="00E43697">
            <w:pPr>
              <w:rPr>
                <w:rFonts w:asciiTheme="minorHAnsi" w:eastAsiaTheme="minorEastAsia" w:hAnsiTheme="minorHAnsi" w:cstheme="minorBidi"/>
                <w:sz w:val="24"/>
              </w:rPr>
            </w:pPr>
            <w:r>
              <w:rPr>
                <w:rFonts w:asciiTheme="minorHAnsi" w:eastAsiaTheme="minorEastAsia" w:hAnsiTheme="minorHAnsi" w:cstheme="minorBidi" w:hint="eastAsia"/>
                <w:sz w:val="24"/>
              </w:rPr>
              <w:t>选择</w:t>
            </w:r>
            <w:r w:rsidR="00E43697" w:rsidRPr="00E43697">
              <w:rPr>
                <w:rFonts w:asciiTheme="minorHAnsi" w:eastAsiaTheme="minorEastAsia" w:hAnsiTheme="minorHAnsi" w:cstheme="minorBidi" w:hint="eastAsia"/>
                <w:sz w:val="24"/>
              </w:rPr>
              <w:t>题：第</w:t>
            </w:r>
            <w:r>
              <w:rPr>
                <w:rFonts w:asciiTheme="minorHAnsi" w:eastAsiaTheme="minorEastAsia" w:hAnsiTheme="minorHAnsi" w:cstheme="minorBidi" w:hint="eastAsia"/>
                <w:sz w:val="24"/>
              </w:rPr>
              <w:t>4</w:t>
            </w:r>
            <w:r w:rsidR="00E43697" w:rsidRPr="00E43697">
              <w:rPr>
                <w:rFonts w:asciiTheme="minorHAnsi" w:eastAsiaTheme="minorEastAsia" w:hAnsiTheme="minorHAnsi" w:cstheme="minorBidi" w:hint="eastAsia"/>
                <w:sz w:val="24"/>
              </w:rPr>
              <w:t>题</w:t>
            </w:r>
          </w:p>
          <w:p w14:paraId="4EFBB86F" w14:textId="2E51EF0B" w:rsidR="00E43697" w:rsidRPr="00E43697" w:rsidRDefault="00DF23D2" w:rsidP="00E43697">
            <w:pPr>
              <w:spacing w:after="120"/>
            </w:pPr>
            <w:r>
              <w:rPr>
                <w:noProof/>
              </w:rPr>
              <w:drawing>
                <wp:inline distT="0" distB="0" distL="0" distR="0" wp14:anchorId="184C4E1E" wp14:editId="758959DD">
                  <wp:extent cx="3143250" cy="963606"/>
                  <wp:effectExtent l="0" t="0" r="0" b="8255"/>
                  <wp:docPr id="2137412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412819" name=""/>
                          <pic:cNvPicPr/>
                        </pic:nvPicPr>
                        <pic:blipFill>
                          <a:blip r:embed="rId26"/>
                          <a:stretch>
                            <a:fillRect/>
                          </a:stretch>
                        </pic:blipFill>
                        <pic:spPr>
                          <a:xfrm>
                            <a:off x="0" y="0"/>
                            <a:ext cx="3183649" cy="975991"/>
                          </a:xfrm>
                          <a:prstGeom prst="rect">
                            <a:avLst/>
                          </a:prstGeom>
                        </pic:spPr>
                      </pic:pic>
                    </a:graphicData>
                  </a:graphic>
                </wp:inline>
              </w:drawing>
            </w:r>
          </w:p>
        </w:tc>
      </w:tr>
      <w:tr w:rsidR="00E43697" w:rsidRPr="00E43697" w14:paraId="47E9C6B4" w14:textId="77777777" w:rsidTr="006C4BAA">
        <w:trPr>
          <w:trHeight w:val="1022"/>
        </w:trPr>
        <w:tc>
          <w:tcPr>
            <w:tcW w:w="8508" w:type="dxa"/>
            <w:gridSpan w:val="2"/>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7A41C32E" w14:textId="3E20EB79" w:rsidR="00E43697" w:rsidRPr="00E43697" w:rsidRDefault="00E43697" w:rsidP="00E43697">
            <w:pPr>
              <w:jc w:val="left"/>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正确答案：</w:t>
            </w:r>
            <w:r w:rsidR="00DF23D2">
              <w:rPr>
                <w:rFonts w:asciiTheme="minorHAnsi" w:eastAsiaTheme="minorEastAsia" w:hAnsiTheme="minorHAnsi" w:cstheme="minorBidi" w:hint="eastAsia"/>
                <w:sz w:val="24"/>
              </w:rPr>
              <w:t>D</w:t>
            </w:r>
          </w:p>
        </w:tc>
      </w:tr>
      <w:tr w:rsidR="00E43697" w:rsidRPr="00E43697" w14:paraId="7B9E3E68" w14:textId="77777777" w:rsidTr="006C4BAA">
        <w:tc>
          <w:tcPr>
            <w:tcW w:w="810"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6E78BF21" w14:textId="77777777" w:rsidR="00E43697" w:rsidRPr="00E43697" w:rsidRDefault="00E43697" w:rsidP="00E43697">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典型错误</w:t>
            </w:r>
          </w:p>
        </w:tc>
        <w:tc>
          <w:tcPr>
            <w:tcW w:w="7698"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tcPr>
          <w:p w14:paraId="294949BA" w14:textId="5ACD514E" w:rsidR="00E43697" w:rsidRPr="00E43697" w:rsidRDefault="00DF23D2" w:rsidP="00E43697">
            <w:pPr>
              <w:rPr>
                <w:rFonts w:asciiTheme="minorHAnsi" w:eastAsiaTheme="minorEastAsia" w:hAnsiTheme="minorHAnsi" w:cstheme="minorBidi"/>
                <w:sz w:val="24"/>
              </w:rPr>
            </w:pPr>
            <w:r>
              <w:rPr>
                <w:noProof/>
              </w:rPr>
              <w:drawing>
                <wp:inline distT="0" distB="0" distL="0" distR="0" wp14:anchorId="11B509E9" wp14:editId="3E430C9F">
                  <wp:extent cx="3378200" cy="1022563"/>
                  <wp:effectExtent l="0" t="0" r="0" b="6350"/>
                  <wp:docPr id="57774108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11032" cy="1032501"/>
                          </a:xfrm>
                          <a:prstGeom prst="rect">
                            <a:avLst/>
                          </a:prstGeom>
                          <a:noFill/>
                          <a:ln>
                            <a:noFill/>
                          </a:ln>
                        </pic:spPr>
                      </pic:pic>
                    </a:graphicData>
                  </a:graphic>
                </wp:inline>
              </w:drawing>
            </w:r>
          </w:p>
        </w:tc>
      </w:tr>
      <w:tr w:rsidR="00E43697" w:rsidRPr="00E43697" w14:paraId="3D973B65" w14:textId="77777777" w:rsidTr="006C4BAA">
        <w:tc>
          <w:tcPr>
            <w:tcW w:w="810"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00CD13D2" w14:textId="77777777" w:rsidR="00E43697" w:rsidRPr="00E43697" w:rsidRDefault="00E43697" w:rsidP="00E43697">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错误分析</w:t>
            </w:r>
          </w:p>
        </w:tc>
        <w:tc>
          <w:tcPr>
            <w:tcW w:w="7698"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tcPr>
          <w:p w14:paraId="567E1277" w14:textId="067FFC72" w:rsidR="00E43697" w:rsidRPr="00E43697" w:rsidRDefault="00DF23D2" w:rsidP="00E43697">
            <w:pPr>
              <w:rPr>
                <w:rFonts w:asciiTheme="minorHAnsi" w:eastAsiaTheme="minorEastAsia" w:hAnsiTheme="minorHAnsi" w:cstheme="minorBidi"/>
                <w:sz w:val="24"/>
              </w:rPr>
            </w:pPr>
            <w:r w:rsidRPr="00DF23D2">
              <w:rPr>
                <w:rFonts w:asciiTheme="minorHAnsi" w:eastAsiaTheme="minorEastAsia" w:hAnsiTheme="minorHAnsi" w:cstheme="minorBidi" w:hint="eastAsia"/>
                <w:sz w:val="24"/>
              </w:rPr>
              <w:t>分数间的关系还是有点模糊</w:t>
            </w:r>
            <w:r>
              <w:rPr>
                <w:rFonts w:asciiTheme="minorHAnsi" w:eastAsiaTheme="minorEastAsia" w:hAnsiTheme="minorHAnsi" w:cstheme="minorBidi" w:hint="eastAsia"/>
                <w:sz w:val="24"/>
              </w:rPr>
              <w:t>，</w:t>
            </w:r>
            <w:r w:rsidRPr="00DF23D2">
              <w:rPr>
                <w:rFonts w:asciiTheme="minorHAnsi" w:eastAsiaTheme="minorEastAsia" w:hAnsiTheme="minorHAnsi" w:cstheme="minorBidi" w:hint="eastAsia"/>
                <w:sz w:val="24"/>
              </w:rPr>
              <w:t>分析概念、结论，缺乏前提意识。</w:t>
            </w:r>
          </w:p>
        </w:tc>
      </w:tr>
      <w:tr w:rsidR="00E43697" w:rsidRPr="00E43697" w14:paraId="215F44D5" w14:textId="77777777" w:rsidTr="006C4BAA">
        <w:tc>
          <w:tcPr>
            <w:tcW w:w="8508" w:type="dxa"/>
            <w:gridSpan w:val="2"/>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6DCE60AA" w14:textId="77777777" w:rsidR="00E43697" w:rsidRPr="00E43697" w:rsidRDefault="00E43697" w:rsidP="00E43697">
            <w:pPr>
              <w:rPr>
                <w:rFonts w:asciiTheme="minorHAnsi" w:eastAsiaTheme="minorEastAsia" w:hAnsiTheme="minorHAnsi" w:cstheme="minorBidi"/>
                <w:sz w:val="24"/>
              </w:rPr>
            </w:pPr>
          </w:p>
        </w:tc>
      </w:tr>
      <w:tr w:rsidR="00E43697" w:rsidRPr="00E43697" w14:paraId="754A3E1D" w14:textId="77777777" w:rsidTr="006C4BAA">
        <w:tc>
          <w:tcPr>
            <w:tcW w:w="810" w:type="dxa"/>
            <w:tcBorders>
              <w:top w:val="single" w:sz="6" w:space="0" w:color="auto"/>
              <w:left w:val="single" w:sz="6" w:space="0" w:color="auto"/>
              <w:bottom w:val="single" w:sz="6" w:space="0" w:color="auto"/>
              <w:right w:val="single" w:sz="6" w:space="0" w:color="auto"/>
            </w:tcBorders>
            <w:shd w:val="clear" w:color="auto" w:fill="DBE5F1"/>
            <w:tcMar>
              <w:left w:w="101" w:type="dxa"/>
              <w:right w:w="101" w:type="dxa"/>
            </w:tcMar>
            <w:vAlign w:val="center"/>
          </w:tcPr>
          <w:p w14:paraId="5EE06895" w14:textId="77777777" w:rsidR="00E43697" w:rsidRPr="00E43697" w:rsidRDefault="00E43697" w:rsidP="00E43697">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题号</w:t>
            </w:r>
          </w:p>
        </w:tc>
        <w:tc>
          <w:tcPr>
            <w:tcW w:w="7698" w:type="dxa"/>
            <w:tcBorders>
              <w:top w:val="single" w:sz="6" w:space="0" w:color="auto"/>
              <w:left w:val="single" w:sz="6" w:space="0" w:color="auto"/>
              <w:bottom w:val="single" w:sz="6" w:space="0" w:color="auto"/>
              <w:right w:val="single" w:sz="6" w:space="0" w:color="auto"/>
            </w:tcBorders>
            <w:shd w:val="clear" w:color="auto" w:fill="DBE5F1"/>
            <w:tcMar>
              <w:left w:w="101" w:type="dxa"/>
              <w:right w:w="101" w:type="dxa"/>
            </w:tcMar>
          </w:tcPr>
          <w:p w14:paraId="1E83828E" w14:textId="77777777" w:rsidR="00E43697" w:rsidRDefault="00DF23D2" w:rsidP="00E43697">
            <w:pPr>
              <w:rPr>
                <w:rFonts w:asciiTheme="minorHAnsi" w:eastAsiaTheme="minorEastAsia" w:hAnsiTheme="minorHAnsi" w:cstheme="minorBidi"/>
                <w:sz w:val="24"/>
              </w:rPr>
            </w:pPr>
            <w:r>
              <w:rPr>
                <w:rFonts w:asciiTheme="minorHAnsi" w:eastAsiaTheme="minorEastAsia" w:hAnsiTheme="minorHAnsi" w:cstheme="minorBidi" w:hint="eastAsia"/>
                <w:sz w:val="24"/>
              </w:rPr>
              <w:t>选择</w:t>
            </w:r>
            <w:r w:rsidR="00E43697" w:rsidRPr="00E43697">
              <w:rPr>
                <w:rFonts w:asciiTheme="minorHAnsi" w:eastAsiaTheme="minorEastAsia" w:hAnsiTheme="minorHAnsi" w:cstheme="minorBidi" w:hint="eastAsia"/>
                <w:sz w:val="24"/>
              </w:rPr>
              <w:t>题：第</w:t>
            </w:r>
            <w:r>
              <w:rPr>
                <w:rFonts w:asciiTheme="minorHAnsi" w:eastAsiaTheme="minorEastAsia" w:hAnsiTheme="minorHAnsi" w:cstheme="minorBidi" w:hint="eastAsia"/>
                <w:sz w:val="24"/>
              </w:rPr>
              <w:t>5</w:t>
            </w:r>
            <w:r w:rsidR="00E43697" w:rsidRPr="00E43697">
              <w:rPr>
                <w:rFonts w:asciiTheme="minorHAnsi" w:eastAsiaTheme="minorEastAsia" w:hAnsiTheme="minorHAnsi" w:cstheme="minorBidi" w:hint="eastAsia"/>
                <w:sz w:val="24"/>
              </w:rPr>
              <w:t>题</w:t>
            </w:r>
          </w:p>
          <w:p w14:paraId="621907B9" w14:textId="42C3674F" w:rsidR="00DF23D2" w:rsidRPr="00E43697" w:rsidRDefault="00DF23D2" w:rsidP="00DF23D2">
            <w:pPr>
              <w:pStyle w:val="a0"/>
              <w:ind w:firstLine="420"/>
              <w:rPr>
                <w:rFonts w:hint="eastAsia"/>
              </w:rPr>
            </w:pPr>
            <w:r>
              <w:rPr>
                <w:noProof/>
              </w:rPr>
              <w:drawing>
                <wp:inline distT="0" distB="0" distL="0" distR="0" wp14:anchorId="5D5F1E29" wp14:editId="2514EA48">
                  <wp:extent cx="4759960" cy="1072515"/>
                  <wp:effectExtent l="0" t="0" r="2540" b="0"/>
                  <wp:docPr id="2281081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08135" name=""/>
                          <pic:cNvPicPr/>
                        </pic:nvPicPr>
                        <pic:blipFill>
                          <a:blip r:embed="rId28"/>
                          <a:stretch>
                            <a:fillRect/>
                          </a:stretch>
                        </pic:blipFill>
                        <pic:spPr>
                          <a:xfrm>
                            <a:off x="0" y="0"/>
                            <a:ext cx="4759960" cy="1072515"/>
                          </a:xfrm>
                          <a:prstGeom prst="rect">
                            <a:avLst/>
                          </a:prstGeom>
                        </pic:spPr>
                      </pic:pic>
                    </a:graphicData>
                  </a:graphic>
                </wp:inline>
              </w:drawing>
            </w:r>
          </w:p>
        </w:tc>
      </w:tr>
      <w:tr w:rsidR="00E43697" w:rsidRPr="00E43697" w14:paraId="29E209A7" w14:textId="77777777" w:rsidTr="006C4BAA">
        <w:tc>
          <w:tcPr>
            <w:tcW w:w="8508" w:type="dxa"/>
            <w:gridSpan w:val="2"/>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3C3DCCAE" w14:textId="4E4275AE" w:rsidR="00E43697" w:rsidRPr="00E43697" w:rsidRDefault="00E43697" w:rsidP="00E43697">
            <w:pPr>
              <w:jc w:val="left"/>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正确答案：</w:t>
            </w:r>
            <w:r w:rsidR="00DF23D2">
              <w:rPr>
                <w:rFonts w:asciiTheme="minorHAnsi" w:eastAsiaTheme="minorEastAsia" w:hAnsiTheme="minorHAnsi" w:cstheme="minorBidi" w:hint="eastAsia"/>
                <w:sz w:val="24"/>
              </w:rPr>
              <w:t>A</w:t>
            </w:r>
          </w:p>
        </w:tc>
      </w:tr>
      <w:tr w:rsidR="00E43697" w:rsidRPr="00E43697" w14:paraId="594BF94A" w14:textId="77777777" w:rsidTr="006C4BAA">
        <w:tc>
          <w:tcPr>
            <w:tcW w:w="810"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5F99085C" w14:textId="77777777" w:rsidR="00E43697" w:rsidRPr="00E43697" w:rsidRDefault="00E43697" w:rsidP="00E43697">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典型错误</w:t>
            </w:r>
          </w:p>
        </w:tc>
        <w:tc>
          <w:tcPr>
            <w:tcW w:w="7698"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tcPr>
          <w:p w14:paraId="0CE29036" w14:textId="77777777" w:rsidR="00E43697" w:rsidRPr="00E43697" w:rsidRDefault="00E43697" w:rsidP="00E43697">
            <w:pPr>
              <w:rPr>
                <w:rFonts w:asciiTheme="minorHAnsi" w:eastAsiaTheme="minorEastAsia" w:hAnsiTheme="minorHAnsi" w:cstheme="minorBidi"/>
                <w:sz w:val="24"/>
              </w:rPr>
            </w:pPr>
          </w:p>
          <w:p w14:paraId="58A8A843" w14:textId="2E09E263" w:rsidR="00E43697" w:rsidRPr="00E43697" w:rsidRDefault="00DF23D2" w:rsidP="00DF23D2">
            <w:pPr>
              <w:spacing w:after="120"/>
              <w:ind w:firstLineChars="100" w:firstLine="210"/>
              <w:rPr>
                <w:rFonts w:hint="eastAsia"/>
              </w:rPr>
            </w:pPr>
            <w:r w:rsidRPr="00DF23D2">
              <w:rPr>
                <w:noProof/>
              </w:rPr>
              <w:drawing>
                <wp:inline distT="0" distB="0" distL="0" distR="0" wp14:anchorId="4277F0DF" wp14:editId="6CA2D7F0">
                  <wp:extent cx="4759960" cy="1142365"/>
                  <wp:effectExtent l="0" t="0" r="2540" b="635"/>
                  <wp:docPr id="13141262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59960" cy="1142365"/>
                          </a:xfrm>
                          <a:prstGeom prst="rect">
                            <a:avLst/>
                          </a:prstGeom>
                          <a:noFill/>
                          <a:ln>
                            <a:noFill/>
                          </a:ln>
                        </pic:spPr>
                      </pic:pic>
                    </a:graphicData>
                  </a:graphic>
                </wp:inline>
              </w:drawing>
            </w:r>
          </w:p>
        </w:tc>
      </w:tr>
      <w:tr w:rsidR="00E43697" w:rsidRPr="00E43697" w14:paraId="78419BFB" w14:textId="77777777" w:rsidTr="006C4BAA">
        <w:tc>
          <w:tcPr>
            <w:tcW w:w="810"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52A77BC0" w14:textId="77777777" w:rsidR="00E43697" w:rsidRPr="00E43697" w:rsidRDefault="00E43697" w:rsidP="00E43697">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错误分析</w:t>
            </w:r>
          </w:p>
        </w:tc>
        <w:tc>
          <w:tcPr>
            <w:tcW w:w="7698"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tcPr>
          <w:p w14:paraId="7E4355DB" w14:textId="6770F4E8" w:rsidR="00E43697" w:rsidRPr="00E43697" w:rsidRDefault="00DF23D2" w:rsidP="00E43697">
            <w:pPr>
              <w:rPr>
                <w:rFonts w:asciiTheme="minorHAnsi" w:eastAsiaTheme="minorEastAsia" w:hAnsiTheme="minorHAnsi" w:cstheme="minorBidi"/>
                <w:sz w:val="24"/>
              </w:rPr>
            </w:pPr>
            <w:r w:rsidRPr="00DF23D2">
              <w:rPr>
                <w:rFonts w:asciiTheme="minorHAnsi" w:eastAsiaTheme="minorEastAsia" w:hAnsiTheme="minorHAnsi" w:cstheme="minorBidi" w:hint="eastAsia"/>
                <w:sz w:val="24"/>
              </w:rPr>
              <w:t>圆的直径是半径的</w:t>
            </w:r>
            <w:r w:rsidRPr="00DF23D2">
              <w:rPr>
                <w:rFonts w:asciiTheme="minorHAnsi" w:eastAsiaTheme="minorEastAsia" w:hAnsiTheme="minorHAnsi" w:cstheme="minorBidi" w:hint="eastAsia"/>
                <w:sz w:val="24"/>
              </w:rPr>
              <w:t>2</w:t>
            </w:r>
            <w:r w:rsidRPr="00DF23D2">
              <w:rPr>
                <w:rFonts w:asciiTheme="minorHAnsi" w:eastAsiaTheme="minorEastAsia" w:hAnsiTheme="minorHAnsi" w:cstheme="minorBidi" w:hint="eastAsia"/>
                <w:sz w:val="24"/>
              </w:rPr>
              <w:t>倍，没有考虑到条件是要在同一个圆内。</w:t>
            </w:r>
          </w:p>
        </w:tc>
      </w:tr>
      <w:tr w:rsidR="00E43697" w:rsidRPr="00E43697" w14:paraId="7D460029" w14:textId="77777777" w:rsidTr="006C4BAA">
        <w:tc>
          <w:tcPr>
            <w:tcW w:w="8508" w:type="dxa"/>
            <w:gridSpan w:val="2"/>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0809DBE8" w14:textId="77777777" w:rsidR="00E43697" w:rsidRPr="00E43697" w:rsidRDefault="00E43697" w:rsidP="00E43697">
            <w:pPr>
              <w:rPr>
                <w:rFonts w:asciiTheme="minorHAnsi" w:eastAsiaTheme="minorEastAsia" w:hAnsiTheme="minorHAnsi" w:cstheme="minorBidi"/>
                <w:sz w:val="24"/>
              </w:rPr>
            </w:pPr>
          </w:p>
        </w:tc>
      </w:tr>
      <w:tr w:rsidR="00E43697" w:rsidRPr="00E43697" w14:paraId="05831B4B" w14:textId="77777777" w:rsidTr="006C4BAA">
        <w:tc>
          <w:tcPr>
            <w:tcW w:w="810" w:type="dxa"/>
            <w:tcBorders>
              <w:top w:val="single" w:sz="6" w:space="0" w:color="auto"/>
              <w:left w:val="single" w:sz="6" w:space="0" w:color="auto"/>
              <w:bottom w:val="single" w:sz="6" w:space="0" w:color="auto"/>
              <w:right w:val="single" w:sz="6" w:space="0" w:color="auto"/>
            </w:tcBorders>
            <w:shd w:val="clear" w:color="auto" w:fill="DBE5F1"/>
            <w:tcMar>
              <w:left w:w="101" w:type="dxa"/>
              <w:right w:w="101" w:type="dxa"/>
            </w:tcMar>
            <w:vAlign w:val="center"/>
          </w:tcPr>
          <w:p w14:paraId="01811D89" w14:textId="77777777" w:rsidR="00E43697" w:rsidRPr="00E43697" w:rsidRDefault="00E43697" w:rsidP="00E43697">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题号</w:t>
            </w:r>
          </w:p>
        </w:tc>
        <w:tc>
          <w:tcPr>
            <w:tcW w:w="7698" w:type="dxa"/>
            <w:tcBorders>
              <w:top w:val="single" w:sz="6" w:space="0" w:color="auto"/>
              <w:left w:val="single" w:sz="6" w:space="0" w:color="auto"/>
              <w:bottom w:val="single" w:sz="6" w:space="0" w:color="auto"/>
              <w:right w:val="single" w:sz="6" w:space="0" w:color="auto"/>
            </w:tcBorders>
            <w:shd w:val="clear" w:color="auto" w:fill="DBE5F1"/>
            <w:tcMar>
              <w:left w:w="101" w:type="dxa"/>
              <w:right w:w="101" w:type="dxa"/>
            </w:tcMar>
          </w:tcPr>
          <w:p w14:paraId="127A9A32" w14:textId="77777777" w:rsidR="00E43697" w:rsidRDefault="00E43697" w:rsidP="00E43697">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填空题：第</w:t>
            </w:r>
            <w:r w:rsidRPr="00E43697">
              <w:rPr>
                <w:rFonts w:asciiTheme="minorHAnsi" w:eastAsiaTheme="minorEastAsia" w:hAnsiTheme="minorHAnsi" w:cstheme="minorBidi" w:hint="eastAsia"/>
                <w:sz w:val="24"/>
              </w:rPr>
              <w:t>6</w:t>
            </w:r>
            <w:r w:rsidRPr="00E43697">
              <w:rPr>
                <w:rFonts w:asciiTheme="minorHAnsi" w:eastAsiaTheme="minorEastAsia" w:hAnsiTheme="minorHAnsi" w:cstheme="minorBidi" w:hint="eastAsia"/>
                <w:sz w:val="24"/>
              </w:rPr>
              <w:t>题</w:t>
            </w:r>
          </w:p>
          <w:p w14:paraId="5156AEF7" w14:textId="2C0E92C8" w:rsidR="00A25498" w:rsidRPr="00E43697" w:rsidRDefault="00A25498" w:rsidP="00A25498">
            <w:pPr>
              <w:pStyle w:val="a0"/>
              <w:ind w:firstLine="420"/>
              <w:rPr>
                <w:rFonts w:hint="eastAsia"/>
              </w:rPr>
            </w:pPr>
            <w:r>
              <w:rPr>
                <w:noProof/>
              </w:rPr>
              <w:drawing>
                <wp:inline distT="0" distB="0" distL="0" distR="0" wp14:anchorId="4621C2A5" wp14:editId="1835126E">
                  <wp:extent cx="4759960" cy="1050925"/>
                  <wp:effectExtent l="0" t="0" r="2540" b="0"/>
                  <wp:docPr id="4107266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26671" name=""/>
                          <pic:cNvPicPr/>
                        </pic:nvPicPr>
                        <pic:blipFill>
                          <a:blip r:embed="rId30"/>
                          <a:stretch>
                            <a:fillRect/>
                          </a:stretch>
                        </pic:blipFill>
                        <pic:spPr>
                          <a:xfrm>
                            <a:off x="0" y="0"/>
                            <a:ext cx="4759960" cy="1050925"/>
                          </a:xfrm>
                          <a:prstGeom prst="rect">
                            <a:avLst/>
                          </a:prstGeom>
                        </pic:spPr>
                      </pic:pic>
                    </a:graphicData>
                  </a:graphic>
                </wp:inline>
              </w:drawing>
            </w:r>
          </w:p>
        </w:tc>
      </w:tr>
      <w:tr w:rsidR="00E43697" w:rsidRPr="00E43697" w14:paraId="432C1B75" w14:textId="77777777" w:rsidTr="006C4BAA">
        <w:tc>
          <w:tcPr>
            <w:tcW w:w="8508" w:type="dxa"/>
            <w:gridSpan w:val="2"/>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11BAB7DC" w14:textId="73705F31" w:rsidR="00E43697" w:rsidRPr="00E43697" w:rsidRDefault="00E43697" w:rsidP="00E43697">
            <w:pPr>
              <w:jc w:val="left"/>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正确答案：</w:t>
            </w:r>
            <w:r w:rsidR="00DF23D2">
              <w:rPr>
                <w:rFonts w:asciiTheme="minorHAnsi" w:eastAsiaTheme="minorEastAsia" w:hAnsiTheme="minorHAnsi" w:cstheme="minorBidi" w:hint="eastAsia"/>
                <w:sz w:val="24"/>
              </w:rPr>
              <w:t>D</w:t>
            </w:r>
          </w:p>
        </w:tc>
      </w:tr>
      <w:tr w:rsidR="00E43697" w:rsidRPr="00E43697" w14:paraId="02D7DE40" w14:textId="77777777" w:rsidTr="006C4BAA">
        <w:tc>
          <w:tcPr>
            <w:tcW w:w="810"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0E263B9D" w14:textId="77777777" w:rsidR="00E43697" w:rsidRPr="00E43697" w:rsidRDefault="00E43697" w:rsidP="00E43697">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典型错误</w:t>
            </w:r>
          </w:p>
        </w:tc>
        <w:tc>
          <w:tcPr>
            <w:tcW w:w="7698"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tcPr>
          <w:p w14:paraId="6BC99CEC" w14:textId="77777777" w:rsidR="00E43697" w:rsidRPr="00E43697" w:rsidRDefault="00E43697" w:rsidP="00E43697">
            <w:pPr>
              <w:rPr>
                <w:rFonts w:asciiTheme="minorHAnsi" w:eastAsiaTheme="minorEastAsia" w:hAnsiTheme="minorHAnsi" w:cstheme="minorBidi" w:hint="eastAsia"/>
                <w:sz w:val="24"/>
              </w:rPr>
            </w:pPr>
          </w:p>
          <w:p w14:paraId="3095EDFD" w14:textId="29408AC5" w:rsidR="00E43697" w:rsidRPr="00E43697" w:rsidRDefault="00DF23D2" w:rsidP="00E43697">
            <w:pPr>
              <w:spacing w:after="120"/>
            </w:pPr>
            <w:r w:rsidRPr="00DF23D2">
              <w:rPr>
                <w:noProof/>
              </w:rPr>
              <w:drawing>
                <wp:inline distT="0" distB="0" distL="0" distR="0" wp14:anchorId="31E4D2D6" wp14:editId="3900BEC2">
                  <wp:extent cx="4759960" cy="950595"/>
                  <wp:effectExtent l="0" t="0" r="2540" b="1905"/>
                  <wp:docPr id="7956282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59960" cy="950595"/>
                          </a:xfrm>
                          <a:prstGeom prst="rect">
                            <a:avLst/>
                          </a:prstGeom>
                          <a:noFill/>
                          <a:ln>
                            <a:noFill/>
                          </a:ln>
                        </pic:spPr>
                      </pic:pic>
                    </a:graphicData>
                  </a:graphic>
                </wp:inline>
              </w:drawing>
            </w:r>
          </w:p>
        </w:tc>
      </w:tr>
      <w:tr w:rsidR="00E43697" w:rsidRPr="00E43697" w14:paraId="3D10E669" w14:textId="77777777" w:rsidTr="006C4BAA">
        <w:tc>
          <w:tcPr>
            <w:tcW w:w="810"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2E7600D6" w14:textId="77777777" w:rsidR="00E43697" w:rsidRPr="00E43697" w:rsidRDefault="00E43697" w:rsidP="00E43697">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错误分析</w:t>
            </w:r>
          </w:p>
        </w:tc>
        <w:tc>
          <w:tcPr>
            <w:tcW w:w="7698"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tcPr>
          <w:p w14:paraId="000AE572" w14:textId="13ADBC8A" w:rsidR="00E43697" w:rsidRPr="00E43697" w:rsidRDefault="00A25498" w:rsidP="00E43697">
            <w:pPr>
              <w:rPr>
                <w:rFonts w:asciiTheme="minorHAnsi" w:eastAsiaTheme="minorEastAsia" w:hAnsiTheme="minorHAnsi" w:cstheme="minorBidi"/>
                <w:sz w:val="24"/>
              </w:rPr>
            </w:pPr>
            <w:r w:rsidRPr="00A25498">
              <w:rPr>
                <w:rFonts w:asciiTheme="minorHAnsi" w:eastAsiaTheme="minorEastAsia" w:hAnsiTheme="minorHAnsi" w:cstheme="minorBidi" w:hint="eastAsia"/>
                <w:sz w:val="24"/>
              </w:rPr>
              <w:t>新定义的题型对于学生来说陌生。</w:t>
            </w:r>
          </w:p>
        </w:tc>
      </w:tr>
      <w:bookmarkEnd w:id="0"/>
    </w:tbl>
    <w:p w14:paraId="56223520" w14:textId="77777777" w:rsidR="00E43697" w:rsidRDefault="00E43697" w:rsidP="00274D55">
      <w:pPr>
        <w:pStyle w:val="a6"/>
        <w:widowControl/>
        <w:shd w:val="clear" w:color="auto" w:fill="FFFFFF"/>
        <w:spacing w:beforeAutospacing="0" w:afterAutospacing="0" w:line="420" w:lineRule="atLeast"/>
        <w:rPr>
          <w:rFonts w:ascii="宋体" w:hAnsi="宋体" w:cs="宋体"/>
          <w:color w:val="323232"/>
          <w:shd w:val="clear" w:color="auto" w:fill="FFFFFF"/>
        </w:rPr>
      </w:pPr>
    </w:p>
    <w:p w14:paraId="47D46A31" w14:textId="45801FD3" w:rsidR="00DF23D2" w:rsidRPr="00E43697" w:rsidRDefault="00DF23D2" w:rsidP="00DF23D2">
      <w:pPr>
        <w:rPr>
          <w:rFonts w:asciiTheme="minorHAnsi" w:eastAsiaTheme="minorEastAsia" w:hAnsiTheme="minorHAnsi" w:cstheme="minorBidi"/>
          <w:sz w:val="24"/>
        </w:rPr>
      </w:pPr>
      <w:r>
        <w:rPr>
          <w:rFonts w:asciiTheme="minorHAnsi" w:eastAsiaTheme="minorEastAsia" w:hAnsiTheme="minorHAnsi" w:cstheme="minorBidi" w:hint="eastAsia"/>
          <w:sz w:val="24"/>
        </w:rPr>
        <w:t>（</w:t>
      </w:r>
      <w:r w:rsidR="00A25498">
        <w:rPr>
          <w:rFonts w:asciiTheme="minorHAnsi" w:eastAsiaTheme="minorEastAsia" w:hAnsiTheme="minorHAnsi" w:cstheme="minorBidi" w:hint="eastAsia"/>
          <w:sz w:val="24"/>
        </w:rPr>
        <w:t>四</w:t>
      </w:r>
      <w:r w:rsidRPr="00E43697">
        <w:rPr>
          <w:rFonts w:asciiTheme="minorHAnsi" w:eastAsiaTheme="minorEastAsia" w:hAnsiTheme="minorHAnsi" w:cstheme="minorBidi" w:hint="eastAsia"/>
          <w:sz w:val="24"/>
        </w:rPr>
        <w:t>）</w:t>
      </w:r>
      <w:r w:rsidR="00A25498">
        <w:rPr>
          <w:rFonts w:asciiTheme="minorHAnsi" w:eastAsiaTheme="minorEastAsia" w:hAnsiTheme="minorHAnsi" w:cstheme="minorBidi" w:hint="eastAsia"/>
          <w:sz w:val="24"/>
        </w:rPr>
        <w:t>实践与思考</w:t>
      </w:r>
      <w:r w:rsidRPr="00E43697">
        <w:rPr>
          <w:rFonts w:asciiTheme="minorHAnsi" w:eastAsiaTheme="minorEastAsia" w:hAnsiTheme="minorHAnsi" w:cstheme="minorBidi" w:hint="eastAsia"/>
          <w:sz w:val="24"/>
        </w:rPr>
        <w:t>题</w:t>
      </w:r>
    </w:p>
    <w:tbl>
      <w:tblPr>
        <w:tblW w:w="0" w:type="auto"/>
        <w:shd w:val="clear" w:color="auto" w:fill="FFFFFF"/>
        <w:tblLayout w:type="fixed"/>
        <w:tblCellMar>
          <w:left w:w="0" w:type="dxa"/>
          <w:right w:w="0" w:type="dxa"/>
        </w:tblCellMar>
        <w:tblLook w:val="04A0" w:firstRow="1" w:lastRow="0" w:firstColumn="1" w:lastColumn="0" w:noHBand="0" w:noVBand="1"/>
      </w:tblPr>
      <w:tblGrid>
        <w:gridCol w:w="810"/>
        <w:gridCol w:w="7698"/>
      </w:tblGrid>
      <w:tr w:rsidR="00DF23D2" w:rsidRPr="00E43697" w14:paraId="54C948CA" w14:textId="77777777" w:rsidTr="006C4BAA">
        <w:tc>
          <w:tcPr>
            <w:tcW w:w="810" w:type="dxa"/>
            <w:tcBorders>
              <w:top w:val="single" w:sz="6" w:space="0" w:color="auto"/>
              <w:left w:val="single" w:sz="6" w:space="0" w:color="auto"/>
              <w:bottom w:val="single" w:sz="6" w:space="0" w:color="auto"/>
              <w:right w:val="single" w:sz="6" w:space="0" w:color="auto"/>
            </w:tcBorders>
            <w:shd w:val="clear" w:color="auto" w:fill="DBE5F1"/>
            <w:tcMar>
              <w:left w:w="101" w:type="dxa"/>
              <w:right w:w="101" w:type="dxa"/>
            </w:tcMar>
            <w:vAlign w:val="center"/>
          </w:tcPr>
          <w:p w14:paraId="3AFAC386" w14:textId="77777777" w:rsidR="00DF23D2" w:rsidRPr="00E43697" w:rsidRDefault="00DF23D2" w:rsidP="006C4BAA">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题目</w:t>
            </w:r>
          </w:p>
        </w:tc>
        <w:tc>
          <w:tcPr>
            <w:tcW w:w="7698" w:type="dxa"/>
            <w:tcBorders>
              <w:top w:val="single" w:sz="6" w:space="0" w:color="auto"/>
              <w:left w:val="single" w:sz="6" w:space="0" w:color="auto"/>
              <w:bottom w:val="single" w:sz="6" w:space="0" w:color="auto"/>
              <w:right w:val="single" w:sz="6" w:space="0" w:color="auto"/>
            </w:tcBorders>
            <w:shd w:val="clear" w:color="auto" w:fill="DBE5F1"/>
            <w:tcMar>
              <w:left w:w="101" w:type="dxa"/>
              <w:right w:w="101" w:type="dxa"/>
            </w:tcMar>
          </w:tcPr>
          <w:p w14:paraId="412BD0D5" w14:textId="41605D14" w:rsidR="00DF23D2" w:rsidRPr="00E43697" w:rsidRDefault="00A25498" w:rsidP="006C4BAA">
            <w:pPr>
              <w:rPr>
                <w:rFonts w:asciiTheme="minorHAnsi" w:eastAsiaTheme="minorEastAsia" w:hAnsiTheme="minorHAnsi" w:cstheme="minorBidi"/>
                <w:sz w:val="24"/>
              </w:rPr>
            </w:pPr>
            <w:r w:rsidRPr="00A25498">
              <w:rPr>
                <w:rFonts w:asciiTheme="minorHAnsi" w:eastAsiaTheme="minorEastAsia" w:hAnsiTheme="minorHAnsi" w:cstheme="minorBidi" w:hint="eastAsia"/>
                <w:sz w:val="24"/>
              </w:rPr>
              <w:t>实践与思考</w:t>
            </w:r>
            <w:r w:rsidR="00DF23D2" w:rsidRPr="00E43697">
              <w:rPr>
                <w:rFonts w:asciiTheme="minorHAnsi" w:eastAsiaTheme="minorEastAsia" w:hAnsiTheme="minorHAnsi" w:cstheme="minorBidi" w:hint="eastAsia"/>
                <w:sz w:val="24"/>
              </w:rPr>
              <w:t>题：第</w:t>
            </w:r>
            <w:r>
              <w:rPr>
                <w:rFonts w:asciiTheme="minorHAnsi" w:eastAsiaTheme="minorEastAsia" w:hAnsiTheme="minorHAnsi" w:cstheme="minorBidi" w:hint="eastAsia"/>
                <w:sz w:val="24"/>
              </w:rPr>
              <w:t>1</w:t>
            </w:r>
            <w:r w:rsidR="00DF23D2" w:rsidRPr="00E43697">
              <w:rPr>
                <w:rFonts w:asciiTheme="minorHAnsi" w:eastAsiaTheme="minorEastAsia" w:hAnsiTheme="minorHAnsi" w:cstheme="minorBidi" w:hint="eastAsia"/>
                <w:sz w:val="24"/>
              </w:rPr>
              <w:t>题</w:t>
            </w:r>
          </w:p>
          <w:p w14:paraId="48F75D76" w14:textId="3BE91761" w:rsidR="00DF23D2" w:rsidRPr="00E43697" w:rsidRDefault="00A25498" w:rsidP="006C4BAA">
            <w:pPr>
              <w:spacing w:after="120"/>
            </w:pPr>
            <w:r>
              <w:rPr>
                <w:noProof/>
              </w:rPr>
              <w:drawing>
                <wp:inline distT="0" distB="0" distL="0" distR="0" wp14:anchorId="7832C737" wp14:editId="6E97D98B">
                  <wp:extent cx="1289050" cy="656686"/>
                  <wp:effectExtent l="0" t="0" r="6350" b="0"/>
                  <wp:docPr id="10482751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275178" name=""/>
                          <pic:cNvPicPr/>
                        </pic:nvPicPr>
                        <pic:blipFill>
                          <a:blip r:embed="rId32"/>
                          <a:stretch>
                            <a:fillRect/>
                          </a:stretch>
                        </pic:blipFill>
                        <pic:spPr>
                          <a:xfrm>
                            <a:off x="0" y="0"/>
                            <a:ext cx="1304554" cy="664584"/>
                          </a:xfrm>
                          <a:prstGeom prst="rect">
                            <a:avLst/>
                          </a:prstGeom>
                        </pic:spPr>
                      </pic:pic>
                    </a:graphicData>
                  </a:graphic>
                </wp:inline>
              </w:drawing>
            </w:r>
          </w:p>
        </w:tc>
      </w:tr>
      <w:tr w:rsidR="00DF23D2" w:rsidRPr="00E43697" w14:paraId="45881C00" w14:textId="77777777" w:rsidTr="006C4BAA">
        <w:trPr>
          <w:trHeight w:val="1022"/>
        </w:trPr>
        <w:tc>
          <w:tcPr>
            <w:tcW w:w="8508" w:type="dxa"/>
            <w:gridSpan w:val="2"/>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48FA4DD1" w14:textId="6588C3A6" w:rsidR="00DF23D2" w:rsidRPr="00E43697" w:rsidRDefault="00DF23D2" w:rsidP="006C4BAA">
            <w:pPr>
              <w:jc w:val="left"/>
              <w:rPr>
                <w:rFonts w:asciiTheme="minorHAnsi" w:eastAsiaTheme="minorEastAsia" w:hAnsiTheme="minorHAnsi" w:cstheme="minorBidi" w:hint="eastAsia"/>
                <w:sz w:val="24"/>
              </w:rPr>
            </w:pPr>
            <w:r w:rsidRPr="00E43697">
              <w:rPr>
                <w:rFonts w:asciiTheme="minorHAnsi" w:eastAsiaTheme="minorEastAsia" w:hAnsiTheme="minorHAnsi" w:cstheme="minorBidi" w:hint="eastAsia"/>
                <w:sz w:val="24"/>
              </w:rPr>
              <w:lastRenderedPageBreak/>
              <w:t>正确答案：</w:t>
            </w:r>
            <w:r w:rsidR="00A25498">
              <w:rPr>
                <w:rFonts w:asciiTheme="minorHAnsi" w:eastAsiaTheme="minorEastAsia" w:hAnsiTheme="minorHAnsi" w:cstheme="minorBidi" w:hint="eastAsia"/>
                <w:sz w:val="24"/>
              </w:rPr>
              <w:t>x-116=84</w:t>
            </w:r>
          </w:p>
        </w:tc>
      </w:tr>
      <w:tr w:rsidR="00DF23D2" w:rsidRPr="00E43697" w14:paraId="0A3A6BB5" w14:textId="77777777" w:rsidTr="006C4BAA">
        <w:tc>
          <w:tcPr>
            <w:tcW w:w="810"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11A6F402" w14:textId="77777777" w:rsidR="00DF23D2" w:rsidRPr="00E43697" w:rsidRDefault="00DF23D2" w:rsidP="006C4BAA">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典型错误</w:t>
            </w:r>
          </w:p>
        </w:tc>
        <w:tc>
          <w:tcPr>
            <w:tcW w:w="7698"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tcPr>
          <w:p w14:paraId="4CEBB98E" w14:textId="57AEE473" w:rsidR="00DF23D2" w:rsidRPr="00E43697" w:rsidRDefault="00A25498" w:rsidP="006C4BAA">
            <w:pPr>
              <w:rPr>
                <w:rFonts w:asciiTheme="minorHAnsi" w:eastAsiaTheme="minorEastAsia" w:hAnsiTheme="minorHAnsi" w:cstheme="minorBidi"/>
                <w:sz w:val="24"/>
              </w:rPr>
            </w:pPr>
            <w:r>
              <w:rPr>
                <w:noProof/>
              </w:rPr>
              <w:drawing>
                <wp:inline distT="0" distB="0" distL="0" distR="0" wp14:anchorId="1EF724D3" wp14:editId="4BD30861">
                  <wp:extent cx="2044700" cy="1034352"/>
                  <wp:effectExtent l="0" t="0" r="0" b="0"/>
                  <wp:docPr id="131316617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58945" cy="1041558"/>
                          </a:xfrm>
                          <a:prstGeom prst="rect">
                            <a:avLst/>
                          </a:prstGeom>
                          <a:noFill/>
                          <a:ln>
                            <a:noFill/>
                          </a:ln>
                        </pic:spPr>
                      </pic:pic>
                    </a:graphicData>
                  </a:graphic>
                </wp:inline>
              </w:drawing>
            </w:r>
          </w:p>
        </w:tc>
      </w:tr>
      <w:tr w:rsidR="00DF23D2" w:rsidRPr="00E43697" w14:paraId="1D560D64" w14:textId="77777777" w:rsidTr="006C4BAA">
        <w:tc>
          <w:tcPr>
            <w:tcW w:w="810"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7E42C08A" w14:textId="77777777" w:rsidR="00DF23D2" w:rsidRPr="00E43697" w:rsidRDefault="00DF23D2" w:rsidP="006C4BAA">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错误分析</w:t>
            </w:r>
          </w:p>
        </w:tc>
        <w:tc>
          <w:tcPr>
            <w:tcW w:w="7698"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tcPr>
          <w:p w14:paraId="61E15A67" w14:textId="7E172791" w:rsidR="00DF23D2" w:rsidRPr="00E43697" w:rsidRDefault="00A25498" w:rsidP="006C4BAA">
            <w:pPr>
              <w:rPr>
                <w:rFonts w:asciiTheme="minorHAnsi" w:eastAsiaTheme="minorEastAsia" w:hAnsiTheme="minorHAnsi" w:cstheme="minorBidi"/>
                <w:sz w:val="24"/>
              </w:rPr>
            </w:pPr>
            <w:r w:rsidRPr="00A25498">
              <w:rPr>
                <w:rFonts w:asciiTheme="minorHAnsi" w:eastAsiaTheme="minorEastAsia" w:hAnsiTheme="minorHAnsi" w:cstheme="minorBidi" w:hint="eastAsia"/>
                <w:sz w:val="24"/>
              </w:rPr>
              <w:t>第</w:t>
            </w:r>
            <w:r w:rsidRPr="00A25498">
              <w:rPr>
                <w:rFonts w:asciiTheme="minorHAnsi" w:eastAsiaTheme="minorEastAsia" w:hAnsiTheme="minorHAnsi" w:cstheme="minorBidi" w:hint="eastAsia"/>
                <w:sz w:val="24"/>
              </w:rPr>
              <w:t>1</w:t>
            </w:r>
            <w:r w:rsidRPr="00A25498">
              <w:rPr>
                <w:rFonts w:asciiTheme="minorHAnsi" w:eastAsiaTheme="minorEastAsia" w:hAnsiTheme="minorHAnsi" w:cstheme="minorBidi" w:hint="eastAsia"/>
                <w:sz w:val="24"/>
              </w:rPr>
              <w:t>题等量关系搞不清</w:t>
            </w:r>
          </w:p>
        </w:tc>
      </w:tr>
      <w:tr w:rsidR="00DF23D2" w:rsidRPr="00E43697" w14:paraId="57A4A73C" w14:textId="77777777" w:rsidTr="006C4BAA">
        <w:tc>
          <w:tcPr>
            <w:tcW w:w="8508" w:type="dxa"/>
            <w:gridSpan w:val="2"/>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094C855B" w14:textId="77777777" w:rsidR="00DF23D2" w:rsidRPr="00E43697" w:rsidRDefault="00DF23D2" w:rsidP="006C4BAA">
            <w:pPr>
              <w:rPr>
                <w:rFonts w:asciiTheme="minorHAnsi" w:eastAsiaTheme="minorEastAsia" w:hAnsiTheme="minorHAnsi" w:cstheme="minorBidi"/>
                <w:sz w:val="24"/>
              </w:rPr>
            </w:pPr>
          </w:p>
        </w:tc>
      </w:tr>
      <w:tr w:rsidR="00DF23D2" w:rsidRPr="00E43697" w14:paraId="24014878" w14:textId="77777777" w:rsidTr="006C4BAA">
        <w:tc>
          <w:tcPr>
            <w:tcW w:w="810" w:type="dxa"/>
            <w:tcBorders>
              <w:top w:val="single" w:sz="6" w:space="0" w:color="auto"/>
              <w:left w:val="single" w:sz="6" w:space="0" w:color="auto"/>
              <w:bottom w:val="single" w:sz="6" w:space="0" w:color="auto"/>
              <w:right w:val="single" w:sz="6" w:space="0" w:color="auto"/>
            </w:tcBorders>
            <w:shd w:val="clear" w:color="auto" w:fill="DBE5F1"/>
            <w:tcMar>
              <w:left w:w="101" w:type="dxa"/>
              <w:right w:w="101" w:type="dxa"/>
            </w:tcMar>
            <w:vAlign w:val="center"/>
          </w:tcPr>
          <w:p w14:paraId="62B084F5" w14:textId="53214603" w:rsidR="00DF23D2" w:rsidRPr="00E43697" w:rsidRDefault="00DF23D2" w:rsidP="006C4BAA">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题</w:t>
            </w:r>
            <w:r w:rsidR="00A25498">
              <w:rPr>
                <w:rFonts w:asciiTheme="minorHAnsi" w:eastAsiaTheme="minorEastAsia" w:hAnsiTheme="minorHAnsi" w:cstheme="minorBidi" w:hint="eastAsia"/>
                <w:sz w:val="24"/>
              </w:rPr>
              <w:t>目</w:t>
            </w:r>
          </w:p>
        </w:tc>
        <w:tc>
          <w:tcPr>
            <w:tcW w:w="7698" w:type="dxa"/>
            <w:tcBorders>
              <w:top w:val="single" w:sz="6" w:space="0" w:color="auto"/>
              <w:left w:val="single" w:sz="6" w:space="0" w:color="auto"/>
              <w:bottom w:val="single" w:sz="6" w:space="0" w:color="auto"/>
              <w:right w:val="single" w:sz="6" w:space="0" w:color="auto"/>
            </w:tcBorders>
            <w:shd w:val="clear" w:color="auto" w:fill="DBE5F1"/>
            <w:tcMar>
              <w:left w:w="101" w:type="dxa"/>
              <w:right w:w="101" w:type="dxa"/>
            </w:tcMar>
          </w:tcPr>
          <w:p w14:paraId="2D8908C7" w14:textId="77777777" w:rsidR="00DF23D2" w:rsidRDefault="00A25498" w:rsidP="006C4BAA">
            <w:pPr>
              <w:rPr>
                <w:rFonts w:asciiTheme="minorHAnsi" w:eastAsiaTheme="minorEastAsia" w:hAnsiTheme="minorHAnsi" w:cstheme="minorBidi"/>
                <w:sz w:val="24"/>
              </w:rPr>
            </w:pPr>
            <w:r w:rsidRPr="00A25498">
              <w:rPr>
                <w:rFonts w:asciiTheme="minorHAnsi" w:eastAsiaTheme="minorEastAsia" w:hAnsiTheme="minorHAnsi" w:cstheme="minorBidi" w:hint="eastAsia"/>
                <w:sz w:val="24"/>
              </w:rPr>
              <w:t>实践与思考题</w:t>
            </w:r>
            <w:r>
              <w:rPr>
                <w:rFonts w:asciiTheme="minorHAnsi" w:eastAsiaTheme="minorEastAsia" w:hAnsiTheme="minorHAnsi" w:cstheme="minorBidi" w:hint="eastAsia"/>
                <w:sz w:val="24"/>
              </w:rPr>
              <w:t>:</w:t>
            </w:r>
            <w:r>
              <w:rPr>
                <w:rFonts w:asciiTheme="minorHAnsi" w:eastAsiaTheme="minorEastAsia" w:hAnsiTheme="minorHAnsi" w:cstheme="minorBidi" w:hint="eastAsia"/>
                <w:sz w:val="24"/>
              </w:rPr>
              <w:t>第</w:t>
            </w:r>
            <w:r>
              <w:rPr>
                <w:rFonts w:asciiTheme="minorHAnsi" w:eastAsiaTheme="minorEastAsia" w:hAnsiTheme="minorHAnsi" w:cstheme="minorBidi" w:hint="eastAsia"/>
                <w:sz w:val="24"/>
              </w:rPr>
              <w:t>2</w:t>
            </w:r>
            <w:r>
              <w:rPr>
                <w:rFonts w:asciiTheme="minorHAnsi" w:eastAsiaTheme="minorEastAsia" w:hAnsiTheme="minorHAnsi" w:cstheme="minorBidi" w:hint="eastAsia"/>
                <w:sz w:val="24"/>
              </w:rPr>
              <w:t>题</w:t>
            </w:r>
          </w:p>
          <w:p w14:paraId="28E994E1" w14:textId="5FA937BA" w:rsidR="00A25498" w:rsidRPr="00E43697" w:rsidRDefault="00A25498" w:rsidP="00A25498">
            <w:pPr>
              <w:pStyle w:val="a0"/>
              <w:ind w:firstLine="420"/>
              <w:rPr>
                <w:rFonts w:hint="eastAsia"/>
              </w:rPr>
            </w:pPr>
            <w:r>
              <w:rPr>
                <w:noProof/>
              </w:rPr>
              <w:drawing>
                <wp:inline distT="0" distB="0" distL="0" distR="0" wp14:anchorId="79CBCA6F" wp14:editId="1A220BCC">
                  <wp:extent cx="4759960" cy="1752600"/>
                  <wp:effectExtent l="0" t="0" r="2540" b="0"/>
                  <wp:docPr id="20165459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45917" name=""/>
                          <pic:cNvPicPr/>
                        </pic:nvPicPr>
                        <pic:blipFill>
                          <a:blip r:embed="rId34"/>
                          <a:stretch>
                            <a:fillRect/>
                          </a:stretch>
                        </pic:blipFill>
                        <pic:spPr>
                          <a:xfrm>
                            <a:off x="0" y="0"/>
                            <a:ext cx="4759960" cy="1752600"/>
                          </a:xfrm>
                          <a:prstGeom prst="rect">
                            <a:avLst/>
                          </a:prstGeom>
                        </pic:spPr>
                      </pic:pic>
                    </a:graphicData>
                  </a:graphic>
                </wp:inline>
              </w:drawing>
            </w:r>
          </w:p>
        </w:tc>
      </w:tr>
      <w:tr w:rsidR="00DF23D2" w:rsidRPr="00E43697" w14:paraId="72589F35" w14:textId="77777777" w:rsidTr="006C4BAA">
        <w:tc>
          <w:tcPr>
            <w:tcW w:w="8508" w:type="dxa"/>
            <w:gridSpan w:val="2"/>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6045D711" w14:textId="67749C20" w:rsidR="00DF23D2" w:rsidRPr="00E43697" w:rsidRDefault="00DF23D2" w:rsidP="006C4BAA">
            <w:pPr>
              <w:jc w:val="left"/>
              <w:rPr>
                <w:rFonts w:asciiTheme="minorHAnsi" w:eastAsiaTheme="minorEastAsia" w:hAnsiTheme="minorHAnsi" w:cstheme="minorBidi" w:hint="eastAsia"/>
                <w:sz w:val="24"/>
              </w:rPr>
            </w:pPr>
            <w:r w:rsidRPr="00E43697">
              <w:rPr>
                <w:rFonts w:asciiTheme="minorHAnsi" w:eastAsiaTheme="minorEastAsia" w:hAnsiTheme="minorHAnsi" w:cstheme="minorBidi" w:hint="eastAsia"/>
                <w:sz w:val="24"/>
              </w:rPr>
              <w:t>正确答案：</w:t>
            </w:r>
            <w:r w:rsidR="00A25498">
              <w:rPr>
                <w:rFonts w:asciiTheme="minorHAnsi" w:eastAsiaTheme="minorEastAsia" w:hAnsiTheme="minorHAnsi" w:cstheme="minorBidi" w:hint="eastAsia"/>
                <w:sz w:val="24"/>
              </w:rPr>
              <w:t>4</w:t>
            </w:r>
            <w:r w:rsidR="00A25498">
              <w:rPr>
                <w:rFonts w:asciiTheme="minorHAnsi" w:eastAsiaTheme="minorEastAsia" w:hAnsiTheme="minorHAnsi" w:cstheme="minorBidi" w:hint="eastAsia"/>
                <w:sz w:val="24"/>
              </w:rPr>
              <w:t>；</w:t>
            </w:r>
            <w:r w:rsidR="00A25498">
              <w:rPr>
                <w:rFonts w:asciiTheme="minorHAnsi" w:eastAsiaTheme="minorEastAsia" w:hAnsiTheme="minorHAnsi" w:cstheme="minorBidi" w:hint="eastAsia"/>
                <w:sz w:val="24"/>
              </w:rPr>
              <w:t>6</w:t>
            </w:r>
            <w:r w:rsidR="00A25498">
              <w:rPr>
                <w:rFonts w:asciiTheme="minorHAnsi" w:eastAsiaTheme="minorEastAsia" w:hAnsiTheme="minorHAnsi" w:cstheme="minorBidi" w:hint="eastAsia"/>
                <w:sz w:val="24"/>
              </w:rPr>
              <w:t>；</w:t>
            </w:r>
            <w:r w:rsidR="00A25498">
              <w:rPr>
                <w:rFonts w:asciiTheme="minorHAnsi" w:eastAsiaTheme="minorEastAsia" w:hAnsiTheme="minorHAnsi" w:cstheme="minorBidi" w:hint="eastAsia"/>
                <w:sz w:val="24"/>
              </w:rPr>
              <w:t>15,30,96</w:t>
            </w:r>
            <w:r w:rsidR="00A25498">
              <w:rPr>
                <w:rFonts w:asciiTheme="minorHAnsi" w:eastAsiaTheme="minorEastAsia" w:hAnsiTheme="minorHAnsi" w:cstheme="minorBidi" w:hint="eastAsia"/>
                <w:sz w:val="24"/>
              </w:rPr>
              <w:t>；</w:t>
            </w:r>
            <w:r w:rsidR="00A25498">
              <w:rPr>
                <w:rFonts w:asciiTheme="minorHAnsi" w:eastAsiaTheme="minorEastAsia" w:hAnsiTheme="minorHAnsi" w:cstheme="minorBidi" w:hint="eastAsia"/>
                <w:sz w:val="24"/>
              </w:rPr>
              <w:t>1/10</w:t>
            </w:r>
          </w:p>
        </w:tc>
      </w:tr>
      <w:tr w:rsidR="00DF23D2" w:rsidRPr="00E43697" w14:paraId="6909F947" w14:textId="77777777" w:rsidTr="006C4BAA">
        <w:tc>
          <w:tcPr>
            <w:tcW w:w="810"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4CE0B402" w14:textId="77777777" w:rsidR="00DF23D2" w:rsidRPr="00E43697" w:rsidRDefault="00DF23D2" w:rsidP="006C4BAA">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典型错误</w:t>
            </w:r>
          </w:p>
        </w:tc>
        <w:tc>
          <w:tcPr>
            <w:tcW w:w="7698"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tcPr>
          <w:p w14:paraId="7677B28E" w14:textId="3751A525" w:rsidR="00DF23D2" w:rsidRPr="00E43697" w:rsidRDefault="00A25498" w:rsidP="00A25498">
            <w:pPr>
              <w:rPr>
                <w:rFonts w:asciiTheme="minorHAnsi" w:eastAsiaTheme="minorEastAsia" w:hAnsiTheme="minorHAnsi" w:cstheme="minorBidi" w:hint="eastAsia"/>
                <w:sz w:val="24"/>
              </w:rPr>
            </w:pPr>
            <w:r w:rsidRPr="00A25498">
              <w:rPr>
                <w:rFonts w:asciiTheme="minorHAnsi" w:eastAsiaTheme="minorEastAsia" w:hAnsiTheme="minorHAnsi" w:cstheme="minorBidi"/>
                <w:noProof/>
                <w:sz w:val="24"/>
              </w:rPr>
              <w:drawing>
                <wp:inline distT="0" distB="0" distL="0" distR="0" wp14:anchorId="6CA3007D" wp14:editId="470CA998">
                  <wp:extent cx="4759960" cy="1697990"/>
                  <wp:effectExtent l="0" t="0" r="2540" b="0"/>
                  <wp:docPr id="204485357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59960" cy="1697990"/>
                          </a:xfrm>
                          <a:prstGeom prst="rect">
                            <a:avLst/>
                          </a:prstGeom>
                          <a:noFill/>
                          <a:ln>
                            <a:noFill/>
                          </a:ln>
                        </pic:spPr>
                      </pic:pic>
                    </a:graphicData>
                  </a:graphic>
                </wp:inline>
              </w:drawing>
            </w:r>
          </w:p>
        </w:tc>
      </w:tr>
      <w:tr w:rsidR="00DF23D2" w:rsidRPr="00E43697" w14:paraId="21D882B7" w14:textId="77777777" w:rsidTr="006C4BAA">
        <w:tc>
          <w:tcPr>
            <w:tcW w:w="810"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3EAD1733" w14:textId="77777777" w:rsidR="00DF23D2" w:rsidRPr="00E43697" w:rsidRDefault="00DF23D2" w:rsidP="006C4BAA">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错误分析</w:t>
            </w:r>
          </w:p>
        </w:tc>
        <w:tc>
          <w:tcPr>
            <w:tcW w:w="7698"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tcPr>
          <w:p w14:paraId="115FC36A" w14:textId="3C72EB77" w:rsidR="00DF23D2" w:rsidRPr="00E43697" w:rsidRDefault="00A25498" w:rsidP="006C4BAA">
            <w:pPr>
              <w:rPr>
                <w:rFonts w:asciiTheme="minorHAnsi" w:eastAsiaTheme="minorEastAsia" w:hAnsiTheme="minorHAnsi" w:cstheme="minorBidi"/>
                <w:sz w:val="24"/>
              </w:rPr>
            </w:pPr>
            <w:r w:rsidRPr="00A25498">
              <w:rPr>
                <w:rFonts w:asciiTheme="minorHAnsi" w:eastAsiaTheme="minorEastAsia" w:hAnsiTheme="minorHAnsi" w:cstheme="minorBidi" w:hint="eastAsia"/>
                <w:sz w:val="24"/>
              </w:rPr>
              <w:t>失分严重的原因一个是折线统计图的起点没有看清，还有就是题目中要求填根是</w:t>
            </w:r>
            <w:r w:rsidRPr="00A25498">
              <w:rPr>
                <w:rFonts w:asciiTheme="minorHAnsi" w:eastAsiaTheme="minorEastAsia" w:hAnsiTheme="minorHAnsi" w:cstheme="minorBidi" w:hint="eastAsia"/>
                <w:sz w:val="24"/>
              </w:rPr>
              <w:t>3</w:t>
            </w:r>
            <w:r w:rsidRPr="00A25498">
              <w:rPr>
                <w:rFonts w:asciiTheme="minorHAnsi" w:eastAsiaTheme="minorEastAsia" w:hAnsiTheme="minorHAnsi" w:cstheme="minorBidi" w:hint="eastAsia"/>
                <w:sz w:val="24"/>
              </w:rPr>
              <w:t>的倍数，有学生加上的芽的数据。</w:t>
            </w:r>
          </w:p>
        </w:tc>
      </w:tr>
      <w:tr w:rsidR="00DF23D2" w:rsidRPr="00E43697" w14:paraId="59001F06" w14:textId="77777777" w:rsidTr="006C4BAA">
        <w:tc>
          <w:tcPr>
            <w:tcW w:w="8508" w:type="dxa"/>
            <w:gridSpan w:val="2"/>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0A1B6BB8" w14:textId="77777777" w:rsidR="00DF23D2" w:rsidRPr="00E43697" w:rsidRDefault="00DF23D2" w:rsidP="006C4BAA">
            <w:pPr>
              <w:rPr>
                <w:rFonts w:asciiTheme="minorHAnsi" w:eastAsiaTheme="minorEastAsia" w:hAnsiTheme="minorHAnsi" w:cstheme="minorBidi"/>
                <w:sz w:val="24"/>
              </w:rPr>
            </w:pPr>
          </w:p>
        </w:tc>
      </w:tr>
      <w:tr w:rsidR="00DF23D2" w:rsidRPr="00E43697" w14:paraId="35E1B53F" w14:textId="77777777" w:rsidTr="006C4BAA">
        <w:tc>
          <w:tcPr>
            <w:tcW w:w="810" w:type="dxa"/>
            <w:tcBorders>
              <w:top w:val="single" w:sz="6" w:space="0" w:color="auto"/>
              <w:left w:val="single" w:sz="6" w:space="0" w:color="auto"/>
              <w:bottom w:val="single" w:sz="6" w:space="0" w:color="auto"/>
              <w:right w:val="single" w:sz="6" w:space="0" w:color="auto"/>
            </w:tcBorders>
            <w:shd w:val="clear" w:color="auto" w:fill="DBE5F1"/>
            <w:tcMar>
              <w:left w:w="101" w:type="dxa"/>
              <w:right w:w="101" w:type="dxa"/>
            </w:tcMar>
            <w:vAlign w:val="center"/>
          </w:tcPr>
          <w:p w14:paraId="74B31752" w14:textId="0F0BEDB5" w:rsidR="00DF23D2" w:rsidRPr="00E43697" w:rsidRDefault="00DF23D2" w:rsidP="006C4BAA">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题</w:t>
            </w:r>
            <w:r w:rsidR="00A25498">
              <w:rPr>
                <w:rFonts w:asciiTheme="minorHAnsi" w:eastAsiaTheme="minorEastAsia" w:hAnsiTheme="minorHAnsi" w:cstheme="minorBidi" w:hint="eastAsia"/>
                <w:sz w:val="24"/>
              </w:rPr>
              <w:t>目</w:t>
            </w:r>
          </w:p>
        </w:tc>
        <w:tc>
          <w:tcPr>
            <w:tcW w:w="7698" w:type="dxa"/>
            <w:tcBorders>
              <w:top w:val="single" w:sz="6" w:space="0" w:color="auto"/>
              <w:left w:val="single" w:sz="6" w:space="0" w:color="auto"/>
              <w:bottom w:val="single" w:sz="6" w:space="0" w:color="auto"/>
              <w:right w:val="single" w:sz="6" w:space="0" w:color="auto"/>
            </w:tcBorders>
            <w:shd w:val="clear" w:color="auto" w:fill="DBE5F1"/>
            <w:tcMar>
              <w:left w:w="101" w:type="dxa"/>
              <w:right w:w="101" w:type="dxa"/>
            </w:tcMar>
          </w:tcPr>
          <w:p w14:paraId="09A74E9F" w14:textId="77777777" w:rsidR="00DF23D2" w:rsidRDefault="00A25498" w:rsidP="006C4BAA">
            <w:pPr>
              <w:rPr>
                <w:rFonts w:asciiTheme="minorHAnsi" w:eastAsiaTheme="minorEastAsia" w:hAnsiTheme="minorHAnsi" w:cstheme="minorBidi"/>
                <w:sz w:val="24"/>
              </w:rPr>
            </w:pPr>
            <w:r w:rsidRPr="00A25498">
              <w:rPr>
                <w:rFonts w:asciiTheme="minorHAnsi" w:eastAsiaTheme="minorEastAsia" w:hAnsiTheme="minorHAnsi" w:cstheme="minorBidi" w:hint="eastAsia"/>
                <w:sz w:val="24"/>
              </w:rPr>
              <w:t>实践与思考题</w:t>
            </w:r>
            <w:r>
              <w:rPr>
                <w:rFonts w:asciiTheme="minorHAnsi" w:eastAsiaTheme="minorEastAsia" w:hAnsiTheme="minorHAnsi" w:cstheme="minorBidi" w:hint="eastAsia"/>
                <w:sz w:val="24"/>
              </w:rPr>
              <w:t>：第</w:t>
            </w:r>
            <w:r>
              <w:rPr>
                <w:rFonts w:asciiTheme="minorHAnsi" w:eastAsiaTheme="minorEastAsia" w:hAnsiTheme="minorHAnsi" w:cstheme="minorBidi" w:hint="eastAsia"/>
                <w:sz w:val="24"/>
              </w:rPr>
              <w:t>3</w:t>
            </w:r>
            <w:r>
              <w:rPr>
                <w:rFonts w:asciiTheme="minorHAnsi" w:eastAsiaTheme="minorEastAsia" w:hAnsiTheme="minorHAnsi" w:cstheme="minorBidi" w:hint="eastAsia"/>
                <w:sz w:val="24"/>
              </w:rPr>
              <w:t>题</w:t>
            </w:r>
          </w:p>
          <w:p w14:paraId="1592A572" w14:textId="61ED2DA0" w:rsidR="00A25498" w:rsidRPr="00E43697" w:rsidRDefault="00A25498" w:rsidP="00A25498">
            <w:pPr>
              <w:pStyle w:val="a0"/>
              <w:ind w:firstLine="420"/>
              <w:rPr>
                <w:rFonts w:hint="eastAsia"/>
              </w:rPr>
            </w:pPr>
            <w:r>
              <w:rPr>
                <w:noProof/>
              </w:rPr>
              <w:drawing>
                <wp:inline distT="0" distB="0" distL="0" distR="0" wp14:anchorId="62FC385A" wp14:editId="010ABDC0">
                  <wp:extent cx="4759960" cy="1355090"/>
                  <wp:effectExtent l="0" t="0" r="2540" b="0"/>
                  <wp:docPr id="3651923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92301" name=""/>
                          <pic:cNvPicPr/>
                        </pic:nvPicPr>
                        <pic:blipFill>
                          <a:blip r:embed="rId36"/>
                          <a:stretch>
                            <a:fillRect/>
                          </a:stretch>
                        </pic:blipFill>
                        <pic:spPr>
                          <a:xfrm>
                            <a:off x="0" y="0"/>
                            <a:ext cx="4759960" cy="1355090"/>
                          </a:xfrm>
                          <a:prstGeom prst="rect">
                            <a:avLst/>
                          </a:prstGeom>
                        </pic:spPr>
                      </pic:pic>
                    </a:graphicData>
                  </a:graphic>
                </wp:inline>
              </w:drawing>
            </w:r>
          </w:p>
        </w:tc>
      </w:tr>
      <w:tr w:rsidR="00DF23D2" w:rsidRPr="00E43697" w14:paraId="3A5B2FAB" w14:textId="77777777" w:rsidTr="006C4BAA">
        <w:tc>
          <w:tcPr>
            <w:tcW w:w="8508" w:type="dxa"/>
            <w:gridSpan w:val="2"/>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2EF2F985" w14:textId="50C86C24" w:rsidR="00DF23D2" w:rsidRPr="00E43697" w:rsidRDefault="00DF23D2" w:rsidP="006C4BAA">
            <w:pPr>
              <w:jc w:val="left"/>
              <w:rPr>
                <w:rFonts w:asciiTheme="minorHAnsi" w:eastAsiaTheme="minorEastAsia" w:hAnsiTheme="minorHAnsi" w:cstheme="minorBidi" w:hint="eastAsia"/>
                <w:sz w:val="24"/>
              </w:rPr>
            </w:pPr>
            <w:r w:rsidRPr="00E43697">
              <w:rPr>
                <w:rFonts w:asciiTheme="minorHAnsi" w:eastAsiaTheme="minorEastAsia" w:hAnsiTheme="minorHAnsi" w:cstheme="minorBidi" w:hint="eastAsia"/>
                <w:sz w:val="24"/>
              </w:rPr>
              <w:lastRenderedPageBreak/>
              <w:t>正确答案：</w:t>
            </w:r>
            <w:r w:rsidR="00A25498">
              <w:rPr>
                <w:rFonts w:asciiTheme="minorHAnsi" w:eastAsiaTheme="minorEastAsia" w:hAnsiTheme="minorHAnsi" w:cstheme="minorBidi" w:hint="eastAsia"/>
                <w:sz w:val="24"/>
              </w:rPr>
              <w:t>3,73.68</w:t>
            </w:r>
          </w:p>
        </w:tc>
      </w:tr>
      <w:tr w:rsidR="00DF23D2" w:rsidRPr="00E43697" w14:paraId="4A54E5EF" w14:textId="77777777" w:rsidTr="006C4BAA">
        <w:tc>
          <w:tcPr>
            <w:tcW w:w="810"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5740907B" w14:textId="77777777" w:rsidR="00DF23D2" w:rsidRPr="00E43697" w:rsidRDefault="00DF23D2" w:rsidP="006C4BAA">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典型错误</w:t>
            </w:r>
          </w:p>
        </w:tc>
        <w:tc>
          <w:tcPr>
            <w:tcW w:w="7698"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tcPr>
          <w:p w14:paraId="62F3A4F5" w14:textId="50443123" w:rsidR="00DF23D2" w:rsidRPr="00E43697" w:rsidRDefault="001F73B1" w:rsidP="006C4BAA">
            <w:pPr>
              <w:rPr>
                <w:rFonts w:asciiTheme="minorHAnsi" w:eastAsiaTheme="minorEastAsia" w:hAnsiTheme="minorHAnsi" w:cstheme="minorBidi"/>
                <w:sz w:val="24"/>
              </w:rPr>
            </w:pPr>
            <w:r w:rsidRPr="001F73B1">
              <w:rPr>
                <w:rFonts w:asciiTheme="minorHAnsi" w:eastAsiaTheme="minorEastAsia" w:hAnsiTheme="minorHAnsi" w:cstheme="minorBidi"/>
                <w:noProof/>
                <w:sz w:val="24"/>
              </w:rPr>
              <w:drawing>
                <wp:inline distT="0" distB="0" distL="0" distR="0" wp14:anchorId="560BC0A1" wp14:editId="15295FD2">
                  <wp:extent cx="1047141" cy="2880000"/>
                  <wp:effectExtent l="0" t="1905" r="0" b="0"/>
                  <wp:docPr id="24832105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1047141" cy="2880000"/>
                          </a:xfrm>
                          <a:prstGeom prst="rect">
                            <a:avLst/>
                          </a:prstGeom>
                          <a:noFill/>
                          <a:ln>
                            <a:noFill/>
                          </a:ln>
                        </pic:spPr>
                      </pic:pic>
                    </a:graphicData>
                  </a:graphic>
                </wp:inline>
              </w:drawing>
            </w:r>
          </w:p>
          <w:p w14:paraId="1FE9934E" w14:textId="77777777" w:rsidR="00DF23D2" w:rsidRDefault="001F73B1" w:rsidP="006C4BAA">
            <w:pPr>
              <w:spacing w:after="120"/>
            </w:pPr>
            <w:r w:rsidRPr="001F73B1">
              <w:rPr>
                <w:noProof/>
              </w:rPr>
              <w:drawing>
                <wp:inline distT="0" distB="0" distL="0" distR="0" wp14:anchorId="494389AC" wp14:editId="783E9D67">
                  <wp:extent cx="1038063" cy="2880000"/>
                  <wp:effectExtent l="0" t="6668" r="3493" b="3492"/>
                  <wp:docPr id="25205207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1038063" cy="2880000"/>
                          </a:xfrm>
                          <a:prstGeom prst="rect">
                            <a:avLst/>
                          </a:prstGeom>
                          <a:noFill/>
                          <a:ln>
                            <a:noFill/>
                          </a:ln>
                        </pic:spPr>
                      </pic:pic>
                    </a:graphicData>
                  </a:graphic>
                </wp:inline>
              </w:drawing>
            </w:r>
          </w:p>
          <w:p w14:paraId="380C48E2" w14:textId="630AB7B6" w:rsidR="001F73B1" w:rsidRPr="00E43697" w:rsidRDefault="001F73B1" w:rsidP="001F73B1">
            <w:pPr>
              <w:pStyle w:val="a0"/>
              <w:ind w:firstLine="420"/>
              <w:rPr>
                <w:rFonts w:hint="eastAsia"/>
              </w:rPr>
            </w:pPr>
            <w:r w:rsidRPr="001F73B1">
              <w:rPr>
                <w:noProof/>
              </w:rPr>
              <w:drawing>
                <wp:inline distT="0" distB="0" distL="0" distR="0" wp14:anchorId="5B7DC872" wp14:editId="0D866789">
                  <wp:extent cx="1212208" cy="2880000"/>
                  <wp:effectExtent l="4127" t="0" r="0" b="0"/>
                  <wp:docPr id="19889688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1212208" cy="2880000"/>
                          </a:xfrm>
                          <a:prstGeom prst="rect">
                            <a:avLst/>
                          </a:prstGeom>
                          <a:noFill/>
                          <a:ln>
                            <a:noFill/>
                          </a:ln>
                        </pic:spPr>
                      </pic:pic>
                    </a:graphicData>
                  </a:graphic>
                </wp:inline>
              </w:drawing>
            </w:r>
          </w:p>
        </w:tc>
      </w:tr>
      <w:tr w:rsidR="00DF23D2" w:rsidRPr="00E43697" w14:paraId="0045F388" w14:textId="77777777" w:rsidTr="006C4BAA">
        <w:tc>
          <w:tcPr>
            <w:tcW w:w="810"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3605E7E1" w14:textId="77777777" w:rsidR="00DF23D2" w:rsidRPr="00E43697" w:rsidRDefault="00DF23D2" w:rsidP="006C4BAA">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错误分析</w:t>
            </w:r>
          </w:p>
        </w:tc>
        <w:tc>
          <w:tcPr>
            <w:tcW w:w="7698"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tcPr>
          <w:p w14:paraId="1B9D655A" w14:textId="64598918" w:rsidR="00DF23D2" w:rsidRPr="00E43697" w:rsidRDefault="00A25498" w:rsidP="006C4BAA">
            <w:pPr>
              <w:rPr>
                <w:rFonts w:asciiTheme="minorHAnsi" w:eastAsiaTheme="minorEastAsia" w:hAnsiTheme="minorHAnsi" w:cstheme="minorBidi"/>
                <w:sz w:val="24"/>
              </w:rPr>
            </w:pPr>
            <w:r w:rsidRPr="00A25498">
              <w:rPr>
                <w:rFonts w:asciiTheme="minorHAnsi" w:eastAsiaTheme="minorEastAsia" w:hAnsiTheme="minorHAnsi" w:cstheme="minorBidi" w:hint="eastAsia"/>
                <w:sz w:val="24"/>
              </w:rPr>
              <w:t>在计算组合图形面积时，部分同学看不懂图形组成部分，还有部分学生圆周率取值算错。</w:t>
            </w:r>
          </w:p>
        </w:tc>
      </w:tr>
    </w:tbl>
    <w:p w14:paraId="7E66795A" w14:textId="77777777" w:rsidR="00E43697" w:rsidRDefault="00E43697" w:rsidP="00274D55">
      <w:pPr>
        <w:pStyle w:val="a6"/>
        <w:widowControl/>
        <w:shd w:val="clear" w:color="auto" w:fill="FFFFFF"/>
        <w:spacing w:beforeAutospacing="0" w:afterAutospacing="0" w:line="420" w:lineRule="atLeast"/>
        <w:rPr>
          <w:rFonts w:ascii="宋体" w:hAnsi="宋体" w:cs="宋体"/>
          <w:color w:val="323232"/>
          <w:shd w:val="clear" w:color="auto" w:fill="FFFFFF"/>
        </w:rPr>
      </w:pPr>
    </w:p>
    <w:p w14:paraId="669C6A8F" w14:textId="3B3FE41F" w:rsidR="00DF23D2" w:rsidRPr="00E43697" w:rsidRDefault="00DF23D2" w:rsidP="00DF23D2">
      <w:pPr>
        <w:rPr>
          <w:rFonts w:asciiTheme="minorHAnsi" w:eastAsiaTheme="minorEastAsia" w:hAnsiTheme="minorHAnsi" w:cstheme="minorBidi"/>
          <w:sz w:val="24"/>
        </w:rPr>
      </w:pPr>
      <w:r>
        <w:rPr>
          <w:rFonts w:asciiTheme="minorHAnsi" w:eastAsiaTheme="minorEastAsia" w:hAnsiTheme="minorHAnsi" w:cstheme="minorBidi" w:hint="eastAsia"/>
          <w:sz w:val="24"/>
        </w:rPr>
        <w:t>（</w:t>
      </w:r>
      <w:r w:rsidR="00A25498">
        <w:rPr>
          <w:rFonts w:asciiTheme="minorHAnsi" w:eastAsiaTheme="minorEastAsia" w:hAnsiTheme="minorHAnsi" w:cstheme="minorBidi" w:hint="eastAsia"/>
          <w:sz w:val="24"/>
        </w:rPr>
        <w:t>四</w:t>
      </w:r>
      <w:r w:rsidRPr="00E43697">
        <w:rPr>
          <w:rFonts w:asciiTheme="minorHAnsi" w:eastAsiaTheme="minorEastAsia" w:hAnsiTheme="minorHAnsi" w:cstheme="minorBidi" w:hint="eastAsia"/>
          <w:sz w:val="24"/>
        </w:rPr>
        <w:t>）</w:t>
      </w:r>
      <w:r w:rsidR="00A25498">
        <w:rPr>
          <w:rFonts w:asciiTheme="minorHAnsi" w:eastAsiaTheme="minorEastAsia" w:hAnsiTheme="minorHAnsi" w:cstheme="minorBidi" w:hint="eastAsia"/>
          <w:sz w:val="24"/>
        </w:rPr>
        <w:t>解决实际问题</w:t>
      </w:r>
    </w:p>
    <w:tbl>
      <w:tblPr>
        <w:tblW w:w="0" w:type="auto"/>
        <w:shd w:val="clear" w:color="auto" w:fill="FFFFFF"/>
        <w:tblLayout w:type="fixed"/>
        <w:tblCellMar>
          <w:left w:w="0" w:type="dxa"/>
          <w:right w:w="0" w:type="dxa"/>
        </w:tblCellMar>
        <w:tblLook w:val="04A0" w:firstRow="1" w:lastRow="0" w:firstColumn="1" w:lastColumn="0" w:noHBand="0" w:noVBand="1"/>
      </w:tblPr>
      <w:tblGrid>
        <w:gridCol w:w="810"/>
        <w:gridCol w:w="7698"/>
      </w:tblGrid>
      <w:tr w:rsidR="00DF23D2" w:rsidRPr="00E43697" w14:paraId="21569A8A" w14:textId="77777777" w:rsidTr="006C4BAA">
        <w:tc>
          <w:tcPr>
            <w:tcW w:w="810" w:type="dxa"/>
            <w:tcBorders>
              <w:top w:val="single" w:sz="6" w:space="0" w:color="auto"/>
              <w:left w:val="single" w:sz="6" w:space="0" w:color="auto"/>
              <w:bottom w:val="single" w:sz="6" w:space="0" w:color="auto"/>
              <w:right w:val="single" w:sz="6" w:space="0" w:color="auto"/>
            </w:tcBorders>
            <w:shd w:val="clear" w:color="auto" w:fill="DBE5F1"/>
            <w:tcMar>
              <w:left w:w="101" w:type="dxa"/>
              <w:right w:w="101" w:type="dxa"/>
            </w:tcMar>
            <w:vAlign w:val="center"/>
          </w:tcPr>
          <w:p w14:paraId="19B0CEF6" w14:textId="77777777" w:rsidR="00DF23D2" w:rsidRPr="00E43697" w:rsidRDefault="00DF23D2" w:rsidP="006C4BAA">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题目</w:t>
            </w:r>
          </w:p>
        </w:tc>
        <w:tc>
          <w:tcPr>
            <w:tcW w:w="7698" w:type="dxa"/>
            <w:tcBorders>
              <w:top w:val="single" w:sz="6" w:space="0" w:color="auto"/>
              <w:left w:val="single" w:sz="6" w:space="0" w:color="auto"/>
              <w:bottom w:val="single" w:sz="6" w:space="0" w:color="auto"/>
              <w:right w:val="single" w:sz="6" w:space="0" w:color="auto"/>
            </w:tcBorders>
            <w:shd w:val="clear" w:color="auto" w:fill="DBE5F1"/>
            <w:tcMar>
              <w:left w:w="101" w:type="dxa"/>
              <w:right w:w="101" w:type="dxa"/>
            </w:tcMar>
          </w:tcPr>
          <w:p w14:paraId="2F007322" w14:textId="58BC3366" w:rsidR="00DF23D2" w:rsidRPr="00E43697" w:rsidRDefault="00A25498" w:rsidP="006C4BAA">
            <w:pPr>
              <w:rPr>
                <w:rFonts w:asciiTheme="minorHAnsi" w:eastAsiaTheme="minorEastAsia" w:hAnsiTheme="minorHAnsi" w:cstheme="minorBidi"/>
                <w:sz w:val="24"/>
              </w:rPr>
            </w:pPr>
            <w:r w:rsidRPr="00A25498">
              <w:rPr>
                <w:rFonts w:asciiTheme="minorHAnsi" w:eastAsiaTheme="minorEastAsia" w:hAnsiTheme="minorHAnsi" w:cstheme="minorBidi" w:hint="eastAsia"/>
                <w:sz w:val="24"/>
              </w:rPr>
              <w:t>解决实际问题</w:t>
            </w:r>
            <w:r w:rsidR="00DF23D2" w:rsidRPr="00E43697">
              <w:rPr>
                <w:rFonts w:asciiTheme="minorHAnsi" w:eastAsiaTheme="minorEastAsia" w:hAnsiTheme="minorHAnsi" w:cstheme="minorBidi" w:hint="eastAsia"/>
                <w:sz w:val="24"/>
              </w:rPr>
              <w:t>：第</w:t>
            </w:r>
            <w:r w:rsidR="00DF23D2" w:rsidRPr="00E43697">
              <w:rPr>
                <w:rFonts w:asciiTheme="minorHAnsi" w:eastAsiaTheme="minorEastAsia" w:hAnsiTheme="minorHAnsi" w:cstheme="minorBidi" w:hint="eastAsia"/>
                <w:sz w:val="24"/>
              </w:rPr>
              <w:t>3</w:t>
            </w:r>
            <w:r w:rsidR="00DF23D2" w:rsidRPr="00E43697">
              <w:rPr>
                <w:rFonts w:asciiTheme="minorHAnsi" w:eastAsiaTheme="minorEastAsia" w:hAnsiTheme="minorHAnsi" w:cstheme="minorBidi" w:hint="eastAsia"/>
                <w:sz w:val="24"/>
              </w:rPr>
              <w:t>题</w:t>
            </w:r>
          </w:p>
          <w:p w14:paraId="3F4DA8EE" w14:textId="6D6AFFEF" w:rsidR="00DF23D2" w:rsidRPr="00E43697" w:rsidRDefault="001F73B1" w:rsidP="006C4BAA">
            <w:pPr>
              <w:spacing w:after="120"/>
            </w:pPr>
            <w:r>
              <w:rPr>
                <w:noProof/>
              </w:rPr>
              <w:drawing>
                <wp:inline distT="0" distB="0" distL="0" distR="0" wp14:anchorId="3CE957A1" wp14:editId="5ED3933A">
                  <wp:extent cx="4759960" cy="817880"/>
                  <wp:effectExtent l="0" t="0" r="2540" b="1270"/>
                  <wp:docPr id="15986757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75758" name=""/>
                          <pic:cNvPicPr/>
                        </pic:nvPicPr>
                        <pic:blipFill>
                          <a:blip r:embed="rId40"/>
                          <a:stretch>
                            <a:fillRect/>
                          </a:stretch>
                        </pic:blipFill>
                        <pic:spPr>
                          <a:xfrm>
                            <a:off x="0" y="0"/>
                            <a:ext cx="4759960" cy="817880"/>
                          </a:xfrm>
                          <a:prstGeom prst="rect">
                            <a:avLst/>
                          </a:prstGeom>
                        </pic:spPr>
                      </pic:pic>
                    </a:graphicData>
                  </a:graphic>
                </wp:inline>
              </w:drawing>
            </w:r>
          </w:p>
        </w:tc>
      </w:tr>
      <w:tr w:rsidR="00DF23D2" w:rsidRPr="00E43697" w14:paraId="6F13258E" w14:textId="77777777" w:rsidTr="006C4BAA">
        <w:trPr>
          <w:trHeight w:val="1022"/>
        </w:trPr>
        <w:tc>
          <w:tcPr>
            <w:tcW w:w="8508" w:type="dxa"/>
            <w:gridSpan w:val="2"/>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12735F13" w14:textId="351073DC" w:rsidR="00DF23D2" w:rsidRPr="00E43697" w:rsidRDefault="00DF23D2" w:rsidP="006C4BAA">
            <w:pPr>
              <w:jc w:val="left"/>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正确答案：</w:t>
            </w:r>
            <w:r w:rsidR="001F73B1">
              <w:rPr>
                <w:rFonts w:asciiTheme="minorHAnsi" w:eastAsiaTheme="minorEastAsia" w:hAnsiTheme="minorHAnsi" w:cstheme="minorBidi" w:hint="eastAsia"/>
                <w:sz w:val="24"/>
              </w:rPr>
              <w:t>6</w:t>
            </w:r>
          </w:p>
        </w:tc>
      </w:tr>
      <w:tr w:rsidR="00DF23D2" w:rsidRPr="00E43697" w14:paraId="6EC5CC41" w14:textId="77777777" w:rsidTr="006C4BAA">
        <w:tc>
          <w:tcPr>
            <w:tcW w:w="810"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4C94A7A1" w14:textId="77777777" w:rsidR="00DF23D2" w:rsidRPr="00E43697" w:rsidRDefault="00DF23D2" w:rsidP="006C4BAA">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典型错误</w:t>
            </w:r>
          </w:p>
        </w:tc>
        <w:tc>
          <w:tcPr>
            <w:tcW w:w="7698"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tcPr>
          <w:p w14:paraId="2EE9E3C3" w14:textId="77777777" w:rsidR="00DF23D2" w:rsidRDefault="001F73B1" w:rsidP="006C4BAA">
            <w:pPr>
              <w:rPr>
                <w:rFonts w:asciiTheme="minorHAnsi" w:eastAsiaTheme="minorEastAsia" w:hAnsiTheme="minorHAnsi" w:cstheme="minorBidi"/>
                <w:sz w:val="24"/>
              </w:rPr>
            </w:pPr>
            <w:r>
              <w:rPr>
                <w:noProof/>
              </w:rPr>
              <w:drawing>
                <wp:inline distT="0" distB="0" distL="0" distR="0" wp14:anchorId="1AAC1657" wp14:editId="2CBDEEFF">
                  <wp:extent cx="4759960" cy="1435100"/>
                  <wp:effectExtent l="0" t="0" r="2540" b="0"/>
                  <wp:docPr id="50870301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59960" cy="1435100"/>
                          </a:xfrm>
                          <a:prstGeom prst="rect">
                            <a:avLst/>
                          </a:prstGeom>
                          <a:noFill/>
                          <a:ln>
                            <a:noFill/>
                          </a:ln>
                        </pic:spPr>
                      </pic:pic>
                    </a:graphicData>
                  </a:graphic>
                </wp:inline>
              </w:drawing>
            </w:r>
          </w:p>
          <w:p w14:paraId="7DEFACD1" w14:textId="11856607" w:rsidR="001F73B1" w:rsidRPr="00E43697" w:rsidRDefault="001F73B1" w:rsidP="001F73B1">
            <w:pPr>
              <w:pStyle w:val="a0"/>
              <w:ind w:firstLine="420"/>
              <w:rPr>
                <w:rFonts w:hint="eastAsia"/>
              </w:rPr>
            </w:pPr>
            <w:r>
              <w:rPr>
                <w:noProof/>
              </w:rPr>
              <w:lastRenderedPageBreak/>
              <w:drawing>
                <wp:inline distT="0" distB="0" distL="0" distR="0" wp14:anchorId="24B1183B" wp14:editId="1C16AB7F">
                  <wp:extent cx="4759960" cy="1673225"/>
                  <wp:effectExtent l="0" t="0" r="2540" b="3175"/>
                  <wp:docPr id="98979603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59960" cy="1673225"/>
                          </a:xfrm>
                          <a:prstGeom prst="rect">
                            <a:avLst/>
                          </a:prstGeom>
                          <a:noFill/>
                          <a:ln>
                            <a:noFill/>
                          </a:ln>
                        </pic:spPr>
                      </pic:pic>
                    </a:graphicData>
                  </a:graphic>
                </wp:inline>
              </w:drawing>
            </w:r>
          </w:p>
        </w:tc>
      </w:tr>
      <w:tr w:rsidR="00DF23D2" w:rsidRPr="00E43697" w14:paraId="0462E8D5" w14:textId="77777777" w:rsidTr="006C4BAA">
        <w:tc>
          <w:tcPr>
            <w:tcW w:w="810"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3539BD0B" w14:textId="77777777" w:rsidR="00DF23D2" w:rsidRPr="00E43697" w:rsidRDefault="00DF23D2" w:rsidP="006C4BAA">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lastRenderedPageBreak/>
              <w:t>错误分析</w:t>
            </w:r>
          </w:p>
        </w:tc>
        <w:tc>
          <w:tcPr>
            <w:tcW w:w="7698"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tcPr>
          <w:p w14:paraId="03162A56" w14:textId="55939E72" w:rsidR="00DF23D2" w:rsidRPr="00E43697" w:rsidRDefault="001F73B1" w:rsidP="006C4BAA">
            <w:pPr>
              <w:rPr>
                <w:rFonts w:asciiTheme="minorHAnsi" w:eastAsiaTheme="minorEastAsia" w:hAnsiTheme="minorHAnsi" w:cstheme="minorBidi"/>
                <w:sz w:val="24"/>
              </w:rPr>
            </w:pPr>
            <w:r w:rsidRPr="001F73B1">
              <w:rPr>
                <w:rFonts w:asciiTheme="minorHAnsi" w:eastAsiaTheme="minorEastAsia" w:hAnsiTheme="minorHAnsi" w:cstheme="minorBidi" w:hint="eastAsia"/>
                <w:sz w:val="24"/>
              </w:rPr>
              <w:t>不能正确理解题意，容易将题目解读为求最小公倍数，对于求最小公倍数的问题还不够扎实</w:t>
            </w:r>
            <w:r>
              <w:rPr>
                <w:rFonts w:asciiTheme="minorHAnsi" w:eastAsiaTheme="minorEastAsia" w:hAnsiTheme="minorHAnsi" w:cstheme="minorBidi" w:hint="eastAsia"/>
                <w:sz w:val="24"/>
              </w:rPr>
              <w:t>；</w:t>
            </w:r>
            <w:r w:rsidRPr="001F73B1">
              <w:rPr>
                <w:rFonts w:asciiTheme="minorHAnsi" w:eastAsiaTheme="minorEastAsia" w:hAnsiTheme="minorHAnsi" w:cstheme="minorBidi" w:hint="eastAsia"/>
                <w:sz w:val="24"/>
              </w:rPr>
              <w:t>第</w:t>
            </w:r>
            <w:r w:rsidRPr="001F73B1">
              <w:rPr>
                <w:rFonts w:asciiTheme="minorHAnsi" w:eastAsiaTheme="minorEastAsia" w:hAnsiTheme="minorHAnsi" w:cstheme="minorBidi" w:hint="eastAsia"/>
                <w:sz w:val="24"/>
              </w:rPr>
              <w:t>2</w:t>
            </w:r>
            <w:r w:rsidRPr="001F73B1">
              <w:rPr>
                <w:rFonts w:asciiTheme="minorHAnsi" w:eastAsiaTheme="minorEastAsia" w:hAnsiTheme="minorHAnsi" w:cstheme="minorBidi" w:hint="eastAsia"/>
                <w:sz w:val="24"/>
              </w:rPr>
              <w:t>问，没有相乘，还是对数据的理解不到位</w:t>
            </w:r>
          </w:p>
        </w:tc>
      </w:tr>
      <w:tr w:rsidR="00DF23D2" w:rsidRPr="00E43697" w14:paraId="27DB92D5" w14:textId="77777777" w:rsidTr="006C4BAA">
        <w:tc>
          <w:tcPr>
            <w:tcW w:w="8508" w:type="dxa"/>
            <w:gridSpan w:val="2"/>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618AE0B6" w14:textId="77777777" w:rsidR="00DF23D2" w:rsidRPr="00E43697" w:rsidRDefault="00DF23D2" w:rsidP="006C4BAA">
            <w:pPr>
              <w:rPr>
                <w:rFonts w:asciiTheme="minorHAnsi" w:eastAsiaTheme="minorEastAsia" w:hAnsiTheme="minorHAnsi" w:cstheme="minorBidi"/>
                <w:sz w:val="24"/>
              </w:rPr>
            </w:pPr>
          </w:p>
        </w:tc>
      </w:tr>
      <w:tr w:rsidR="00DF23D2" w:rsidRPr="00E43697" w14:paraId="51B824BF" w14:textId="77777777" w:rsidTr="006C4BAA">
        <w:tc>
          <w:tcPr>
            <w:tcW w:w="810" w:type="dxa"/>
            <w:tcBorders>
              <w:top w:val="single" w:sz="6" w:space="0" w:color="auto"/>
              <w:left w:val="single" w:sz="6" w:space="0" w:color="auto"/>
              <w:bottom w:val="single" w:sz="6" w:space="0" w:color="auto"/>
              <w:right w:val="single" w:sz="6" w:space="0" w:color="auto"/>
            </w:tcBorders>
            <w:shd w:val="clear" w:color="auto" w:fill="DBE5F1"/>
            <w:tcMar>
              <w:left w:w="101" w:type="dxa"/>
              <w:right w:w="101" w:type="dxa"/>
            </w:tcMar>
            <w:vAlign w:val="center"/>
          </w:tcPr>
          <w:p w14:paraId="2D9CAF13" w14:textId="77777777" w:rsidR="00DF23D2" w:rsidRPr="00E43697" w:rsidRDefault="00DF23D2" w:rsidP="006C4BAA">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题号</w:t>
            </w:r>
          </w:p>
        </w:tc>
        <w:tc>
          <w:tcPr>
            <w:tcW w:w="7698" w:type="dxa"/>
            <w:tcBorders>
              <w:top w:val="single" w:sz="6" w:space="0" w:color="auto"/>
              <w:left w:val="single" w:sz="6" w:space="0" w:color="auto"/>
              <w:bottom w:val="single" w:sz="6" w:space="0" w:color="auto"/>
              <w:right w:val="single" w:sz="6" w:space="0" w:color="auto"/>
            </w:tcBorders>
            <w:shd w:val="clear" w:color="auto" w:fill="DBE5F1"/>
            <w:tcMar>
              <w:left w:w="101" w:type="dxa"/>
              <w:right w:w="101" w:type="dxa"/>
            </w:tcMar>
          </w:tcPr>
          <w:p w14:paraId="6BEA929F" w14:textId="369EBA0A" w:rsidR="00DF23D2" w:rsidRDefault="001F73B1" w:rsidP="006C4BAA">
            <w:pPr>
              <w:rPr>
                <w:rFonts w:asciiTheme="minorHAnsi" w:eastAsiaTheme="minorEastAsia" w:hAnsiTheme="minorHAnsi" w:cstheme="minorBidi"/>
                <w:sz w:val="24"/>
              </w:rPr>
            </w:pPr>
            <w:r w:rsidRPr="001F73B1">
              <w:rPr>
                <w:rFonts w:asciiTheme="minorHAnsi" w:eastAsiaTheme="minorEastAsia" w:hAnsiTheme="minorHAnsi" w:cstheme="minorBidi" w:hint="eastAsia"/>
                <w:sz w:val="24"/>
              </w:rPr>
              <w:t>解决实际问题</w:t>
            </w:r>
            <w:r w:rsidR="00DF23D2" w:rsidRPr="00E43697">
              <w:rPr>
                <w:rFonts w:asciiTheme="minorHAnsi" w:eastAsiaTheme="minorEastAsia" w:hAnsiTheme="minorHAnsi" w:cstheme="minorBidi" w:hint="eastAsia"/>
                <w:sz w:val="24"/>
              </w:rPr>
              <w:t>：第</w:t>
            </w:r>
            <w:r>
              <w:rPr>
                <w:rFonts w:asciiTheme="minorHAnsi" w:eastAsiaTheme="minorEastAsia" w:hAnsiTheme="minorHAnsi" w:cstheme="minorBidi" w:hint="eastAsia"/>
                <w:sz w:val="24"/>
              </w:rPr>
              <w:t>4</w:t>
            </w:r>
            <w:r w:rsidR="00DF23D2" w:rsidRPr="00E43697">
              <w:rPr>
                <w:rFonts w:asciiTheme="minorHAnsi" w:eastAsiaTheme="minorEastAsia" w:hAnsiTheme="minorHAnsi" w:cstheme="minorBidi" w:hint="eastAsia"/>
                <w:sz w:val="24"/>
              </w:rPr>
              <w:t>题</w:t>
            </w:r>
          </w:p>
          <w:p w14:paraId="6EF5407E" w14:textId="36FF1CEA" w:rsidR="001F73B1" w:rsidRPr="00E43697" w:rsidRDefault="001F73B1" w:rsidP="001F73B1">
            <w:pPr>
              <w:pStyle w:val="a0"/>
              <w:ind w:firstLine="420"/>
              <w:rPr>
                <w:rFonts w:hint="eastAsia"/>
              </w:rPr>
            </w:pPr>
            <w:r>
              <w:rPr>
                <w:noProof/>
              </w:rPr>
              <w:drawing>
                <wp:inline distT="0" distB="0" distL="0" distR="0" wp14:anchorId="74051725" wp14:editId="0255D3FE">
                  <wp:extent cx="4759960" cy="810260"/>
                  <wp:effectExtent l="0" t="0" r="2540" b="8890"/>
                  <wp:docPr id="19662572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57222" name=""/>
                          <pic:cNvPicPr/>
                        </pic:nvPicPr>
                        <pic:blipFill>
                          <a:blip r:embed="rId43"/>
                          <a:stretch>
                            <a:fillRect/>
                          </a:stretch>
                        </pic:blipFill>
                        <pic:spPr>
                          <a:xfrm>
                            <a:off x="0" y="0"/>
                            <a:ext cx="4759960" cy="810260"/>
                          </a:xfrm>
                          <a:prstGeom prst="rect">
                            <a:avLst/>
                          </a:prstGeom>
                        </pic:spPr>
                      </pic:pic>
                    </a:graphicData>
                  </a:graphic>
                </wp:inline>
              </w:drawing>
            </w:r>
          </w:p>
        </w:tc>
      </w:tr>
      <w:tr w:rsidR="00DF23D2" w:rsidRPr="00E43697" w14:paraId="1C301A1F" w14:textId="77777777" w:rsidTr="006C4BAA">
        <w:tc>
          <w:tcPr>
            <w:tcW w:w="8508" w:type="dxa"/>
            <w:gridSpan w:val="2"/>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2066A0B6" w14:textId="1675CCE1" w:rsidR="00DF23D2" w:rsidRPr="00E43697" w:rsidRDefault="00DF23D2" w:rsidP="006C4BAA">
            <w:pPr>
              <w:jc w:val="left"/>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正确答案：</w:t>
            </w:r>
            <w:r w:rsidR="001F73B1" w:rsidRPr="001F73B1">
              <w:rPr>
                <w:rFonts w:asciiTheme="minorHAnsi" w:eastAsiaTheme="minorEastAsia" w:hAnsiTheme="minorHAnsi" w:cstheme="minorBidi" w:hint="eastAsia"/>
                <w:sz w:val="24"/>
              </w:rPr>
              <w:t>0.6</w:t>
            </w:r>
            <w:r w:rsidR="001F73B1" w:rsidRPr="001F73B1">
              <w:rPr>
                <w:rFonts w:asciiTheme="minorHAnsi" w:eastAsiaTheme="minorEastAsia" w:hAnsiTheme="minorHAnsi" w:cstheme="minorBidi" w:hint="eastAsia"/>
                <w:sz w:val="24"/>
              </w:rPr>
              <w:t>π，</w:t>
            </w:r>
            <w:r w:rsidR="001F73B1" w:rsidRPr="001F73B1">
              <w:rPr>
                <w:rFonts w:asciiTheme="minorHAnsi" w:eastAsiaTheme="minorEastAsia" w:hAnsiTheme="minorHAnsi" w:cstheme="minorBidi" w:hint="eastAsia"/>
                <w:sz w:val="24"/>
              </w:rPr>
              <w:t>60</w:t>
            </w:r>
            <w:r w:rsidR="001F73B1" w:rsidRPr="001F73B1">
              <w:rPr>
                <w:rFonts w:asciiTheme="minorHAnsi" w:eastAsiaTheme="minorEastAsia" w:hAnsiTheme="minorHAnsi" w:cstheme="minorBidi" w:hint="eastAsia"/>
                <w:sz w:val="24"/>
              </w:rPr>
              <w:t>π</w:t>
            </w:r>
          </w:p>
        </w:tc>
      </w:tr>
      <w:tr w:rsidR="00DF23D2" w:rsidRPr="00E43697" w14:paraId="40CB1B12" w14:textId="77777777" w:rsidTr="006C4BAA">
        <w:tc>
          <w:tcPr>
            <w:tcW w:w="810"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7C66CCFB" w14:textId="77777777" w:rsidR="00DF23D2" w:rsidRPr="00E43697" w:rsidRDefault="00DF23D2" w:rsidP="006C4BAA">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典型错误</w:t>
            </w:r>
          </w:p>
        </w:tc>
        <w:tc>
          <w:tcPr>
            <w:tcW w:w="7698"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tcPr>
          <w:p w14:paraId="6B4B3F5F" w14:textId="4EF1E7A8" w:rsidR="001F73B1" w:rsidRPr="00E43697" w:rsidRDefault="001F73B1" w:rsidP="001F73B1">
            <w:pPr>
              <w:pStyle w:val="a0"/>
              <w:ind w:firstLine="420"/>
              <w:rPr>
                <w:rFonts w:hint="eastAsia"/>
              </w:rPr>
            </w:pPr>
            <w:r>
              <w:rPr>
                <w:noProof/>
              </w:rPr>
              <w:drawing>
                <wp:inline distT="0" distB="0" distL="0" distR="0" wp14:anchorId="6D9DC170" wp14:editId="6C3082CC">
                  <wp:extent cx="4759960" cy="1601470"/>
                  <wp:effectExtent l="0" t="0" r="2540" b="0"/>
                  <wp:docPr id="153330879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59960" cy="1601470"/>
                          </a:xfrm>
                          <a:prstGeom prst="rect">
                            <a:avLst/>
                          </a:prstGeom>
                          <a:noFill/>
                          <a:ln>
                            <a:noFill/>
                          </a:ln>
                        </pic:spPr>
                      </pic:pic>
                    </a:graphicData>
                  </a:graphic>
                </wp:inline>
              </w:drawing>
            </w:r>
          </w:p>
        </w:tc>
      </w:tr>
      <w:tr w:rsidR="00DF23D2" w:rsidRPr="00E43697" w14:paraId="248BCF7F" w14:textId="77777777" w:rsidTr="006C4BAA">
        <w:tc>
          <w:tcPr>
            <w:tcW w:w="810"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4ADA493F" w14:textId="77777777" w:rsidR="00DF23D2" w:rsidRPr="00E43697" w:rsidRDefault="00DF23D2" w:rsidP="006C4BAA">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错误分析</w:t>
            </w:r>
          </w:p>
        </w:tc>
        <w:tc>
          <w:tcPr>
            <w:tcW w:w="7698"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tcPr>
          <w:p w14:paraId="5418CCE4" w14:textId="77777777" w:rsidR="001F73B1" w:rsidRPr="001F73B1" w:rsidRDefault="001F73B1" w:rsidP="001F73B1">
            <w:pPr>
              <w:rPr>
                <w:rFonts w:asciiTheme="minorHAnsi" w:eastAsiaTheme="minorEastAsia" w:hAnsiTheme="minorHAnsi" w:cstheme="minorBidi" w:hint="eastAsia"/>
                <w:sz w:val="24"/>
              </w:rPr>
            </w:pPr>
            <w:r w:rsidRPr="001F73B1">
              <w:rPr>
                <w:rFonts w:asciiTheme="minorHAnsi" w:eastAsiaTheme="minorEastAsia" w:hAnsiTheme="minorHAnsi" w:cstheme="minorBidi" w:hint="eastAsia"/>
                <w:sz w:val="24"/>
              </w:rPr>
              <w:t>计算周长是漏掉了π</w:t>
            </w:r>
          </w:p>
          <w:p w14:paraId="3338C935" w14:textId="56791953" w:rsidR="00DF23D2" w:rsidRPr="00E43697" w:rsidRDefault="001F73B1" w:rsidP="001F73B1">
            <w:pPr>
              <w:rPr>
                <w:rFonts w:asciiTheme="minorHAnsi" w:eastAsiaTheme="minorEastAsia" w:hAnsiTheme="minorHAnsi" w:cstheme="minorBidi"/>
                <w:sz w:val="24"/>
              </w:rPr>
            </w:pPr>
            <w:r w:rsidRPr="001F73B1">
              <w:rPr>
                <w:rFonts w:asciiTheme="minorHAnsi" w:eastAsiaTheme="minorEastAsia" w:hAnsiTheme="minorHAnsi" w:cstheme="minorBidi" w:hint="eastAsia"/>
                <w:sz w:val="24"/>
              </w:rPr>
              <w:t>生活常识不够，每分钟</w:t>
            </w:r>
            <w:r w:rsidRPr="001F73B1">
              <w:rPr>
                <w:rFonts w:asciiTheme="minorHAnsi" w:eastAsiaTheme="minorEastAsia" w:hAnsiTheme="minorHAnsi" w:cstheme="minorBidi" w:hint="eastAsia"/>
                <w:sz w:val="24"/>
              </w:rPr>
              <w:t>100</w:t>
            </w:r>
            <w:r w:rsidRPr="001F73B1">
              <w:rPr>
                <w:rFonts w:asciiTheme="minorHAnsi" w:eastAsiaTheme="minorEastAsia" w:hAnsiTheme="minorHAnsi" w:cstheme="minorBidi" w:hint="eastAsia"/>
                <w:sz w:val="24"/>
              </w:rPr>
              <w:t>圈，求每分钟的路程，基础差的学生还在用相除关系。</w:t>
            </w:r>
          </w:p>
        </w:tc>
      </w:tr>
      <w:tr w:rsidR="00DF23D2" w:rsidRPr="00E43697" w14:paraId="07F15899" w14:textId="77777777" w:rsidTr="006C4BAA">
        <w:tc>
          <w:tcPr>
            <w:tcW w:w="8508" w:type="dxa"/>
            <w:gridSpan w:val="2"/>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22A3FB6D" w14:textId="77777777" w:rsidR="00DF23D2" w:rsidRPr="00E43697" w:rsidRDefault="00DF23D2" w:rsidP="006C4BAA">
            <w:pPr>
              <w:rPr>
                <w:rFonts w:asciiTheme="minorHAnsi" w:eastAsiaTheme="minorEastAsia" w:hAnsiTheme="minorHAnsi" w:cstheme="minorBidi"/>
                <w:sz w:val="24"/>
              </w:rPr>
            </w:pPr>
          </w:p>
        </w:tc>
      </w:tr>
      <w:tr w:rsidR="00DF23D2" w:rsidRPr="00E43697" w14:paraId="24BB23F9" w14:textId="77777777" w:rsidTr="006C4BAA">
        <w:tc>
          <w:tcPr>
            <w:tcW w:w="810" w:type="dxa"/>
            <w:tcBorders>
              <w:top w:val="single" w:sz="6" w:space="0" w:color="auto"/>
              <w:left w:val="single" w:sz="6" w:space="0" w:color="auto"/>
              <w:bottom w:val="single" w:sz="6" w:space="0" w:color="auto"/>
              <w:right w:val="single" w:sz="6" w:space="0" w:color="auto"/>
            </w:tcBorders>
            <w:shd w:val="clear" w:color="auto" w:fill="DBE5F1"/>
            <w:tcMar>
              <w:left w:w="101" w:type="dxa"/>
              <w:right w:w="101" w:type="dxa"/>
            </w:tcMar>
            <w:vAlign w:val="center"/>
          </w:tcPr>
          <w:p w14:paraId="50E08A72" w14:textId="77777777" w:rsidR="00DF23D2" w:rsidRPr="00E43697" w:rsidRDefault="00DF23D2" w:rsidP="006C4BAA">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题号</w:t>
            </w:r>
          </w:p>
        </w:tc>
        <w:tc>
          <w:tcPr>
            <w:tcW w:w="7698" w:type="dxa"/>
            <w:tcBorders>
              <w:top w:val="single" w:sz="6" w:space="0" w:color="auto"/>
              <w:left w:val="single" w:sz="6" w:space="0" w:color="auto"/>
              <w:bottom w:val="single" w:sz="6" w:space="0" w:color="auto"/>
              <w:right w:val="single" w:sz="6" w:space="0" w:color="auto"/>
            </w:tcBorders>
            <w:shd w:val="clear" w:color="auto" w:fill="DBE5F1"/>
            <w:tcMar>
              <w:left w:w="101" w:type="dxa"/>
              <w:right w:w="101" w:type="dxa"/>
            </w:tcMar>
          </w:tcPr>
          <w:p w14:paraId="093009D3" w14:textId="77777777" w:rsidR="00DF23D2" w:rsidRDefault="001F73B1" w:rsidP="006C4BAA">
            <w:pPr>
              <w:rPr>
                <w:rFonts w:asciiTheme="minorHAnsi" w:eastAsiaTheme="minorEastAsia" w:hAnsiTheme="minorHAnsi" w:cstheme="minorBidi"/>
                <w:sz w:val="24"/>
              </w:rPr>
            </w:pPr>
            <w:r w:rsidRPr="001F73B1">
              <w:rPr>
                <w:rFonts w:asciiTheme="minorHAnsi" w:eastAsiaTheme="minorEastAsia" w:hAnsiTheme="minorHAnsi" w:cstheme="minorBidi" w:hint="eastAsia"/>
                <w:sz w:val="24"/>
              </w:rPr>
              <w:t>解决实际问题</w:t>
            </w:r>
            <w:r w:rsidR="00DF23D2" w:rsidRPr="00E43697">
              <w:rPr>
                <w:rFonts w:asciiTheme="minorHAnsi" w:eastAsiaTheme="minorEastAsia" w:hAnsiTheme="minorHAnsi" w:cstheme="minorBidi" w:hint="eastAsia"/>
                <w:sz w:val="24"/>
              </w:rPr>
              <w:t>：第</w:t>
            </w:r>
            <w:r>
              <w:rPr>
                <w:rFonts w:asciiTheme="minorHAnsi" w:eastAsiaTheme="minorEastAsia" w:hAnsiTheme="minorHAnsi" w:cstheme="minorBidi" w:hint="eastAsia"/>
                <w:sz w:val="24"/>
              </w:rPr>
              <w:t>2</w:t>
            </w:r>
            <w:r w:rsidR="00DF23D2" w:rsidRPr="00E43697">
              <w:rPr>
                <w:rFonts w:asciiTheme="minorHAnsi" w:eastAsiaTheme="minorEastAsia" w:hAnsiTheme="minorHAnsi" w:cstheme="minorBidi" w:hint="eastAsia"/>
                <w:sz w:val="24"/>
              </w:rPr>
              <w:t>题</w:t>
            </w:r>
          </w:p>
          <w:p w14:paraId="512C1F57" w14:textId="2353802F" w:rsidR="001F73B1" w:rsidRPr="00E43697" w:rsidRDefault="001F73B1" w:rsidP="001F73B1">
            <w:pPr>
              <w:pStyle w:val="a0"/>
              <w:ind w:firstLine="420"/>
              <w:rPr>
                <w:rFonts w:hint="eastAsia"/>
              </w:rPr>
            </w:pPr>
            <w:r>
              <w:rPr>
                <w:noProof/>
              </w:rPr>
              <w:drawing>
                <wp:inline distT="0" distB="0" distL="0" distR="0" wp14:anchorId="55693F00" wp14:editId="41A2B81E">
                  <wp:extent cx="4759960" cy="673735"/>
                  <wp:effectExtent l="0" t="0" r="2540" b="0"/>
                  <wp:docPr id="14484892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489241" name=""/>
                          <pic:cNvPicPr/>
                        </pic:nvPicPr>
                        <pic:blipFill>
                          <a:blip r:embed="rId45"/>
                          <a:stretch>
                            <a:fillRect/>
                          </a:stretch>
                        </pic:blipFill>
                        <pic:spPr>
                          <a:xfrm>
                            <a:off x="0" y="0"/>
                            <a:ext cx="4759960" cy="673735"/>
                          </a:xfrm>
                          <a:prstGeom prst="rect">
                            <a:avLst/>
                          </a:prstGeom>
                        </pic:spPr>
                      </pic:pic>
                    </a:graphicData>
                  </a:graphic>
                </wp:inline>
              </w:drawing>
            </w:r>
          </w:p>
        </w:tc>
      </w:tr>
      <w:tr w:rsidR="00DF23D2" w:rsidRPr="00E43697" w14:paraId="0A223FFE" w14:textId="77777777" w:rsidTr="006C4BAA">
        <w:tc>
          <w:tcPr>
            <w:tcW w:w="8508" w:type="dxa"/>
            <w:gridSpan w:val="2"/>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3A5FD95B" w14:textId="65BD6171" w:rsidR="00DF23D2" w:rsidRPr="00E43697" w:rsidRDefault="00DF23D2" w:rsidP="006C4BAA">
            <w:pPr>
              <w:jc w:val="left"/>
              <w:rPr>
                <w:rFonts w:asciiTheme="minorHAnsi" w:eastAsiaTheme="minorEastAsia" w:hAnsiTheme="minorHAnsi" w:cstheme="minorBidi" w:hint="eastAsia"/>
                <w:sz w:val="24"/>
              </w:rPr>
            </w:pPr>
            <w:r w:rsidRPr="00E43697">
              <w:rPr>
                <w:rFonts w:asciiTheme="minorHAnsi" w:eastAsiaTheme="minorEastAsia" w:hAnsiTheme="minorHAnsi" w:cstheme="minorBidi" w:hint="eastAsia"/>
                <w:sz w:val="24"/>
              </w:rPr>
              <w:t>正确答案：</w:t>
            </w:r>
            <w:r w:rsidR="001F73B1">
              <w:rPr>
                <w:rFonts w:asciiTheme="minorHAnsi" w:eastAsiaTheme="minorEastAsia" w:hAnsiTheme="minorHAnsi" w:cstheme="minorBidi" w:hint="eastAsia"/>
                <w:sz w:val="24"/>
              </w:rPr>
              <w:t>1-2/5-1/4</w:t>
            </w:r>
          </w:p>
        </w:tc>
      </w:tr>
      <w:tr w:rsidR="00DF23D2" w:rsidRPr="00E43697" w14:paraId="44E3A448" w14:textId="77777777" w:rsidTr="006C4BAA">
        <w:tc>
          <w:tcPr>
            <w:tcW w:w="810"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5EFDB522" w14:textId="77777777" w:rsidR="00DF23D2" w:rsidRPr="00E43697" w:rsidRDefault="00DF23D2" w:rsidP="006C4BAA">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lastRenderedPageBreak/>
              <w:t>典型错误</w:t>
            </w:r>
          </w:p>
        </w:tc>
        <w:tc>
          <w:tcPr>
            <w:tcW w:w="7698"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tcPr>
          <w:p w14:paraId="461ACC97" w14:textId="22ABE34D" w:rsidR="00DF23D2" w:rsidRPr="00E43697" w:rsidRDefault="001F73B1" w:rsidP="006C4BAA">
            <w:pPr>
              <w:rPr>
                <w:rFonts w:asciiTheme="minorHAnsi" w:eastAsiaTheme="minorEastAsia" w:hAnsiTheme="minorHAnsi" w:cstheme="minorBidi"/>
                <w:sz w:val="24"/>
              </w:rPr>
            </w:pPr>
            <w:r>
              <w:rPr>
                <w:noProof/>
              </w:rPr>
              <w:drawing>
                <wp:inline distT="0" distB="0" distL="0" distR="0" wp14:anchorId="7CAF8729" wp14:editId="014C6E4F">
                  <wp:extent cx="4759960" cy="1431290"/>
                  <wp:effectExtent l="0" t="0" r="2540" b="0"/>
                  <wp:docPr id="50487239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59960" cy="1431290"/>
                          </a:xfrm>
                          <a:prstGeom prst="rect">
                            <a:avLst/>
                          </a:prstGeom>
                          <a:noFill/>
                          <a:ln>
                            <a:noFill/>
                          </a:ln>
                        </pic:spPr>
                      </pic:pic>
                    </a:graphicData>
                  </a:graphic>
                </wp:inline>
              </w:drawing>
            </w:r>
          </w:p>
          <w:p w14:paraId="0D27A4A2" w14:textId="77777777" w:rsidR="00DF23D2" w:rsidRPr="00E43697" w:rsidRDefault="00DF23D2" w:rsidP="006C4BAA">
            <w:pPr>
              <w:spacing w:after="120"/>
            </w:pPr>
          </w:p>
        </w:tc>
      </w:tr>
      <w:tr w:rsidR="00DF23D2" w:rsidRPr="00E43697" w14:paraId="7B646ECC" w14:textId="77777777" w:rsidTr="006C4BAA">
        <w:tc>
          <w:tcPr>
            <w:tcW w:w="810"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vAlign w:val="center"/>
          </w:tcPr>
          <w:p w14:paraId="6C22384B" w14:textId="77777777" w:rsidR="00DF23D2" w:rsidRPr="00E43697" w:rsidRDefault="00DF23D2" w:rsidP="006C4BAA">
            <w:pPr>
              <w:rPr>
                <w:rFonts w:asciiTheme="minorHAnsi" w:eastAsiaTheme="minorEastAsia" w:hAnsiTheme="minorHAnsi" w:cstheme="minorBidi"/>
                <w:sz w:val="24"/>
              </w:rPr>
            </w:pPr>
            <w:r w:rsidRPr="00E43697">
              <w:rPr>
                <w:rFonts w:asciiTheme="minorHAnsi" w:eastAsiaTheme="minorEastAsia" w:hAnsiTheme="minorHAnsi" w:cstheme="minorBidi" w:hint="eastAsia"/>
                <w:sz w:val="24"/>
              </w:rPr>
              <w:t>错误分析</w:t>
            </w:r>
          </w:p>
        </w:tc>
        <w:tc>
          <w:tcPr>
            <w:tcW w:w="7698" w:type="dxa"/>
            <w:tcBorders>
              <w:top w:val="single" w:sz="6" w:space="0" w:color="auto"/>
              <w:left w:val="single" w:sz="6" w:space="0" w:color="auto"/>
              <w:bottom w:val="single" w:sz="6" w:space="0" w:color="auto"/>
              <w:right w:val="single" w:sz="6" w:space="0" w:color="auto"/>
            </w:tcBorders>
            <w:shd w:val="clear" w:color="auto" w:fill="FFFFFF"/>
            <w:tcMar>
              <w:left w:w="101" w:type="dxa"/>
              <w:right w:w="101" w:type="dxa"/>
            </w:tcMar>
          </w:tcPr>
          <w:p w14:paraId="77D682CA" w14:textId="1089F2C0" w:rsidR="00DF23D2" w:rsidRPr="00E43697" w:rsidRDefault="001F73B1" w:rsidP="006C4BAA">
            <w:pPr>
              <w:rPr>
                <w:rFonts w:asciiTheme="minorHAnsi" w:eastAsiaTheme="minorEastAsia" w:hAnsiTheme="minorHAnsi" w:cstheme="minorBidi"/>
                <w:sz w:val="24"/>
              </w:rPr>
            </w:pPr>
            <w:r>
              <w:rPr>
                <w:rFonts w:asciiTheme="minorHAnsi" w:eastAsiaTheme="minorEastAsia" w:hAnsiTheme="minorHAnsi" w:cstheme="minorBidi" w:hint="eastAsia"/>
                <w:sz w:val="24"/>
              </w:rPr>
              <w:t>学生</w:t>
            </w:r>
            <w:r w:rsidRPr="001F73B1">
              <w:rPr>
                <w:rFonts w:asciiTheme="minorHAnsi" w:eastAsiaTheme="minorEastAsia" w:hAnsiTheme="minorHAnsi" w:cstheme="minorBidi" w:hint="eastAsia"/>
                <w:sz w:val="24"/>
              </w:rPr>
              <w:t>知道题目是部总关系，但是在求部分的时候，还是将数值减分率，搞不清数值与分率的关系</w:t>
            </w:r>
          </w:p>
        </w:tc>
      </w:tr>
    </w:tbl>
    <w:p w14:paraId="7938F57C" w14:textId="77777777" w:rsidR="00DF23D2" w:rsidRDefault="00DF23D2" w:rsidP="00274D55">
      <w:pPr>
        <w:pStyle w:val="a6"/>
        <w:widowControl/>
        <w:shd w:val="clear" w:color="auto" w:fill="FFFFFF"/>
        <w:spacing w:beforeAutospacing="0" w:afterAutospacing="0" w:line="420" w:lineRule="atLeast"/>
        <w:rPr>
          <w:rFonts w:ascii="宋体" w:hAnsi="宋体" w:cs="宋体" w:hint="eastAsia"/>
          <w:color w:val="323232"/>
          <w:shd w:val="clear" w:color="auto" w:fill="FFFFFF"/>
        </w:rPr>
      </w:pPr>
    </w:p>
    <w:p w14:paraId="195BF512" w14:textId="795CF66C" w:rsidR="00F73307" w:rsidRPr="007170C5" w:rsidRDefault="007170C5" w:rsidP="00274D55">
      <w:pPr>
        <w:pStyle w:val="a6"/>
        <w:widowControl/>
        <w:shd w:val="clear" w:color="auto" w:fill="FFFFFF"/>
        <w:spacing w:beforeAutospacing="0" w:afterAutospacing="0" w:line="420" w:lineRule="atLeast"/>
        <w:rPr>
          <w:rFonts w:ascii="宋体" w:hAnsi="宋体" w:cs="宋体"/>
          <w:color w:val="323232"/>
          <w:shd w:val="clear" w:color="auto" w:fill="FFFFFF"/>
        </w:rPr>
      </w:pPr>
      <w:r w:rsidRPr="007170C5">
        <w:rPr>
          <w:rFonts w:ascii="宋体" w:hAnsi="宋体" w:cs="宋体" w:hint="eastAsia"/>
          <w:color w:val="323232"/>
          <w:shd w:val="clear" w:color="auto" w:fill="FFFFFF"/>
        </w:rPr>
        <w:t>通过试卷的分析，我们还存在以下问题：</w:t>
      </w:r>
    </w:p>
    <w:p w14:paraId="388B3E0B" w14:textId="00B3F861" w:rsidR="005A0982" w:rsidRPr="00437126" w:rsidRDefault="005A0982" w:rsidP="006F61A8">
      <w:pPr>
        <w:spacing w:line="360" w:lineRule="auto"/>
        <w:ind w:firstLineChars="200" w:firstLine="420"/>
        <w:rPr>
          <w:rFonts w:ascii="宋体" w:hAnsi="宋体" w:cs="宋体"/>
          <w:szCs w:val="21"/>
        </w:rPr>
      </w:pPr>
      <w:r w:rsidRPr="00437126">
        <w:rPr>
          <w:rFonts w:ascii="宋体" w:hAnsi="宋体" w:cs="宋体" w:hint="eastAsia"/>
          <w:szCs w:val="21"/>
        </w:rPr>
        <w:t>1</w:t>
      </w:r>
      <w:r w:rsidRPr="00437126">
        <w:rPr>
          <w:rFonts w:ascii="宋体" w:hAnsi="宋体" w:cs="宋体"/>
          <w:szCs w:val="21"/>
        </w:rPr>
        <w:t>.</w:t>
      </w:r>
      <w:r w:rsidRPr="00437126">
        <w:rPr>
          <w:rFonts w:asciiTheme="minorEastAsia" w:hAnsiTheme="minorEastAsia" w:hint="eastAsia"/>
          <w:szCs w:val="21"/>
        </w:rPr>
        <w:t>看中“做对”，忽视“学习的经历”。日常的数学课堂可能会看中学生有没有掌握某个知识点，淡化了知识点的习得过程是怎么得到的，</w:t>
      </w:r>
      <w:r w:rsidR="00437126" w:rsidRPr="00437126">
        <w:rPr>
          <w:rFonts w:asciiTheme="minorEastAsia" w:hAnsiTheme="minorEastAsia" w:hint="eastAsia"/>
          <w:szCs w:val="21"/>
        </w:rPr>
        <w:t>分析试题，我们可以发现现在的命题更注重考查学生对知识本质的理解及思维过程。试题大都能从课本中找到“原型”，从教学中找到“出处”。命题突出数学本质，重点考查学生对基础知识、基本方法的深刻理解和熟练掌握情况。以后我们组内的命题不考死记硬背，不出偏题怪题，注重考查学生的思维过程。</w:t>
      </w:r>
      <w:r w:rsidR="00437126" w:rsidRPr="00437126">
        <w:rPr>
          <w:rFonts w:ascii="宋体" w:hAnsi="宋体" w:cs="宋体"/>
          <w:szCs w:val="21"/>
        </w:rPr>
        <w:t xml:space="preserve"> </w:t>
      </w:r>
    </w:p>
    <w:p w14:paraId="50D7F56D" w14:textId="093B2FA6" w:rsidR="005A0982" w:rsidRPr="00437126" w:rsidRDefault="005A0982" w:rsidP="006F61A8">
      <w:pPr>
        <w:spacing w:line="360" w:lineRule="auto"/>
        <w:ind w:firstLineChars="200" w:firstLine="420"/>
        <w:rPr>
          <w:rFonts w:ascii="宋体" w:hAnsi="宋体" w:cs="宋体"/>
          <w:szCs w:val="21"/>
        </w:rPr>
      </w:pPr>
      <w:r w:rsidRPr="00437126">
        <w:rPr>
          <w:rFonts w:ascii="宋体" w:hAnsi="宋体" w:cs="宋体"/>
          <w:szCs w:val="21"/>
        </w:rPr>
        <w:t>2.</w:t>
      </w:r>
      <w:r w:rsidRPr="00437126">
        <w:rPr>
          <w:rFonts w:ascii="宋体" w:hAnsi="宋体" w:cs="宋体" w:hint="eastAsia"/>
          <w:szCs w:val="21"/>
        </w:rPr>
        <w:t>不够重视</w:t>
      </w:r>
      <w:r w:rsidRPr="00437126">
        <w:rPr>
          <w:rFonts w:ascii="宋体" w:hAnsi="宋体" w:cs="宋体"/>
          <w:szCs w:val="21"/>
        </w:rPr>
        <w:t>多信息量情景的创设</w:t>
      </w:r>
      <w:r w:rsidRPr="00437126">
        <w:rPr>
          <w:rFonts w:ascii="宋体" w:hAnsi="宋体" w:cs="宋体" w:hint="eastAsia"/>
          <w:szCs w:val="21"/>
        </w:rPr>
        <w:t>。</w:t>
      </w:r>
      <w:r w:rsidR="00437126" w:rsidRPr="00437126">
        <w:rPr>
          <w:rFonts w:ascii="宋体" w:hAnsi="宋体" w:cs="宋体" w:hint="eastAsia"/>
          <w:szCs w:val="21"/>
        </w:rPr>
        <w:t>五年级学生应该具备一定的阅读、分析、选取信息的能力。日常较为简单的情景教学容易让学生思维单一化，遇到复杂问题时，连起码的整理能力都缺失。学生能迁移运用所学知识解决真实情境中的问题，是具有数学素养的标志。真实情境中的信息呈现无序，有的还比较隐蔽。解决真实情境中的问题，需要学生对信息进行筛选、提取、表征，需要对问题进行加工、改造、转化，对学生的数学阅读理解能力提出了较高的要求。</w:t>
      </w:r>
    </w:p>
    <w:p w14:paraId="2FCDDAF8" w14:textId="1AC1B2BE" w:rsidR="00B81594" w:rsidRPr="005A0982" w:rsidRDefault="005A0982" w:rsidP="006F61A8">
      <w:pPr>
        <w:spacing w:line="360" w:lineRule="auto"/>
        <w:ind w:firstLineChars="200" w:firstLine="420"/>
        <w:rPr>
          <w:rFonts w:ascii="宋体" w:hAnsi="宋体" w:cs="宋体"/>
          <w:szCs w:val="21"/>
        </w:rPr>
      </w:pPr>
      <w:r w:rsidRPr="00437126">
        <w:rPr>
          <w:rFonts w:ascii="宋体" w:hAnsi="宋体" w:cs="宋体" w:hint="eastAsia"/>
          <w:szCs w:val="21"/>
        </w:rPr>
        <w:t>3</w:t>
      </w:r>
      <w:r w:rsidRPr="00437126">
        <w:rPr>
          <w:rFonts w:ascii="宋体" w:hAnsi="宋体" w:cs="宋体"/>
          <w:szCs w:val="21"/>
        </w:rPr>
        <w:t>.练习设计需进一步加强层次性</w:t>
      </w:r>
      <w:r w:rsidRPr="00437126">
        <w:rPr>
          <w:rFonts w:ascii="宋体" w:hAnsi="宋体" w:cs="宋体" w:hint="eastAsia"/>
          <w:szCs w:val="21"/>
        </w:rPr>
        <w:t>。</w:t>
      </w:r>
      <w:r w:rsidRPr="00967FD4">
        <w:rPr>
          <w:rFonts w:ascii="宋体" w:hAnsi="宋体" w:cs="宋体"/>
          <w:szCs w:val="21"/>
        </w:rPr>
        <w:t>对于日常的练习</w:t>
      </w:r>
      <w:r w:rsidRPr="00967FD4">
        <w:rPr>
          <w:rFonts w:ascii="宋体" w:hAnsi="宋体" w:cs="宋体" w:hint="eastAsia"/>
          <w:szCs w:val="21"/>
        </w:rPr>
        <w:t>，</w:t>
      </w:r>
      <w:r w:rsidRPr="00967FD4">
        <w:rPr>
          <w:rFonts w:ascii="宋体" w:hAnsi="宋体" w:cs="宋体"/>
          <w:szCs w:val="21"/>
        </w:rPr>
        <w:t>除了起到巩固的作用</w:t>
      </w:r>
      <w:r w:rsidRPr="00967FD4">
        <w:rPr>
          <w:rFonts w:ascii="宋体" w:hAnsi="宋体" w:cs="宋体" w:hint="eastAsia"/>
          <w:szCs w:val="21"/>
        </w:rPr>
        <w:t>，</w:t>
      </w:r>
      <w:r w:rsidRPr="00967FD4">
        <w:rPr>
          <w:rFonts w:ascii="宋体" w:hAnsi="宋体" w:cs="宋体"/>
          <w:szCs w:val="21"/>
        </w:rPr>
        <w:t>还要善于挖掘内在的本质</w:t>
      </w:r>
      <w:r w:rsidRPr="00967FD4">
        <w:rPr>
          <w:rFonts w:ascii="宋体" w:hAnsi="宋体" w:cs="宋体" w:hint="eastAsia"/>
          <w:szCs w:val="21"/>
        </w:rPr>
        <w:t>，</w:t>
      </w:r>
      <w:r w:rsidRPr="00967FD4">
        <w:rPr>
          <w:rFonts w:ascii="宋体" w:hAnsi="宋体" w:cs="宋体"/>
          <w:szCs w:val="21"/>
        </w:rPr>
        <w:t>并设计相应的习题帮助学生从模仿走向</w:t>
      </w:r>
      <w:r w:rsidRPr="00967FD4">
        <w:rPr>
          <w:rFonts w:ascii="宋体" w:hAnsi="宋体" w:cs="宋体" w:hint="eastAsia"/>
          <w:szCs w:val="21"/>
        </w:rPr>
        <w:t>迁移更要走向运用。</w:t>
      </w:r>
    </w:p>
    <w:p w14:paraId="79946940" w14:textId="77777777" w:rsidR="00437126" w:rsidRDefault="00437126" w:rsidP="006F61A8">
      <w:pPr>
        <w:ind w:firstLineChars="200" w:firstLine="482"/>
        <w:rPr>
          <w:rFonts w:ascii="宋体" w:hAnsi="宋体" w:cs="宋体"/>
          <w:b/>
          <w:bCs/>
          <w:color w:val="323232"/>
          <w:sz w:val="24"/>
          <w:shd w:val="clear" w:color="auto" w:fill="FFFFFF"/>
        </w:rPr>
      </w:pPr>
    </w:p>
    <w:p w14:paraId="07561A5D" w14:textId="795629F4" w:rsidR="00B81594" w:rsidRDefault="006F61A8" w:rsidP="006F61A8">
      <w:pPr>
        <w:ind w:firstLineChars="200" w:firstLine="482"/>
        <w:rPr>
          <w:rFonts w:ascii="宋体" w:hAnsi="宋体" w:cs="宋体"/>
          <w:b/>
          <w:bCs/>
          <w:color w:val="323232"/>
          <w:sz w:val="24"/>
          <w:shd w:val="clear" w:color="auto" w:fill="FFFFFF"/>
        </w:rPr>
      </w:pPr>
      <w:r>
        <w:rPr>
          <w:rFonts w:ascii="宋体" w:hAnsi="宋体" w:cs="宋体" w:hint="eastAsia"/>
          <w:b/>
          <w:bCs/>
          <w:color w:val="323232"/>
          <w:sz w:val="24"/>
          <w:shd w:val="clear" w:color="auto" w:fill="FFFFFF"/>
        </w:rPr>
        <w:t>四、下学期质量目标及质量提升的具体措施</w:t>
      </w:r>
    </w:p>
    <w:p w14:paraId="2C5AEDC9" w14:textId="77777777" w:rsidR="00437126" w:rsidRDefault="00437126" w:rsidP="007170C5">
      <w:pPr>
        <w:pStyle w:val="a0"/>
        <w:ind w:firstLine="422"/>
        <w:rPr>
          <w:b/>
          <w:bCs/>
        </w:rPr>
      </w:pPr>
    </w:p>
    <w:p w14:paraId="4CD72224" w14:textId="4D96C6F1" w:rsidR="007170C5" w:rsidRPr="001F73B1" w:rsidRDefault="007170C5" w:rsidP="007170C5">
      <w:pPr>
        <w:pStyle w:val="a0"/>
        <w:ind w:firstLine="422"/>
        <w:rPr>
          <w:b/>
          <w:bCs/>
        </w:rPr>
      </w:pPr>
      <w:r w:rsidRPr="001F73B1">
        <w:rPr>
          <w:rFonts w:hint="eastAsia"/>
          <w:b/>
          <w:bCs/>
        </w:rPr>
        <w:t>目标：缩短班级差距，培养学生的数学素养。</w:t>
      </w:r>
    </w:p>
    <w:p w14:paraId="1150F3E5" w14:textId="3760F084" w:rsidR="005A0982" w:rsidRPr="00E03E84" w:rsidRDefault="005A0982" w:rsidP="006F61A8">
      <w:pPr>
        <w:spacing w:line="360" w:lineRule="auto"/>
        <w:ind w:firstLineChars="200" w:firstLine="420"/>
      </w:pPr>
      <w:r w:rsidRPr="00437126">
        <w:rPr>
          <w:rFonts w:hint="eastAsia"/>
        </w:rPr>
        <w:t>1</w:t>
      </w:r>
      <w:r w:rsidRPr="00437126">
        <w:t>.</w:t>
      </w:r>
      <w:r w:rsidRPr="00437126">
        <w:t>继续加强算理</w:t>
      </w:r>
      <w:r w:rsidR="00B95741" w:rsidRPr="00437126">
        <w:rPr>
          <w:rFonts w:hint="eastAsia"/>
        </w:rPr>
        <w:t>、</w:t>
      </w:r>
      <w:r w:rsidRPr="00437126">
        <w:t>算法的融合教学</w:t>
      </w:r>
      <w:r w:rsidRPr="00437126">
        <w:rPr>
          <w:rFonts w:hint="eastAsia"/>
        </w:rPr>
        <w:t>。</w:t>
      </w:r>
      <w:r w:rsidRPr="00437126">
        <w:t>本</w:t>
      </w:r>
      <w:r w:rsidRPr="00E03E84">
        <w:t>次测试中</w:t>
      </w:r>
      <w:r w:rsidRPr="00E03E84">
        <w:rPr>
          <w:rFonts w:hint="eastAsia"/>
        </w:rPr>
        <w:t>，</w:t>
      </w:r>
      <w:r w:rsidR="00B95741">
        <w:rPr>
          <w:rFonts w:hint="eastAsia"/>
        </w:rPr>
        <w:t>计算</w:t>
      </w:r>
      <w:r w:rsidRPr="00E03E84">
        <w:t>这一部分得分率相对较高</w:t>
      </w:r>
      <w:r w:rsidRPr="00E03E84">
        <w:rPr>
          <w:rFonts w:hint="eastAsia"/>
        </w:rPr>
        <w:t>，</w:t>
      </w:r>
      <w:r w:rsidRPr="00E03E84">
        <w:t>后续</w:t>
      </w:r>
      <w:r w:rsidRPr="00E03E84">
        <w:rPr>
          <w:rFonts w:hint="eastAsia"/>
        </w:rPr>
        <w:t>仍</w:t>
      </w:r>
      <w:r w:rsidRPr="00E03E84">
        <w:t>需加强</w:t>
      </w:r>
      <w:r w:rsidR="00B95741">
        <w:rPr>
          <w:rFonts w:hint="eastAsia"/>
        </w:rPr>
        <w:t>。</w:t>
      </w:r>
      <w:r w:rsidRPr="00E03E84">
        <w:rPr>
          <w:rFonts w:hint="eastAsia"/>
        </w:rPr>
        <w:t>只有学生</w:t>
      </w:r>
      <w:r w:rsidR="00B95741">
        <w:rPr>
          <w:rFonts w:hint="eastAsia"/>
        </w:rPr>
        <w:t>能</w:t>
      </w:r>
      <w:r w:rsidRPr="00E03E84">
        <w:rPr>
          <w:rFonts w:hint="eastAsia"/>
        </w:rPr>
        <w:t>“懂”的知识才能被记住。</w:t>
      </w:r>
      <w:r w:rsidR="00B95741">
        <w:rPr>
          <w:rFonts w:hint="eastAsia"/>
        </w:rPr>
        <w:t>以后我们会</w:t>
      </w:r>
      <w:r w:rsidRPr="00E03E84">
        <w:rPr>
          <w:rFonts w:hint="eastAsia"/>
        </w:rPr>
        <w:t>日常化</w:t>
      </w:r>
      <w:r w:rsidR="00B95741">
        <w:rPr>
          <w:rFonts w:hint="eastAsia"/>
        </w:rPr>
        <w:t>口算</w:t>
      </w:r>
      <w:r w:rsidRPr="00E03E84">
        <w:rPr>
          <w:rFonts w:hint="eastAsia"/>
        </w:rPr>
        <w:t>每天一练；笔算：新课教学中加深对算理的理解；估算：强调先估后算，判断结果的合理性；</w:t>
      </w:r>
      <w:r w:rsidRPr="00E03E84">
        <w:t>巧算</w:t>
      </w:r>
      <w:r w:rsidRPr="00E03E84">
        <w:rPr>
          <w:rFonts w:hint="eastAsia"/>
        </w:rPr>
        <w:t>：专项练习</w:t>
      </w:r>
      <w:r w:rsidRPr="00E03E84">
        <w:rPr>
          <w:rFonts w:hint="eastAsia"/>
        </w:rPr>
        <w:t>+</w:t>
      </w:r>
      <w:r w:rsidRPr="00E03E84">
        <w:rPr>
          <w:rFonts w:hint="eastAsia"/>
        </w:rPr>
        <w:t>常态渗透，特别是</w:t>
      </w:r>
      <w:r w:rsidR="004761B2">
        <w:rPr>
          <w:rFonts w:hint="eastAsia"/>
        </w:rPr>
        <w:t>分</w:t>
      </w:r>
      <w:r w:rsidRPr="00E03E84">
        <w:rPr>
          <w:rFonts w:hint="eastAsia"/>
        </w:rPr>
        <w:t>数的简便计算，对学生来说难度很大，要归类练习，加强辨析；验算：</w:t>
      </w:r>
      <w:r w:rsidRPr="00E03E84">
        <w:rPr>
          <w:rFonts w:hint="eastAsia"/>
        </w:rPr>
        <w:lastRenderedPageBreak/>
        <w:t>鼓励和要求学生让验算真正发生。</w:t>
      </w:r>
    </w:p>
    <w:p w14:paraId="69A95541" w14:textId="71A21984" w:rsidR="005A0982" w:rsidRPr="00E03E84" w:rsidRDefault="005A0982" w:rsidP="006F61A8">
      <w:pPr>
        <w:spacing w:line="360" w:lineRule="auto"/>
        <w:ind w:firstLineChars="200" w:firstLine="420"/>
      </w:pPr>
      <w:r w:rsidRPr="00E03E84">
        <w:t>2</w:t>
      </w:r>
      <w:r w:rsidRPr="00E03E84">
        <w:rPr>
          <w:rFonts w:hint="eastAsia"/>
        </w:rPr>
        <w:t xml:space="preserve">. </w:t>
      </w:r>
      <w:r w:rsidRPr="00E03E84">
        <w:rPr>
          <w:rFonts w:hint="eastAsia"/>
        </w:rPr>
        <w:t>针对学生审题中的</w:t>
      </w:r>
      <w:r w:rsidRPr="00E03E84">
        <w:t>典型错题</w:t>
      </w:r>
      <w:r w:rsidR="00437126">
        <w:rPr>
          <w:rFonts w:hint="eastAsia"/>
        </w:rPr>
        <w:t>，</w:t>
      </w:r>
      <w:r w:rsidRPr="00E03E84">
        <w:rPr>
          <w:rFonts w:hint="eastAsia"/>
        </w:rPr>
        <w:t>如思维定势、负迁移、漏读要求、没有读到关键词等，我们要求学生读准、多读、圈画关键词以及教师变化题目的呈现形式、一题多变从而让学生学会从题中提取数学信息，包括运算条件（数据的联想）、运算问题（问题的转化）来找寻合理的途径解决实际问题。</w:t>
      </w:r>
    </w:p>
    <w:p w14:paraId="2038A03E" w14:textId="77777777" w:rsidR="005A0982" w:rsidRPr="00E03E84" w:rsidRDefault="005A0982" w:rsidP="00437126">
      <w:pPr>
        <w:spacing w:line="360" w:lineRule="auto"/>
        <w:ind w:firstLineChars="200" w:firstLine="420"/>
      </w:pPr>
      <w:r w:rsidRPr="00E03E84">
        <w:t>3</w:t>
      </w:r>
      <w:r w:rsidRPr="00E03E84">
        <w:rPr>
          <w:rFonts w:hint="eastAsia"/>
        </w:rPr>
        <w:t>.</w:t>
      </w:r>
      <w:r w:rsidRPr="00E03E84">
        <w:rPr>
          <w:rFonts w:hint="eastAsia"/>
        </w:rPr>
        <w:t>关注学生学习薄弱点。日常教学过程中了解学生学习的重点、难点、易错点，靶向击破核心问题，既能提高教学问题的针对性，又能提高教学活动的有效性加强</w:t>
      </w:r>
      <w:r w:rsidRPr="00E03E84">
        <w:t>错题的利用。</w:t>
      </w:r>
      <w:r w:rsidRPr="00E03E84">
        <w:rPr>
          <w:rFonts w:hint="eastAsia"/>
        </w:rPr>
        <w:t>同时加强错题的再利用、加强</w:t>
      </w:r>
      <w:r w:rsidRPr="00E03E84">
        <w:t>后进生基础题的再巩固</w:t>
      </w:r>
      <w:r w:rsidRPr="00E03E84">
        <w:rPr>
          <w:rFonts w:hint="eastAsia"/>
        </w:rPr>
        <w:t>。</w:t>
      </w:r>
    </w:p>
    <w:p w14:paraId="4F3D3063" w14:textId="39B26AC5" w:rsidR="00437126" w:rsidRDefault="00437126" w:rsidP="00437126">
      <w:pPr>
        <w:widowControl/>
        <w:spacing w:line="360" w:lineRule="auto"/>
        <w:jc w:val="left"/>
        <w:rPr>
          <w:rFonts w:hint="eastAsia"/>
        </w:rPr>
      </w:pPr>
      <w:r>
        <w:rPr>
          <w:rFonts w:hint="eastAsia"/>
        </w:rPr>
        <w:t>4.</w:t>
      </w:r>
      <w:r>
        <w:rPr>
          <w:rFonts w:hint="eastAsia"/>
        </w:rPr>
        <w:t>让教与学适应这种“素养立意”的考试，实现“教</w:t>
      </w:r>
      <w:r>
        <w:rPr>
          <w:rFonts w:hint="eastAsia"/>
        </w:rPr>
        <w:t>-</w:t>
      </w:r>
      <w:r>
        <w:rPr>
          <w:rFonts w:hint="eastAsia"/>
        </w:rPr>
        <w:t>学</w:t>
      </w:r>
      <w:r>
        <w:rPr>
          <w:rFonts w:hint="eastAsia"/>
        </w:rPr>
        <w:t>-</w:t>
      </w:r>
      <w:r>
        <w:rPr>
          <w:rFonts w:hint="eastAsia"/>
        </w:rPr>
        <w:t>评的一致性”</w:t>
      </w:r>
    </w:p>
    <w:p w14:paraId="0D3E1317" w14:textId="79761828" w:rsidR="00B81594" w:rsidRPr="00437126" w:rsidRDefault="00437126" w:rsidP="00437126">
      <w:pPr>
        <w:widowControl/>
        <w:spacing w:line="360" w:lineRule="auto"/>
        <w:ind w:firstLineChars="200" w:firstLine="420"/>
        <w:jc w:val="left"/>
      </w:pPr>
      <w:r>
        <w:rPr>
          <w:rFonts w:hint="eastAsia"/>
        </w:rPr>
        <w:t>在平时的教学中，要坚持“以终为始，评价先行”。也就是在制订单元学习目标时，除了依据课标的要求、对比分析多种版本教材之外，还要研究、参考区域内权威的考试命题，将好的评价任务转化为课堂学习任务或课后探究性作业，教学中注重学生对知识本质的理解，注重体现知识与方法的迁移，注重学生的思维过程，注重培养学生的数学阅读能力等。如此，方能凸显育人导向，自然也能赢得考试！</w:t>
      </w:r>
    </w:p>
    <w:p w14:paraId="216F20C4" w14:textId="77777777" w:rsidR="00B81594" w:rsidRDefault="00B81594">
      <w:pPr>
        <w:widowControl/>
        <w:jc w:val="left"/>
      </w:pPr>
    </w:p>
    <w:p w14:paraId="3F48B6A7" w14:textId="77777777" w:rsidR="00B81594" w:rsidRDefault="00B81594">
      <w:pPr>
        <w:widowControl/>
        <w:jc w:val="left"/>
      </w:pPr>
    </w:p>
    <w:p w14:paraId="6393E807" w14:textId="77777777" w:rsidR="00B81594" w:rsidRDefault="00B81594">
      <w:pPr>
        <w:widowControl/>
        <w:jc w:val="left"/>
      </w:pPr>
    </w:p>
    <w:p w14:paraId="3C3939B2" w14:textId="77777777" w:rsidR="00B81594" w:rsidRDefault="00B81594">
      <w:pPr>
        <w:widowControl/>
        <w:jc w:val="left"/>
      </w:pPr>
    </w:p>
    <w:p w14:paraId="7A6743BE" w14:textId="4C350C06" w:rsidR="00B81594" w:rsidRDefault="00B81594">
      <w:pPr>
        <w:widowControl/>
        <w:jc w:val="left"/>
      </w:pPr>
    </w:p>
    <w:p w14:paraId="669EC74F" w14:textId="77777777" w:rsidR="00B81594" w:rsidRDefault="00B81594">
      <w:pPr>
        <w:widowControl/>
        <w:jc w:val="left"/>
        <w:rPr>
          <w:rFonts w:ascii="宋体" w:hAnsi="宋体" w:cs="宋体"/>
          <w:kern w:val="0"/>
          <w:sz w:val="24"/>
          <w:lang w:bidi="ar"/>
        </w:rPr>
      </w:pPr>
    </w:p>
    <w:p w14:paraId="74510221" w14:textId="77777777" w:rsidR="00B81594" w:rsidRDefault="00B81594">
      <w:pPr>
        <w:rPr>
          <w:b/>
          <w:bCs/>
        </w:rPr>
      </w:pPr>
    </w:p>
    <w:sectPr w:rsidR="00B8159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大标宋简体">
    <w:altName w:val="微软雅黑"/>
    <w:charset w:val="86"/>
    <w:family w:val="auto"/>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37C1F5"/>
    <w:multiLevelType w:val="singleLevel"/>
    <w:tmpl w:val="1637C1F5"/>
    <w:lvl w:ilvl="0">
      <w:start w:val="1"/>
      <w:numFmt w:val="chineseCounting"/>
      <w:suff w:val="nothing"/>
      <w:lvlText w:val="%1、"/>
      <w:lvlJc w:val="left"/>
      <w:rPr>
        <w:rFonts w:hint="eastAsia"/>
      </w:rPr>
    </w:lvl>
  </w:abstractNum>
  <w:abstractNum w:abstractNumId="1" w15:restartNumberingAfterBreak="0">
    <w:nsid w:val="1DAC0227"/>
    <w:multiLevelType w:val="hybridMultilevel"/>
    <w:tmpl w:val="527011C8"/>
    <w:lvl w:ilvl="0" w:tplc="9BB045C0">
      <w:start w:val="1"/>
      <w:numFmt w:val="japaneseCounting"/>
      <w:lvlText w:val="%1、"/>
      <w:lvlJc w:val="left"/>
      <w:pPr>
        <w:ind w:left="872" w:hanging="45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num w:numId="1" w16cid:durableId="844125003">
    <w:abstractNumId w:val="0"/>
  </w:num>
  <w:num w:numId="2" w16cid:durableId="2115820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TQ3ODZkOTNhNjE3OWUzYWI5MjYwNTJjN2E4OTM1ZDEifQ=="/>
  </w:docVars>
  <w:rsids>
    <w:rsidRoot w:val="0CFF66CB"/>
    <w:rsid w:val="000065AA"/>
    <w:rsid w:val="00015BF2"/>
    <w:rsid w:val="000C0935"/>
    <w:rsid w:val="00106F18"/>
    <w:rsid w:val="001740AE"/>
    <w:rsid w:val="001D5C27"/>
    <w:rsid w:val="001F73B1"/>
    <w:rsid w:val="00274D55"/>
    <w:rsid w:val="002A75E5"/>
    <w:rsid w:val="002C3BB5"/>
    <w:rsid w:val="002D6BBA"/>
    <w:rsid w:val="003C5EA6"/>
    <w:rsid w:val="003E661D"/>
    <w:rsid w:val="00437126"/>
    <w:rsid w:val="00467016"/>
    <w:rsid w:val="004761B2"/>
    <w:rsid w:val="004F6738"/>
    <w:rsid w:val="00570CA8"/>
    <w:rsid w:val="00572AE6"/>
    <w:rsid w:val="00582195"/>
    <w:rsid w:val="005A0982"/>
    <w:rsid w:val="005C05BF"/>
    <w:rsid w:val="00636983"/>
    <w:rsid w:val="006D1878"/>
    <w:rsid w:val="006E53D4"/>
    <w:rsid w:val="006F61A8"/>
    <w:rsid w:val="007170C5"/>
    <w:rsid w:val="0074513D"/>
    <w:rsid w:val="007D3153"/>
    <w:rsid w:val="007F70CA"/>
    <w:rsid w:val="0083059E"/>
    <w:rsid w:val="008353B2"/>
    <w:rsid w:val="00852808"/>
    <w:rsid w:val="00875F55"/>
    <w:rsid w:val="008B297E"/>
    <w:rsid w:val="0094474F"/>
    <w:rsid w:val="00960010"/>
    <w:rsid w:val="009B4947"/>
    <w:rsid w:val="009E7314"/>
    <w:rsid w:val="00A25498"/>
    <w:rsid w:val="00A73A59"/>
    <w:rsid w:val="00B025BB"/>
    <w:rsid w:val="00B02F78"/>
    <w:rsid w:val="00B81594"/>
    <w:rsid w:val="00B95741"/>
    <w:rsid w:val="00C5071D"/>
    <w:rsid w:val="00D119D2"/>
    <w:rsid w:val="00DC791A"/>
    <w:rsid w:val="00DF23D2"/>
    <w:rsid w:val="00DF52FE"/>
    <w:rsid w:val="00E43697"/>
    <w:rsid w:val="00EA429B"/>
    <w:rsid w:val="00EB1DAA"/>
    <w:rsid w:val="00ED0382"/>
    <w:rsid w:val="00EE2AF9"/>
    <w:rsid w:val="00EF797C"/>
    <w:rsid w:val="00F17482"/>
    <w:rsid w:val="00F73307"/>
    <w:rsid w:val="00FC602E"/>
    <w:rsid w:val="0CFF66CB"/>
    <w:rsid w:val="0E1A1D85"/>
    <w:rsid w:val="1E8F5C12"/>
    <w:rsid w:val="1EDE7C09"/>
    <w:rsid w:val="1F172EDC"/>
    <w:rsid w:val="202D1472"/>
    <w:rsid w:val="20476A09"/>
    <w:rsid w:val="2FD27D10"/>
    <w:rsid w:val="323448E6"/>
    <w:rsid w:val="32987598"/>
    <w:rsid w:val="33381729"/>
    <w:rsid w:val="340547AD"/>
    <w:rsid w:val="35316ED2"/>
    <w:rsid w:val="37A70B41"/>
    <w:rsid w:val="3D7B2612"/>
    <w:rsid w:val="3ED45C4D"/>
    <w:rsid w:val="425A7A21"/>
    <w:rsid w:val="548C3A02"/>
    <w:rsid w:val="56786C15"/>
    <w:rsid w:val="6B945E48"/>
    <w:rsid w:val="6EFB622A"/>
    <w:rsid w:val="70522FC9"/>
    <w:rsid w:val="777E63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99CBEF"/>
  <w15:docId w15:val="{A7BB3E22-7445-436B-BF8E-345F58B53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Default Paragraph Font" w:semiHidden="1"/>
    <w:lsdException w:name="Body Text" w:qFormat="1"/>
    <w:lsdException w:name="Subtitle" w:qFormat="1"/>
    <w:lsdException w:name="Body Text First Indent"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rsid w:val="00DF23D2"/>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qFormat/>
    <w:pPr>
      <w:ind w:firstLineChars="200" w:firstLine="480"/>
    </w:pPr>
    <w:rPr>
      <w:rFonts w:eastAsia="宋体"/>
    </w:rPr>
  </w:style>
  <w:style w:type="paragraph" w:styleId="a4">
    <w:name w:val="Body Text"/>
    <w:basedOn w:val="a"/>
    <w:qFormat/>
    <w:pPr>
      <w:jc w:val="left"/>
    </w:pPr>
    <w:rPr>
      <w:rFonts w:eastAsia="方正大标宋简体"/>
    </w:rPr>
  </w:style>
  <w:style w:type="paragraph" w:styleId="a5">
    <w:name w:val="footer"/>
    <w:basedOn w:val="a"/>
    <w:uiPriority w:val="99"/>
    <w:qFormat/>
    <w:pPr>
      <w:tabs>
        <w:tab w:val="center" w:pos="4153"/>
        <w:tab w:val="right" w:pos="8306"/>
      </w:tabs>
      <w:snapToGrid w:val="0"/>
      <w:jc w:val="left"/>
    </w:pPr>
    <w:rPr>
      <w:sz w:val="18"/>
      <w:szCs w:val="18"/>
    </w:rPr>
  </w:style>
  <w:style w:type="paragraph" w:styleId="a6">
    <w:name w:val="Normal (Web)"/>
    <w:basedOn w:val="a"/>
    <w:pPr>
      <w:spacing w:beforeAutospacing="1" w:afterAutospacing="1"/>
      <w:jc w:val="left"/>
    </w:pPr>
    <w:rPr>
      <w:kern w:val="0"/>
      <w:sz w:val="24"/>
    </w:rPr>
  </w:style>
  <w:style w:type="character" w:styleId="a7">
    <w:name w:val="Strong"/>
    <w:basedOn w:val="a1"/>
    <w:autoRedefine/>
    <w:qFormat/>
    <w:rPr>
      <w:b/>
    </w:rPr>
  </w:style>
  <w:style w:type="paragraph" w:styleId="a8">
    <w:name w:val="List Paragraph"/>
    <w:basedOn w:val="a"/>
    <w:uiPriority w:val="99"/>
    <w:unhideWhenUsed/>
    <w:rsid w:val="005A0982"/>
    <w:pPr>
      <w:ind w:firstLineChars="200" w:firstLine="420"/>
    </w:pPr>
  </w:style>
  <w:style w:type="table" w:styleId="a9">
    <w:name w:val="Table Grid"/>
    <w:basedOn w:val="a2"/>
    <w:rsid w:val="00960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laceholder Text"/>
    <w:basedOn w:val="a1"/>
    <w:uiPriority w:val="99"/>
    <w:unhideWhenUsed/>
    <w:rsid w:val="005C05B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114512">
      <w:bodyDiv w:val="1"/>
      <w:marLeft w:val="0"/>
      <w:marRight w:val="0"/>
      <w:marTop w:val="0"/>
      <w:marBottom w:val="0"/>
      <w:divBdr>
        <w:top w:val="none" w:sz="0" w:space="0" w:color="auto"/>
        <w:left w:val="none" w:sz="0" w:space="0" w:color="auto"/>
        <w:bottom w:val="none" w:sz="0" w:space="0" w:color="auto"/>
        <w:right w:val="none" w:sz="0" w:space="0" w:color="auto"/>
      </w:divBdr>
    </w:div>
    <w:div w:id="274560106">
      <w:bodyDiv w:val="1"/>
      <w:marLeft w:val="0"/>
      <w:marRight w:val="0"/>
      <w:marTop w:val="0"/>
      <w:marBottom w:val="0"/>
      <w:divBdr>
        <w:top w:val="none" w:sz="0" w:space="0" w:color="auto"/>
        <w:left w:val="none" w:sz="0" w:space="0" w:color="auto"/>
        <w:bottom w:val="none" w:sz="0" w:space="0" w:color="auto"/>
        <w:right w:val="none" w:sz="0" w:space="0" w:color="auto"/>
      </w:divBdr>
    </w:div>
    <w:div w:id="476455477">
      <w:bodyDiv w:val="1"/>
      <w:marLeft w:val="0"/>
      <w:marRight w:val="0"/>
      <w:marTop w:val="0"/>
      <w:marBottom w:val="0"/>
      <w:divBdr>
        <w:top w:val="none" w:sz="0" w:space="0" w:color="auto"/>
        <w:left w:val="none" w:sz="0" w:space="0" w:color="auto"/>
        <w:bottom w:val="none" w:sz="0" w:space="0" w:color="auto"/>
        <w:right w:val="none" w:sz="0" w:space="0" w:color="auto"/>
      </w:divBdr>
    </w:div>
    <w:div w:id="525410012">
      <w:bodyDiv w:val="1"/>
      <w:marLeft w:val="0"/>
      <w:marRight w:val="0"/>
      <w:marTop w:val="0"/>
      <w:marBottom w:val="0"/>
      <w:divBdr>
        <w:top w:val="none" w:sz="0" w:space="0" w:color="auto"/>
        <w:left w:val="none" w:sz="0" w:space="0" w:color="auto"/>
        <w:bottom w:val="none" w:sz="0" w:space="0" w:color="auto"/>
        <w:right w:val="none" w:sz="0" w:space="0" w:color="auto"/>
      </w:divBdr>
    </w:div>
    <w:div w:id="654719259">
      <w:bodyDiv w:val="1"/>
      <w:marLeft w:val="0"/>
      <w:marRight w:val="0"/>
      <w:marTop w:val="0"/>
      <w:marBottom w:val="0"/>
      <w:divBdr>
        <w:top w:val="none" w:sz="0" w:space="0" w:color="auto"/>
        <w:left w:val="none" w:sz="0" w:space="0" w:color="auto"/>
        <w:bottom w:val="none" w:sz="0" w:space="0" w:color="auto"/>
        <w:right w:val="none" w:sz="0" w:space="0" w:color="auto"/>
      </w:divBdr>
    </w:div>
    <w:div w:id="1059790405">
      <w:bodyDiv w:val="1"/>
      <w:marLeft w:val="0"/>
      <w:marRight w:val="0"/>
      <w:marTop w:val="0"/>
      <w:marBottom w:val="0"/>
      <w:divBdr>
        <w:top w:val="none" w:sz="0" w:space="0" w:color="auto"/>
        <w:left w:val="none" w:sz="0" w:space="0" w:color="auto"/>
        <w:bottom w:val="none" w:sz="0" w:space="0" w:color="auto"/>
        <w:right w:val="none" w:sz="0" w:space="0" w:color="auto"/>
      </w:divBdr>
    </w:div>
    <w:div w:id="1127163734">
      <w:bodyDiv w:val="1"/>
      <w:marLeft w:val="0"/>
      <w:marRight w:val="0"/>
      <w:marTop w:val="0"/>
      <w:marBottom w:val="0"/>
      <w:divBdr>
        <w:top w:val="none" w:sz="0" w:space="0" w:color="auto"/>
        <w:left w:val="none" w:sz="0" w:space="0" w:color="auto"/>
        <w:bottom w:val="none" w:sz="0" w:space="0" w:color="auto"/>
        <w:right w:val="none" w:sz="0" w:space="0" w:color="auto"/>
      </w:divBdr>
    </w:div>
    <w:div w:id="1142625135">
      <w:bodyDiv w:val="1"/>
      <w:marLeft w:val="0"/>
      <w:marRight w:val="0"/>
      <w:marTop w:val="0"/>
      <w:marBottom w:val="0"/>
      <w:divBdr>
        <w:top w:val="none" w:sz="0" w:space="0" w:color="auto"/>
        <w:left w:val="none" w:sz="0" w:space="0" w:color="auto"/>
        <w:bottom w:val="none" w:sz="0" w:space="0" w:color="auto"/>
        <w:right w:val="none" w:sz="0" w:space="0" w:color="auto"/>
      </w:divBdr>
    </w:div>
    <w:div w:id="1785146925">
      <w:bodyDiv w:val="1"/>
      <w:marLeft w:val="0"/>
      <w:marRight w:val="0"/>
      <w:marTop w:val="0"/>
      <w:marBottom w:val="0"/>
      <w:divBdr>
        <w:top w:val="none" w:sz="0" w:space="0" w:color="auto"/>
        <w:left w:val="none" w:sz="0" w:space="0" w:color="auto"/>
        <w:bottom w:val="none" w:sz="0" w:space="0" w:color="auto"/>
        <w:right w:val="none" w:sz="0" w:space="0" w:color="auto"/>
      </w:divBdr>
    </w:div>
    <w:div w:id="1927766065">
      <w:bodyDiv w:val="1"/>
      <w:marLeft w:val="0"/>
      <w:marRight w:val="0"/>
      <w:marTop w:val="0"/>
      <w:marBottom w:val="0"/>
      <w:divBdr>
        <w:top w:val="none" w:sz="0" w:space="0" w:color="auto"/>
        <w:left w:val="none" w:sz="0" w:space="0" w:color="auto"/>
        <w:bottom w:val="none" w:sz="0" w:space="0" w:color="auto"/>
        <w:right w:val="none" w:sz="0" w:space="0" w:color="auto"/>
      </w:divBdr>
    </w:div>
    <w:div w:id="2060282030">
      <w:bodyDiv w:val="1"/>
      <w:marLeft w:val="0"/>
      <w:marRight w:val="0"/>
      <w:marTop w:val="0"/>
      <w:marBottom w:val="0"/>
      <w:divBdr>
        <w:top w:val="none" w:sz="0" w:space="0" w:color="auto"/>
        <w:left w:val="none" w:sz="0" w:space="0" w:color="auto"/>
        <w:bottom w:val="none" w:sz="0" w:space="0" w:color="auto"/>
        <w:right w:val="none" w:sz="0" w:space="0" w:color="auto"/>
      </w:divBdr>
    </w:div>
    <w:div w:id="20849831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png"/><Relationship Id="rId41" Type="http://schemas.openxmlformats.org/officeDocument/2006/relationships/image" Target="media/image37.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420</TotalTime>
  <Pages>10</Pages>
  <Words>669</Words>
  <Characters>3819</Characters>
  <Application>Microsoft Office Word</Application>
  <DocSecurity>0</DocSecurity>
  <Lines>31</Lines>
  <Paragraphs>8</Paragraphs>
  <ScaleCrop>false</ScaleCrop>
  <Company/>
  <LinksUpToDate>false</LinksUpToDate>
  <CharactersWithSpaces>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阳阳</dc:creator>
  <cp:lastModifiedBy>琦 施</cp:lastModifiedBy>
  <cp:revision>66</cp:revision>
  <dcterms:created xsi:type="dcterms:W3CDTF">2024-01-02T07:06:00Z</dcterms:created>
  <dcterms:modified xsi:type="dcterms:W3CDTF">2024-06-29T05:11:00Z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10C5EFB361254103A94FE437E72803A7_13</vt:lpwstr>
  </property>
</Properties>
</file>