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雷颖红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踏实，具有事业心和责任心，热爱教育事业，热爱学生，积极完成各项任务，与同事关系融洽，善于承受别人不同的意见，虚心向他人学习；有一定的教学经验和理论知识，能够积极参加各类教研活动和教师继续教育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是我热爱的职业，在教育教学中，我始终抱着一颗全心全意为学生、为家长服务的心来做好学校交给我的任务。我有很强的亲和力，学生乐于和我交流。善于学习，能够虚心地向他人请教；有创新能力和较强的计算机操作水平，在教学上发挥重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对儿童心理发展方面还需下一番功夫。课题研究和论文写作能力有待进一步提高；在专业素养和专业知识上有许多缺陷。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客观因素：课务繁重，班级后进生较多，耗时较多辅导。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主观因素：对具有挑战性的任务有一定的畏难心理，缺乏方法。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优秀专业老师团队的帮忙。</w:t>
            </w:r>
          </w:p>
          <w:p>
            <w:pPr>
              <w:spacing w:line="360" w:lineRule="exact"/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9747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提升自身文化素养，无论是作为管理者还是作为一名教师，都必须有丰富的文化底蕴，在工作中才能得以游刃有余，得心应手。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养成“善于反思、勤于积累”的习惯。对自己的教育教学活动要及时进行反思，积累经验，把“育人”放在首位，树立为学生一生负责的理念，培养人、塑造人，形成自己独有的工作风格。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sz w:val="24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加强关于“计算教学”的教学理论的学习，提高研读教材的能力，研究学生的学习心理，探索提高学生计算能力的有效策略，并系统地组织学生认真做好改错作业。</w:t>
            </w: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C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7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课堂能力提高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认真备课，积极向经验丰富的老师学习。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校级公开课、区级公开课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4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写作能力进步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积极撰写案例和反思</w:t>
            </w:r>
          </w:p>
        </w:tc>
        <w:tc>
          <w:tcPr>
            <w:tcW w:w="3561" w:type="dxa"/>
          </w:tcPr>
          <w:p>
            <w:pPr>
              <w:tabs>
                <w:tab w:val="left" w:pos="1030"/>
              </w:tabs>
              <w:bidi w:val="0"/>
              <w:jc w:val="both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030"/>
              </w:tabs>
              <w:bidi w:val="0"/>
              <w:jc w:val="both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030"/>
              </w:tabs>
              <w:bidi w:val="0"/>
              <w:jc w:val="both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030"/>
              </w:tabs>
              <w:bidi w:val="0"/>
              <w:jc w:val="both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030"/>
              </w:tabs>
              <w:bidi w:val="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论文发表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课题研究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与有课题经验的老师合作学习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课题申报</w:t>
            </w:r>
          </w:p>
        </w:tc>
      </w:tr>
    </w:tbl>
    <w:p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1、多读书，在读书中积累，在读书中反思，在读书中成长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、读两本教育教学方面专著：中小学继续教育读物《有效教学》、《给教师的建议》：</w:t>
            </w:r>
          </w:p>
          <w:p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（2）、读报刊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杂志</w:t>
            </w:r>
            <w:r>
              <w:rPr>
                <w:rFonts w:hint="eastAsia"/>
                <w:sz w:val="24"/>
              </w:rPr>
              <w:t>《小学数学教学》《小学理科教学》、《</w:t>
            </w:r>
            <w:r>
              <w:rPr>
                <w:rFonts w:hint="eastAsia"/>
                <w:sz w:val="24"/>
                <w:lang w:val="en-US" w:eastAsia="zh-CN"/>
              </w:rPr>
              <w:t>小学数学</w:t>
            </w:r>
            <w:r>
              <w:rPr>
                <w:rFonts w:hint="eastAsia"/>
                <w:sz w:val="24"/>
              </w:rPr>
              <w:t>教育》、《现代教育导报》</w:t>
            </w:r>
            <w:r>
              <w:rPr>
                <w:rFonts w:hint="eastAsia"/>
                <w:sz w:val="24"/>
                <w:lang w:eastAsia="zh-CN"/>
              </w:rPr>
              <w:t>、《</w:t>
            </w:r>
            <w:r>
              <w:rPr>
                <w:rFonts w:hint="eastAsia"/>
                <w:sz w:val="24"/>
                <w:lang w:val="en-US" w:eastAsia="zh-CN"/>
              </w:rPr>
              <w:t>中国教师报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结合自己的阅读情况，写出读书反思、读书随笔，积累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教育教学理论知识、丰富教育教书经验，以便更好的指导自己的教学教学，形成自己独特的教学风格．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参与《小学数学课堂关键问题》的研究，发表数学学科论文</w:t>
            </w:r>
            <w:r>
              <w:rPr>
                <w:rFonts w:hint="eastAsia"/>
                <w:b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参与名师工作室团队。</w:t>
            </w: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9747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首先努力完成日常教学工作，认真备课，认真上好每一堂课，爱岗敬业，按要求完成反思，及时对自己的教学进行反思，总结经验，积累经验，善于在日常教学工作中发现问题，并努力解决问题，认真研究学科特点，学习理论知识，不断拓宽自己知识视野，增加自己知识储备。</w:t>
            </w: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720" w:leftChars="0" w:right="0" w:rightChars="0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2、勤于学习，更新观念，认真研究学科特点，认真学习数学课程标准，与时俱进。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3、积极参加各种听、评课活动，进行高质量的教研活动，争取机会让自己在校内或校外都开一些有质量的公开课，向更有经验的老师学习，提高自己的教学能力。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4、及时进行教学反思，撰写教育随笔和教学反思，加强课题研究和论文写作;平时抓紧时间加强自身学习，阅读教育专著和教育教学文章，做好读书笔记。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5、加强自身课堂调控能力和教学方法手段的灵活运用，对自己的课堂教学进行深入研究;注重倾听学生的心声，尝试走进学生的心灵。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1" w:after="0" w:afterAutospacing="1" w:line="35" w:lineRule="atLeast"/>
              <w:ind w:left="0" w:right="0" w:firstLine="720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 w:ascii="Songti SC" w:hAnsi="Songti SC" w:eastAsia="Songti SC" w:cs="Songti SC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6、每个学期末对自己的的教学进行总结，对学生的成绩作出分析，及时反思自己的不足，总结经验。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B813C"/>
    <w:multiLevelType w:val="singleLevel"/>
    <w:tmpl w:val="DF2B813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F7B5F21"/>
    <w:multiLevelType w:val="singleLevel"/>
    <w:tmpl w:val="FF7B5F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3FFE6F74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EBFDB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1261</Words>
  <Characters>1299</Characters>
  <Lines>4</Lines>
  <Paragraphs>13</Paragraphs>
  <TotalTime>51</TotalTime>
  <ScaleCrop>false</ScaleCrop>
  <LinksUpToDate>false</LinksUpToDate>
  <CharactersWithSpaces>1539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2017-07-25T05:00:00Z</dcterms:created>
  <dc:creator>walkinnet</dc:creator>
  <cp:lastModifiedBy>Meadow</cp:lastModifiedBy>
  <cp:lastPrinted>2018-09-19T20:22:00Z</cp:lastPrinted>
  <dcterms:modified xsi:type="dcterms:W3CDTF">2024-12-13T13:54:18Z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926BEB63222CC1730ACC5B67862CA352_43</vt:lpwstr>
  </property>
</Properties>
</file>