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65CB8">
      <w:pPr>
        <w:jc w:val="center"/>
        <w:rPr>
          <w:rFonts w:ascii="隶书" w:eastAsia="隶书"/>
          <w:b/>
          <w:sz w:val="44"/>
          <w:szCs w:val="44"/>
        </w:rPr>
      </w:pPr>
      <w:r>
        <w:rPr>
          <w:rFonts w:hint="eastAsia" w:ascii="隶书" w:eastAsia="隶书"/>
          <w:b/>
          <w:sz w:val="44"/>
          <w:szCs w:val="44"/>
          <w:lang w:val="en-US" w:eastAsia="zh-CN"/>
        </w:rPr>
        <w:t>薛家实验小学教师专业</w:t>
      </w:r>
      <w:r>
        <w:rPr>
          <w:rFonts w:hint="eastAsia" w:ascii="隶书" w:eastAsia="隶书"/>
          <w:b/>
          <w:sz w:val="44"/>
          <w:szCs w:val="44"/>
        </w:rPr>
        <w:t>成长规划书</w:t>
      </w:r>
    </w:p>
    <w:p w14:paraId="29190281">
      <w:pPr>
        <w:jc w:val="center"/>
        <w:rPr>
          <w:rFonts w:ascii="隶书" w:eastAsia="隶书"/>
          <w:b/>
          <w:sz w:val="28"/>
          <w:szCs w:val="28"/>
        </w:rPr>
      </w:pPr>
      <w:r>
        <w:rPr>
          <w:rFonts w:hint="eastAsia" w:ascii="隶书" w:eastAsia="隶书"/>
          <w:b/>
          <w:sz w:val="28"/>
          <w:szCs w:val="28"/>
        </w:rPr>
        <w:t>（20</w:t>
      </w:r>
      <w:r>
        <w:rPr>
          <w:rFonts w:hint="eastAsia" w:ascii="隶书" w:eastAsia="隶书"/>
          <w:b/>
          <w:sz w:val="28"/>
          <w:szCs w:val="28"/>
          <w:lang w:val="en-US" w:eastAsia="zh-CN"/>
        </w:rPr>
        <w:t>24.9</w:t>
      </w:r>
      <w:r>
        <w:rPr>
          <w:rFonts w:hint="eastAsia" w:ascii="隶书" w:eastAsia="隶书"/>
          <w:b/>
          <w:sz w:val="28"/>
          <w:szCs w:val="28"/>
        </w:rPr>
        <w:t>—202</w:t>
      </w:r>
      <w:r>
        <w:rPr>
          <w:rFonts w:hint="eastAsia" w:ascii="隶书" w:eastAsia="隶书"/>
          <w:b/>
          <w:sz w:val="28"/>
          <w:szCs w:val="28"/>
          <w:lang w:val="en-US" w:eastAsia="zh-CN"/>
        </w:rPr>
        <w:t>7</w:t>
      </w:r>
      <w:r>
        <w:rPr>
          <w:rFonts w:hint="eastAsia" w:ascii="隶书" w:eastAsia="隶书"/>
          <w:b/>
          <w:sz w:val="28"/>
          <w:szCs w:val="28"/>
        </w:rPr>
        <w:t>.6）</w:t>
      </w:r>
    </w:p>
    <w:p w14:paraId="2668D11D">
      <w:pPr>
        <w:rPr>
          <w:b/>
          <w:sz w:val="24"/>
        </w:rPr>
      </w:pPr>
      <w:r>
        <w:rPr>
          <w:rFonts w:hint="eastAsia"/>
          <w:b/>
          <w:sz w:val="24"/>
        </w:rPr>
        <w:t>基本情况</w:t>
      </w:r>
    </w:p>
    <w:tbl>
      <w:tblPr>
        <w:tblStyle w:val="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2142"/>
        <w:gridCol w:w="2144"/>
        <w:gridCol w:w="3318"/>
      </w:tblGrid>
      <w:tr w14:paraId="61B1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43" w:type="dxa"/>
            <w:vAlign w:val="center"/>
          </w:tcPr>
          <w:p w14:paraId="01207DE5">
            <w:pPr>
              <w:spacing w:line="400" w:lineRule="exact"/>
              <w:jc w:val="center"/>
              <w:rPr>
                <w:b/>
                <w:sz w:val="24"/>
              </w:rPr>
            </w:pPr>
            <w:r>
              <w:rPr>
                <w:rFonts w:hint="eastAsia"/>
                <w:b/>
                <w:sz w:val="24"/>
              </w:rPr>
              <w:t>姓  名</w:t>
            </w:r>
          </w:p>
        </w:tc>
        <w:tc>
          <w:tcPr>
            <w:tcW w:w="2142" w:type="dxa"/>
            <w:vAlign w:val="center"/>
          </w:tcPr>
          <w:p w14:paraId="2CB21706">
            <w:pPr>
              <w:spacing w:line="400" w:lineRule="exact"/>
              <w:jc w:val="center"/>
              <w:rPr>
                <w:rFonts w:hint="default" w:eastAsia="宋体"/>
                <w:sz w:val="24"/>
                <w:lang w:val="en-US" w:eastAsia="zh-CN"/>
              </w:rPr>
            </w:pPr>
            <w:r>
              <w:rPr>
                <w:rFonts w:hint="eastAsia"/>
                <w:sz w:val="24"/>
                <w:lang w:val="en-US" w:eastAsia="zh-CN"/>
              </w:rPr>
              <w:t>蔡燕</w:t>
            </w:r>
          </w:p>
        </w:tc>
        <w:tc>
          <w:tcPr>
            <w:tcW w:w="2144" w:type="dxa"/>
            <w:vAlign w:val="center"/>
          </w:tcPr>
          <w:p w14:paraId="049443C7">
            <w:pPr>
              <w:spacing w:line="400" w:lineRule="exact"/>
              <w:jc w:val="center"/>
              <w:rPr>
                <w:b/>
                <w:sz w:val="24"/>
              </w:rPr>
            </w:pPr>
            <w:r>
              <w:rPr>
                <w:rFonts w:hint="eastAsia"/>
                <w:b/>
                <w:sz w:val="24"/>
              </w:rPr>
              <w:t>性  别</w:t>
            </w:r>
          </w:p>
        </w:tc>
        <w:tc>
          <w:tcPr>
            <w:tcW w:w="3318" w:type="dxa"/>
            <w:vAlign w:val="center"/>
          </w:tcPr>
          <w:p w14:paraId="1B507024">
            <w:pPr>
              <w:spacing w:line="400" w:lineRule="exact"/>
              <w:jc w:val="center"/>
              <w:rPr>
                <w:rFonts w:hint="eastAsia" w:eastAsia="宋体"/>
                <w:sz w:val="24"/>
                <w:lang w:val="en-US" w:eastAsia="zh-CN"/>
              </w:rPr>
            </w:pPr>
            <w:r>
              <w:rPr>
                <w:rFonts w:hint="eastAsia"/>
                <w:sz w:val="24"/>
                <w:lang w:val="en-US" w:eastAsia="zh-CN"/>
              </w:rPr>
              <w:t>女</w:t>
            </w:r>
          </w:p>
        </w:tc>
      </w:tr>
      <w:tr w14:paraId="1543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43" w:type="dxa"/>
            <w:vAlign w:val="center"/>
          </w:tcPr>
          <w:p w14:paraId="223A3711">
            <w:pPr>
              <w:spacing w:line="400" w:lineRule="exact"/>
              <w:jc w:val="center"/>
              <w:rPr>
                <w:b/>
                <w:sz w:val="24"/>
              </w:rPr>
            </w:pPr>
            <w:r>
              <w:rPr>
                <w:rFonts w:hint="eastAsia"/>
                <w:b/>
                <w:sz w:val="24"/>
              </w:rPr>
              <w:t>年  龄</w:t>
            </w:r>
          </w:p>
        </w:tc>
        <w:tc>
          <w:tcPr>
            <w:tcW w:w="2142" w:type="dxa"/>
            <w:vAlign w:val="center"/>
          </w:tcPr>
          <w:p w14:paraId="219E151F">
            <w:pPr>
              <w:spacing w:line="400" w:lineRule="exact"/>
              <w:jc w:val="center"/>
              <w:rPr>
                <w:rFonts w:hint="default" w:eastAsia="宋体"/>
                <w:sz w:val="24"/>
                <w:lang w:val="en-US" w:eastAsia="zh-CN"/>
              </w:rPr>
            </w:pPr>
            <w:r>
              <w:rPr>
                <w:rFonts w:hint="eastAsia"/>
                <w:sz w:val="24"/>
                <w:lang w:val="en-US" w:eastAsia="zh-CN"/>
              </w:rPr>
              <w:t>40</w:t>
            </w:r>
          </w:p>
        </w:tc>
        <w:tc>
          <w:tcPr>
            <w:tcW w:w="2144" w:type="dxa"/>
            <w:vAlign w:val="center"/>
          </w:tcPr>
          <w:p w14:paraId="7D032177">
            <w:pPr>
              <w:spacing w:line="400" w:lineRule="exact"/>
              <w:jc w:val="center"/>
              <w:rPr>
                <w:b/>
                <w:sz w:val="24"/>
              </w:rPr>
            </w:pPr>
            <w:r>
              <w:rPr>
                <w:rFonts w:hint="eastAsia"/>
                <w:b/>
                <w:sz w:val="24"/>
              </w:rPr>
              <w:t>工作时间</w:t>
            </w:r>
          </w:p>
        </w:tc>
        <w:tc>
          <w:tcPr>
            <w:tcW w:w="3318" w:type="dxa"/>
            <w:vAlign w:val="center"/>
          </w:tcPr>
          <w:p w14:paraId="7F94CBDD">
            <w:pPr>
              <w:spacing w:line="400" w:lineRule="exact"/>
              <w:jc w:val="center"/>
              <w:rPr>
                <w:rFonts w:hint="default" w:eastAsia="宋体"/>
                <w:sz w:val="24"/>
                <w:lang w:val="en-US" w:eastAsia="zh-CN"/>
              </w:rPr>
            </w:pPr>
            <w:r>
              <w:rPr>
                <w:rFonts w:hint="eastAsia"/>
                <w:sz w:val="24"/>
                <w:lang w:val="en-US" w:eastAsia="zh-CN"/>
              </w:rPr>
              <w:t>2015.7</w:t>
            </w:r>
          </w:p>
        </w:tc>
      </w:tr>
      <w:tr w14:paraId="5BE9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43" w:type="dxa"/>
            <w:vAlign w:val="center"/>
          </w:tcPr>
          <w:p w14:paraId="510208DA">
            <w:pPr>
              <w:spacing w:line="400" w:lineRule="exact"/>
              <w:jc w:val="center"/>
              <w:rPr>
                <w:b/>
                <w:sz w:val="24"/>
              </w:rPr>
            </w:pPr>
            <w:r>
              <w:rPr>
                <w:rFonts w:hint="eastAsia"/>
                <w:b/>
                <w:sz w:val="24"/>
              </w:rPr>
              <w:t>学  历</w:t>
            </w:r>
          </w:p>
        </w:tc>
        <w:tc>
          <w:tcPr>
            <w:tcW w:w="2142" w:type="dxa"/>
            <w:vAlign w:val="center"/>
          </w:tcPr>
          <w:p w14:paraId="286701E8">
            <w:pPr>
              <w:spacing w:line="400" w:lineRule="exact"/>
              <w:jc w:val="center"/>
              <w:rPr>
                <w:rFonts w:hint="eastAsia" w:eastAsia="宋体"/>
                <w:sz w:val="24"/>
                <w:lang w:val="en-US" w:eastAsia="zh-CN"/>
              </w:rPr>
            </w:pPr>
            <w:r>
              <w:rPr>
                <w:rFonts w:hint="eastAsia"/>
                <w:sz w:val="24"/>
                <w:lang w:val="en-US" w:eastAsia="zh-CN"/>
              </w:rPr>
              <w:t>本科</w:t>
            </w:r>
          </w:p>
        </w:tc>
        <w:tc>
          <w:tcPr>
            <w:tcW w:w="2144" w:type="dxa"/>
            <w:vAlign w:val="center"/>
          </w:tcPr>
          <w:p w14:paraId="6A8F2528">
            <w:pPr>
              <w:spacing w:line="400" w:lineRule="exact"/>
              <w:jc w:val="center"/>
              <w:rPr>
                <w:b/>
                <w:sz w:val="24"/>
              </w:rPr>
            </w:pPr>
            <w:r>
              <w:rPr>
                <w:rFonts w:hint="eastAsia"/>
                <w:b/>
                <w:sz w:val="24"/>
              </w:rPr>
              <w:t>职  称</w:t>
            </w:r>
          </w:p>
        </w:tc>
        <w:tc>
          <w:tcPr>
            <w:tcW w:w="3318" w:type="dxa"/>
            <w:vAlign w:val="center"/>
          </w:tcPr>
          <w:p w14:paraId="2CC48E29">
            <w:pPr>
              <w:spacing w:line="400" w:lineRule="exact"/>
              <w:jc w:val="center"/>
              <w:rPr>
                <w:rFonts w:hint="eastAsia" w:eastAsia="宋体"/>
                <w:sz w:val="24"/>
                <w:lang w:val="en-US" w:eastAsia="zh-CN"/>
              </w:rPr>
            </w:pPr>
            <w:r>
              <w:rPr>
                <w:rFonts w:hint="eastAsia"/>
                <w:sz w:val="24"/>
                <w:lang w:val="en-US" w:eastAsia="zh-CN"/>
              </w:rPr>
              <w:t>小二</w:t>
            </w:r>
          </w:p>
        </w:tc>
      </w:tr>
      <w:tr w14:paraId="6C07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43" w:type="dxa"/>
            <w:vAlign w:val="center"/>
          </w:tcPr>
          <w:p w14:paraId="4BE62259">
            <w:pPr>
              <w:spacing w:line="400" w:lineRule="exact"/>
              <w:jc w:val="center"/>
              <w:rPr>
                <w:b/>
                <w:sz w:val="24"/>
              </w:rPr>
            </w:pPr>
            <w:r>
              <w:rPr>
                <w:rFonts w:hint="eastAsia"/>
                <w:b/>
                <w:sz w:val="24"/>
              </w:rPr>
              <w:t>任教科目</w:t>
            </w:r>
          </w:p>
        </w:tc>
        <w:tc>
          <w:tcPr>
            <w:tcW w:w="2142" w:type="dxa"/>
            <w:vAlign w:val="center"/>
          </w:tcPr>
          <w:p w14:paraId="71281AB6">
            <w:pPr>
              <w:spacing w:line="400" w:lineRule="exact"/>
              <w:jc w:val="center"/>
              <w:rPr>
                <w:rFonts w:hint="eastAsia" w:eastAsia="宋体"/>
                <w:sz w:val="24"/>
                <w:lang w:val="en-US" w:eastAsia="zh-CN"/>
              </w:rPr>
            </w:pPr>
            <w:r>
              <w:rPr>
                <w:rFonts w:hint="eastAsia"/>
                <w:sz w:val="24"/>
                <w:lang w:val="en-US" w:eastAsia="zh-CN"/>
              </w:rPr>
              <w:t>语文</w:t>
            </w:r>
          </w:p>
        </w:tc>
        <w:tc>
          <w:tcPr>
            <w:tcW w:w="2144" w:type="dxa"/>
            <w:vAlign w:val="center"/>
          </w:tcPr>
          <w:p w14:paraId="1EB1B8EC">
            <w:pPr>
              <w:spacing w:line="400" w:lineRule="exact"/>
              <w:jc w:val="center"/>
              <w:rPr>
                <w:b/>
                <w:sz w:val="24"/>
              </w:rPr>
            </w:pPr>
            <w:r>
              <w:rPr>
                <w:rFonts w:hint="eastAsia"/>
                <w:b/>
                <w:sz w:val="24"/>
              </w:rPr>
              <w:t>已有荣誉称号</w:t>
            </w:r>
          </w:p>
        </w:tc>
        <w:tc>
          <w:tcPr>
            <w:tcW w:w="3318" w:type="dxa"/>
            <w:vAlign w:val="center"/>
          </w:tcPr>
          <w:p w14:paraId="015FAA94">
            <w:pPr>
              <w:spacing w:line="400" w:lineRule="exact"/>
              <w:jc w:val="center"/>
              <w:rPr>
                <w:szCs w:val="21"/>
              </w:rPr>
            </w:pPr>
          </w:p>
        </w:tc>
      </w:tr>
    </w:tbl>
    <w:p w14:paraId="0DA66C1A">
      <w:pPr>
        <w:spacing w:line="400" w:lineRule="exact"/>
        <w:rPr>
          <w:b/>
          <w:sz w:val="24"/>
        </w:rPr>
      </w:pPr>
      <w:r>
        <w:rPr>
          <w:rFonts w:hint="eastAsia"/>
          <w:b/>
          <w:sz w:val="24"/>
          <w:lang w:val="en-US" w:eastAsia="zh-CN"/>
        </w:rPr>
        <w:t>自我</w:t>
      </w:r>
      <w:r>
        <w:rPr>
          <w:rFonts w:hint="eastAsia"/>
          <w:b/>
          <w:sz w:val="24"/>
        </w:rPr>
        <w:t>分析</w:t>
      </w:r>
    </w:p>
    <w:p w14:paraId="4C87B391">
      <w:pPr>
        <w:spacing w:line="400" w:lineRule="exact"/>
        <w:rPr>
          <w:spacing w:val="-12"/>
          <w:szCs w:val="21"/>
        </w:rPr>
      </w:pPr>
      <w:r>
        <w:rPr>
          <w:rFonts w:hint="eastAsia"/>
          <w:spacing w:val="-12"/>
          <w:szCs w:val="21"/>
        </w:rPr>
        <w:t>（包括文化专业基础知识、教育观念、教育教学能力、实践技能、科研水平等方面的现状分析）</w:t>
      </w:r>
    </w:p>
    <w:tbl>
      <w:tblPr>
        <w:tblStyle w:val="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14:paraId="72BB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48C399C1">
            <w:pPr>
              <w:spacing w:line="400" w:lineRule="exact"/>
              <w:rPr>
                <w:b/>
                <w:sz w:val="24"/>
              </w:rPr>
            </w:pPr>
            <w:r>
              <w:rPr>
                <w:rFonts w:hint="eastAsia"/>
                <w:b/>
                <w:sz w:val="24"/>
              </w:rPr>
              <w:t>1．所处的专业发展阶段：适应期、成长期、成熟期</w:t>
            </w:r>
          </w:p>
        </w:tc>
      </w:tr>
      <w:tr w14:paraId="4FB0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62E75EBE">
            <w:pPr>
              <w:spacing w:line="360" w:lineRule="exact"/>
              <w:ind w:firstLine="360" w:firstLineChars="150"/>
              <w:rPr>
                <w:rFonts w:hint="eastAsia" w:eastAsia="宋体"/>
                <w:sz w:val="24"/>
                <w:lang w:val="en-US" w:eastAsia="zh-CN"/>
              </w:rPr>
            </w:pPr>
            <w:r>
              <w:rPr>
                <w:rFonts w:hint="eastAsia"/>
                <w:sz w:val="24"/>
                <w:lang w:val="en-US" w:eastAsia="zh-CN"/>
              </w:rPr>
              <w:t>成长期</w:t>
            </w:r>
          </w:p>
        </w:tc>
      </w:tr>
      <w:tr w14:paraId="6C0F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6BF9E8FB">
            <w:pPr>
              <w:spacing w:line="360" w:lineRule="exact"/>
              <w:rPr>
                <w:b/>
                <w:sz w:val="24"/>
              </w:rPr>
            </w:pPr>
            <w:r>
              <w:rPr>
                <w:rFonts w:hint="eastAsia"/>
                <w:b/>
                <w:sz w:val="24"/>
              </w:rPr>
              <w:t>2.自己的特点和倾向</w:t>
            </w:r>
          </w:p>
        </w:tc>
      </w:tr>
      <w:tr w14:paraId="3A64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47" w:type="dxa"/>
          </w:tcPr>
          <w:p w14:paraId="58D6D20E">
            <w:pPr>
              <w:widowControl/>
              <w:tabs>
                <w:tab w:val="left" w:pos="420"/>
              </w:tabs>
              <w:spacing w:line="360" w:lineRule="exact"/>
              <w:jc w:val="left"/>
              <w:rPr>
                <w:rFonts w:ascii="宋体" w:hAnsi="宋体" w:cs="宋体"/>
                <w:kern w:val="0"/>
                <w:sz w:val="24"/>
              </w:rPr>
            </w:pPr>
            <w:r>
              <w:rPr>
                <w:rFonts w:hint="eastAsia" w:ascii="宋体" w:hAnsi="宋体" w:cs="宋体"/>
                <w:kern w:val="0"/>
                <w:sz w:val="24"/>
                <w:lang w:val="en-US" w:eastAsia="zh-CN"/>
              </w:rPr>
              <w:t>懂得尊重学生，对学生有足够的耐心，善于与学生沟通</w:t>
            </w:r>
          </w:p>
        </w:tc>
      </w:tr>
      <w:tr w14:paraId="7AE9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0A1A01A3">
            <w:pPr>
              <w:spacing w:line="360" w:lineRule="exact"/>
              <w:rPr>
                <w:b/>
                <w:sz w:val="24"/>
              </w:rPr>
            </w:pPr>
            <w:r>
              <w:rPr>
                <w:rFonts w:hint="eastAsia"/>
                <w:b/>
                <w:sz w:val="24"/>
              </w:rPr>
              <w:t>3.专业发展的优势分析</w:t>
            </w:r>
          </w:p>
        </w:tc>
      </w:tr>
      <w:tr w14:paraId="48EC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47" w:type="dxa"/>
          </w:tcPr>
          <w:p w14:paraId="7C1D02EC">
            <w:pPr>
              <w:widowControl/>
              <w:tabs>
                <w:tab w:val="left" w:pos="420"/>
              </w:tabs>
              <w:spacing w:line="360" w:lineRule="exact"/>
              <w:ind w:firstLine="480" w:firstLineChars="20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对待学生有责任心</w:t>
            </w:r>
          </w:p>
        </w:tc>
      </w:tr>
      <w:tr w14:paraId="6BD1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0989BB2F">
            <w:pPr>
              <w:spacing w:line="360" w:lineRule="exact"/>
              <w:rPr>
                <w:b/>
                <w:sz w:val="24"/>
              </w:rPr>
            </w:pPr>
            <w:r>
              <w:rPr>
                <w:rFonts w:hint="eastAsia"/>
                <w:b/>
                <w:sz w:val="24"/>
              </w:rPr>
              <w:t>4.专业发展的劣势分析</w:t>
            </w:r>
          </w:p>
        </w:tc>
      </w:tr>
      <w:tr w14:paraId="1273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14F65505">
            <w:pPr>
              <w:spacing w:line="360" w:lineRule="exact"/>
              <w:ind w:firstLine="480" w:firstLineChars="200"/>
              <w:rPr>
                <w:rFonts w:hint="default" w:eastAsia="宋体"/>
                <w:sz w:val="24"/>
                <w:lang w:val="en-US" w:eastAsia="zh-CN"/>
              </w:rPr>
            </w:pPr>
            <w:r>
              <w:rPr>
                <w:rFonts w:hint="eastAsia"/>
                <w:sz w:val="24"/>
                <w:lang w:val="en-US" w:eastAsia="zh-CN"/>
              </w:rPr>
              <w:t>专业素养较低</w:t>
            </w:r>
          </w:p>
        </w:tc>
      </w:tr>
      <w:tr w14:paraId="569A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517C14A7">
            <w:pPr>
              <w:spacing w:line="360" w:lineRule="exact"/>
              <w:rPr>
                <w:b/>
                <w:sz w:val="24"/>
              </w:rPr>
            </w:pPr>
            <w:r>
              <w:rPr>
                <w:rFonts w:hint="eastAsia"/>
                <w:b/>
                <w:sz w:val="24"/>
              </w:rPr>
              <w:t>5.影响专业发展的主客观因素</w:t>
            </w:r>
          </w:p>
        </w:tc>
      </w:tr>
      <w:tr w14:paraId="7069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1EC74796">
            <w:pPr>
              <w:widowControl/>
              <w:spacing w:line="360" w:lineRule="exact"/>
              <w:ind w:firstLine="480" w:firstLineChars="200"/>
              <w:jc w:val="left"/>
              <w:rPr>
                <w:rFonts w:hint="default" w:ascii="宋体" w:hAnsi="宋体" w:eastAsia="宋体" w:cs="宋体"/>
                <w:bCs/>
                <w:kern w:val="0"/>
                <w:sz w:val="24"/>
                <w:lang w:val="en-US" w:eastAsia="zh-CN"/>
              </w:rPr>
            </w:pPr>
            <w:r>
              <w:rPr>
                <w:rFonts w:hint="eastAsia" w:ascii="宋体" w:hAnsi="宋体" w:cs="宋体"/>
                <w:bCs/>
                <w:kern w:val="0"/>
                <w:sz w:val="24"/>
                <w:lang w:val="en-US" w:eastAsia="zh-CN"/>
              </w:rPr>
              <w:t>自身素养较低</w:t>
            </w:r>
          </w:p>
        </w:tc>
      </w:tr>
      <w:tr w14:paraId="35E1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59CF0DC0">
            <w:pPr>
              <w:spacing w:line="360" w:lineRule="exact"/>
              <w:rPr>
                <w:b/>
                <w:sz w:val="24"/>
              </w:rPr>
            </w:pPr>
            <w:r>
              <w:rPr>
                <w:rFonts w:hint="eastAsia"/>
                <w:b/>
                <w:sz w:val="24"/>
              </w:rPr>
              <w:t>6.在专业发展上需要</w:t>
            </w:r>
            <w:r>
              <w:rPr>
                <w:rFonts w:hint="eastAsia"/>
                <w:b/>
                <w:sz w:val="24"/>
                <w:lang w:val="en-US" w:eastAsia="zh-CN"/>
              </w:rPr>
              <w:t>学校</w:t>
            </w:r>
            <w:r>
              <w:rPr>
                <w:rFonts w:hint="eastAsia"/>
                <w:b/>
                <w:sz w:val="24"/>
              </w:rPr>
              <w:t>提供的支持和帮助</w:t>
            </w:r>
          </w:p>
        </w:tc>
      </w:tr>
      <w:tr w14:paraId="37F6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2E843DFA">
            <w:pPr>
              <w:spacing w:line="360" w:lineRule="exact"/>
              <w:ind w:firstLine="480" w:firstLineChars="200"/>
              <w:rPr>
                <w:rFonts w:hint="default" w:eastAsia="宋体"/>
                <w:b/>
                <w:sz w:val="24"/>
                <w:lang w:val="en-US" w:eastAsia="zh-CN"/>
              </w:rPr>
            </w:pPr>
            <w:r>
              <w:rPr>
                <w:rFonts w:hint="eastAsia"/>
                <w:b w:val="0"/>
                <w:bCs/>
                <w:sz w:val="24"/>
                <w:lang w:val="en-US" w:eastAsia="zh-CN"/>
              </w:rPr>
              <w:t>配套的教学用书</w:t>
            </w:r>
          </w:p>
        </w:tc>
      </w:tr>
      <w:tr w14:paraId="1673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4143BB06">
            <w:pPr>
              <w:spacing w:line="360" w:lineRule="exact"/>
              <w:rPr>
                <w:b/>
                <w:sz w:val="24"/>
              </w:rPr>
            </w:pPr>
            <w:r>
              <w:rPr>
                <w:rFonts w:hint="eastAsia"/>
                <w:b/>
                <w:sz w:val="24"/>
              </w:rPr>
              <w:t>7.我的具体成长措施</w:t>
            </w:r>
          </w:p>
        </w:tc>
      </w:tr>
      <w:tr w14:paraId="06E2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747" w:type="dxa"/>
          </w:tcPr>
          <w:p w14:paraId="36D76E92">
            <w:pPr>
              <w:spacing w:line="360" w:lineRule="exact"/>
              <w:ind w:firstLine="480" w:firstLineChars="200"/>
              <w:rPr>
                <w:rFonts w:hint="default" w:eastAsia="宋体"/>
                <w:sz w:val="24"/>
                <w:lang w:val="en-US" w:eastAsia="zh-CN"/>
              </w:rPr>
            </w:pPr>
            <w:r>
              <w:rPr>
                <w:rFonts w:hint="eastAsia"/>
                <w:sz w:val="24"/>
                <w:lang w:val="en-US" w:eastAsia="zh-CN"/>
              </w:rPr>
              <w:t>备好每堂课，上好每堂课</w:t>
            </w:r>
          </w:p>
        </w:tc>
      </w:tr>
    </w:tbl>
    <w:p w14:paraId="17A0FF01">
      <w:pPr>
        <w:spacing w:line="400" w:lineRule="exact"/>
        <w:rPr>
          <w:b/>
          <w:sz w:val="28"/>
          <w:szCs w:val="28"/>
        </w:rPr>
      </w:pPr>
    </w:p>
    <w:p w14:paraId="13EC3856">
      <w:pPr>
        <w:spacing w:line="400" w:lineRule="exact"/>
        <w:jc w:val="center"/>
        <w:rPr>
          <w:b/>
          <w:sz w:val="28"/>
          <w:szCs w:val="28"/>
        </w:rPr>
      </w:pPr>
      <w:r>
        <w:rPr>
          <w:rFonts w:hint="eastAsia"/>
          <w:b/>
          <w:sz w:val="28"/>
          <w:szCs w:val="28"/>
          <w:lang w:val="en-US" w:eastAsia="zh-CN"/>
        </w:rPr>
        <w:t>教师个人</w:t>
      </w:r>
      <w:r>
        <w:rPr>
          <w:rFonts w:hint="eastAsia"/>
          <w:b/>
          <w:sz w:val="28"/>
          <w:szCs w:val="28"/>
        </w:rPr>
        <w:t>三年总体规划</w:t>
      </w:r>
    </w:p>
    <w:tbl>
      <w:tblPr>
        <w:tblStyle w:val="5"/>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352"/>
        <w:gridCol w:w="2700"/>
        <w:gridCol w:w="3561"/>
      </w:tblGrid>
      <w:tr w14:paraId="4014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1" w:type="dxa"/>
            <w:gridSpan w:val="4"/>
          </w:tcPr>
          <w:p w14:paraId="60C5A268">
            <w:pPr>
              <w:spacing w:line="300" w:lineRule="exact"/>
              <w:rPr>
                <w:b/>
                <w:sz w:val="24"/>
                <w:u w:val="single"/>
              </w:rPr>
            </w:pPr>
            <w:r>
              <w:rPr>
                <w:rFonts w:hint="eastAsia"/>
                <w:b/>
                <w:sz w:val="24"/>
              </w:rPr>
              <w:t>通过未来三年的努力，我想成为：</w:t>
            </w:r>
            <w:r>
              <w:rPr>
                <w:rFonts w:hint="eastAsia"/>
                <w:b/>
                <w:sz w:val="24"/>
                <w:u w:val="single"/>
              </w:rPr>
              <w:t xml:space="preserve"> </w:t>
            </w:r>
            <w:r>
              <w:rPr>
                <w:rFonts w:hint="eastAsia"/>
                <w:b/>
                <w:sz w:val="24"/>
                <w:u w:val="single"/>
                <w:lang w:val="en-US" w:eastAsia="zh-CN"/>
              </w:rPr>
              <w:t xml:space="preserve">   </w:t>
            </w:r>
            <w:r>
              <w:rPr>
                <w:rFonts w:hint="eastAsia"/>
                <w:b/>
                <w:sz w:val="24"/>
                <w:u w:val="single"/>
              </w:rPr>
              <w:t xml:space="preserve">                               </w:t>
            </w:r>
          </w:p>
          <w:p w14:paraId="718DDA8C">
            <w:pPr>
              <w:spacing w:line="300" w:lineRule="exact"/>
              <w:rPr>
                <w:rFonts w:hint="default"/>
                <w:sz w:val="24"/>
                <w:lang w:val="en-US" w:eastAsia="zh-CN"/>
              </w:rPr>
            </w:pPr>
            <w:r>
              <w:rPr>
                <w:rFonts w:hint="eastAsia"/>
                <w:sz w:val="24"/>
              </w:rPr>
              <w:t>A类</w:t>
            </w:r>
            <w:r>
              <w:rPr>
                <w:rFonts w:hint="eastAsia"/>
                <w:sz w:val="24"/>
                <w:lang w:eastAsia="zh-CN"/>
              </w:rPr>
              <w:t>（</w:t>
            </w:r>
            <w:r>
              <w:rPr>
                <w:rFonts w:hint="eastAsia"/>
                <w:sz w:val="24"/>
                <w:lang w:val="en-US" w:eastAsia="zh-CN"/>
              </w:rPr>
              <w:t>教学）</w:t>
            </w:r>
            <w:r>
              <w:rPr>
                <w:rFonts w:hint="eastAsia"/>
                <w:sz w:val="24"/>
              </w:rPr>
              <w:t xml:space="preserve">  </w:t>
            </w:r>
            <w:r>
              <w:rPr>
                <w:rFonts w:hint="eastAsia"/>
                <w:sz w:val="24"/>
                <w:lang w:val="en-US" w:eastAsia="zh-CN"/>
              </w:rPr>
              <w:t>市区新秀、能手   市区骨干   市区学带    市特后   省特级</w:t>
            </w:r>
          </w:p>
          <w:p w14:paraId="60397A8B">
            <w:pPr>
              <w:spacing w:line="300" w:lineRule="exact"/>
              <w:rPr>
                <w:rFonts w:hint="eastAsia"/>
                <w:sz w:val="24"/>
                <w:lang w:val="en-US" w:eastAsia="zh-CN"/>
              </w:rPr>
            </w:pPr>
            <w:r>
              <w:rPr>
                <w:rFonts w:hint="eastAsia"/>
                <w:sz w:val="24"/>
              </w:rPr>
              <w:t>B类</w:t>
            </w:r>
            <w:r>
              <w:rPr>
                <w:rFonts w:hint="eastAsia"/>
                <w:sz w:val="24"/>
                <w:lang w:eastAsia="zh-CN"/>
              </w:rPr>
              <w:t>（</w:t>
            </w:r>
            <w:r>
              <w:rPr>
                <w:rFonts w:hint="eastAsia"/>
                <w:sz w:val="24"/>
                <w:lang w:val="en-US" w:eastAsia="zh-CN"/>
              </w:rPr>
              <w:t>教育）</w:t>
            </w:r>
            <w:r>
              <w:rPr>
                <w:rFonts w:hint="eastAsia"/>
                <w:sz w:val="24"/>
              </w:rPr>
              <w:t xml:space="preserve">  </w:t>
            </w:r>
            <w:r>
              <w:rPr>
                <w:rFonts w:hint="eastAsia"/>
                <w:sz w:val="24"/>
                <w:lang w:val="en-US" w:eastAsia="zh-CN"/>
              </w:rPr>
              <w:t>市区骨干班主任  市区高级班主任   市区特级班主任</w:t>
            </w:r>
          </w:p>
          <w:p w14:paraId="4F752D2C">
            <w:pPr>
              <w:spacing w:line="300" w:lineRule="exact"/>
              <w:rPr>
                <w:rFonts w:hint="eastAsia"/>
                <w:sz w:val="24"/>
                <w:lang w:val="en-US" w:eastAsia="zh-CN"/>
              </w:rPr>
            </w:pPr>
            <w:r>
              <w:rPr>
                <w:rFonts w:hint="eastAsia"/>
                <w:sz w:val="24"/>
              </w:rPr>
              <w:t>C类</w:t>
            </w:r>
            <w:r>
              <w:rPr>
                <w:rFonts w:hint="eastAsia"/>
                <w:sz w:val="24"/>
                <w:lang w:eastAsia="zh-CN"/>
              </w:rPr>
              <w:t>（</w:t>
            </w:r>
            <w:r>
              <w:rPr>
                <w:rFonts w:hint="eastAsia"/>
                <w:sz w:val="24"/>
                <w:lang w:val="en-US" w:eastAsia="zh-CN"/>
              </w:rPr>
              <w:t>职称）</w:t>
            </w:r>
            <w:r>
              <w:rPr>
                <w:rFonts w:hint="eastAsia"/>
                <w:sz w:val="24"/>
              </w:rPr>
              <w:t xml:space="preserve"> </w:t>
            </w:r>
            <w:r>
              <w:rPr>
                <w:rFonts w:hint="eastAsia"/>
                <w:sz w:val="24"/>
                <w:lang w:val="en-US" w:eastAsia="zh-CN"/>
              </w:rPr>
              <w:t>二级教师    一级教师    高级教师   正高级教师</w:t>
            </w:r>
          </w:p>
          <w:p w14:paraId="1E35FBCF">
            <w:pPr>
              <w:spacing w:line="300" w:lineRule="exact"/>
              <w:rPr>
                <w:rFonts w:hint="default"/>
                <w:sz w:val="24"/>
                <w:lang w:val="en-US" w:eastAsia="zh-CN"/>
              </w:rPr>
            </w:pPr>
            <w:r>
              <w:rPr>
                <w:rFonts w:hint="eastAsia"/>
                <w:sz w:val="24"/>
                <w:lang w:val="en-US" w:eastAsia="zh-CN"/>
              </w:rPr>
              <w:t>D类（管理） 教研组长   年级组长   学校中层    校级领导</w:t>
            </w:r>
          </w:p>
        </w:tc>
      </w:tr>
      <w:tr w14:paraId="0545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1" w:type="dxa"/>
            <w:gridSpan w:val="4"/>
          </w:tcPr>
          <w:p w14:paraId="27F1AEFF">
            <w:pPr>
              <w:spacing w:line="400" w:lineRule="exact"/>
              <w:rPr>
                <w:sz w:val="24"/>
              </w:rPr>
            </w:pPr>
            <w:r>
              <w:rPr>
                <w:rFonts w:hint="eastAsia"/>
                <w:b/>
                <w:sz w:val="24"/>
              </w:rPr>
              <w:t>请为你未来三年的发展目标设定至少三个可检测的指标：</w:t>
            </w:r>
          </w:p>
        </w:tc>
      </w:tr>
      <w:tr w14:paraId="2DAA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Pr>
          <w:p w14:paraId="3339DD51">
            <w:pPr>
              <w:spacing w:line="440" w:lineRule="exact"/>
              <w:rPr>
                <w:rFonts w:ascii="宋体" w:hAnsi="宋体"/>
                <w:color w:val="000000"/>
                <w:sz w:val="24"/>
              </w:rPr>
            </w:pPr>
            <w:r>
              <w:rPr>
                <w:rFonts w:hint="eastAsia" w:ascii="宋体" w:hAnsi="宋体"/>
                <w:color w:val="000000"/>
                <w:sz w:val="24"/>
              </w:rPr>
              <w:t>时段</w:t>
            </w:r>
          </w:p>
        </w:tc>
        <w:tc>
          <w:tcPr>
            <w:tcW w:w="2352" w:type="dxa"/>
          </w:tcPr>
          <w:p w14:paraId="1B4C5E67">
            <w:pPr>
              <w:spacing w:line="440" w:lineRule="exact"/>
              <w:ind w:firstLine="600" w:firstLineChars="250"/>
              <w:rPr>
                <w:rFonts w:ascii="宋体" w:hAnsi="宋体"/>
                <w:color w:val="000000"/>
                <w:sz w:val="24"/>
              </w:rPr>
            </w:pPr>
            <w:r>
              <w:rPr>
                <w:rFonts w:hint="eastAsia" w:ascii="宋体" w:hAnsi="宋体"/>
                <w:color w:val="000000"/>
                <w:sz w:val="24"/>
              </w:rPr>
              <w:t>目 标</w:t>
            </w:r>
          </w:p>
        </w:tc>
        <w:tc>
          <w:tcPr>
            <w:tcW w:w="2700" w:type="dxa"/>
          </w:tcPr>
          <w:p w14:paraId="1A46665C">
            <w:pPr>
              <w:spacing w:line="440" w:lineRule="exact"/>
              <w:ind w:firstLine="480" w:firstLineChars="200"/>
              <w:rPr>
                <w:rFonts w:ascii="宋体" w:hAnsi="宋体"/>
                <w:color w:val="000000"/>
                <w:sz w:val="24"/>
              </w:rPr>
            </w:pPr>
            <w:r>
              <w:rPr>
                <w:rFonts w:hint="eastAsia" w:ascii="宋体" w:hAnsi="宋体"/>
                <w:color w:val="000000"/>
                <w:sz w:val="24"/>
              </w:rPr>
              <w:t>主要措施</w:t>
            </w:r>
          </w:p>
        </w:tc>
        <w:tc>
          <w:tcPr>
            <w:tcW w:w="3561" w:type="dxa"/>
          </w:tcPr>
          <w:p w14:paraId="0180FFDC">
            <w:pPr>
              <w:spacing w:line="440" w:lineRule="exact"/>
              <w:rPr>
                <w:rFonts w:ascii="宋体" w:hAnsi="宋体"/>
                <w:color w:val="000000"/>
                <w:sz w:val="24"/>
              </w:rPr>
            </w:pPr>
            <w:r>
              <w:rPr>
                <w:rFonts w:hint="eastAsia" w:ascii="宋体" w:hAnsi="宋体"/>
                <w:color w:val="000000"/>
                <w:sz w:val="24"/>
              </w:rPr>
              <w:t xml:space="preserve"> 外显形式</w:t>
            </w:r>
          </w:p>
        </w:tc>
      </w:tr>
      <w:tr w14:paraId="0A51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jc w:val="center"/>
        </w:trPr>
        <w:tc>
          <w:tcPr>
            <w:tcW w:w="468" w:type="dxa"/>
            <w:vAlign w:val="center"/>
          </w:tcPr>
          <w:p w14:paraId="7C9A8FC3">
            <w:pPr>
              <w:spacing w:line="300" w:lineRule="exact"/>
              <w:rPr>
                <w:rFonts w:ascii="宋体" w:hAnsi="宋体"/>
                <w:color w:val="000000"/>
                <w:sz w:val="24"/>
              </w:rPr>
            </w:pPr>
            <w:r>
              <w:rPr>
                <w:rFonts w:hint="eastAsia" w:ascii="宋体" w:hAnsi="宋体"/>
                <w:color w:val="000000"/>
                <w:sz w:val="24"/>
              </w:rPr>
              <w:t>第</w:t>
            </w:r>
          </w:p>
          <w:p w14:paraId="39F4106C">
            <w:pPr>
              <w:spacing w:line="300" w:lineRule="exact"/>
              <w:rPr>
                <w:rFonts w:ascii="宋体" w:hAnsi="宋体"/>
                <w:color w:val="000000"/>
                <w:sz w:val="24"/>
              </w:rPr>
            </w:pPr>
            <w:r>
              <w:rPr>
                <w:rFonts w:hint="eastAsia" w:ascii="宋体" w:hAnsi="宋体"/>
                <w:color w:val="000000"/>
                <w:sz w:val="24"/>
              </w:rPr>
              <w:t>一</w:t>
            </w:r>
          </w:p>
          <w:p w14:paraId="36B7E10D">
            <w:pPr>
              <w:spacing w:line="300" w:lineRule="exact"/>
              <w:rPr>
                <w:rFonts w:ascii="宋体" w:hAnsi="宋体"/>
                <w:color w:val="000000"/>
                <w:sz w:val="24"/>
              </w:rPr>
            </w:pPr>
            <w:r>
              <w:rPr>
                <w:rFonts w:hint="eastAsia" w:ascii="宋体" w:hAnsi="宋体"/>
                <w:color w:val="000000"/>
                <w:sz w:val="24"/>
              </w:rPr>
              <w:t>年</w:t>
            </w:r>
          </w:p>
        </w:tc>
        <w:tc>
          <w:tcPr>
            <w:tcW w:w="2352" w:type="dxa"/>
            <w:vAlign w:val="center"/>
          </w:tcPr>
          <w:p w14:paraId="1A39F5F6">
            <w:pPr>
              <w:spacing w:line="300" w:lineRule="exact"/>
              <w:rPr>
                <w:rFonts w:hint="eastAsia"/>
                <w:sz w:val="24"/>
                <w:lang w:val="en-US" w:eastAsia="zh-Hans"/>
              </w:rPr>
            </w:pPr>
            <w:r>
              <w:rPr>
                <w:rFonts w:hint="eastAsia"/>
                <w:sz w:val="18"/>
                <w:szCs w:val="18"/>
              </w:rPr>
              <w:t>明确自我发展目标，苦练基本功。</w:t>
            </w:r>
          </w:p>
        </w:tc>
        <w:tc>
          <w:tcPr>
            <w:tcW w:w="2700" w:type="dxa"/>
            <w:vAlign w:val="center"/>
          </w:tcPr>
          <w:p w14:paraId="17C358FB">
            <w:pPr>
              <w:spacing w:line="300" w:lineRule="exact"/>
              <w:rPr>
                <w:rFonts w:hint="eastAsia"/>
                <w:sz w:val="24"/>
                <w:lang w:val="en-US" w:eastAsia="zh-Hans"/>
              </w:rPr>
            </w:pPr>
            <w:r>
              <w:rPr>
                <w:rFonts w:hint="eastAsia"/>
                <w:sz w:val="18"/>
                <w:szCs w:val="18"/>
              </w:rPr>
              <w:t>（1）加强理论学习，提高自己的政治思想素质，积极参加各级各类的师德教育实践活动，主动向老教师学习，向同行教师学习，在实践中提高自己的师德表现，树立扎实的工作作风。  （2）走进老教师课堂，积极听课、说课，在同组老师的指导下，扎扎实实地进行学科教学，掌握教学规律，从实践中获得专业技能的浇水成长。认真上好每一节课，把教学能力的提高落实在每一天的课堂教学中。努力改进课堂教学，千方百计激发学生的学习兴趣，使他们变“苦学”为“乐学”。认真参加每一次的教研活动，认真思考并虚心学习。（3）学习是教师成长的源泉，只有在不断的学习中，我们才能获得进步。在第一年，我需要不断学习，扩大自己的知识面，从而使理论服务于实践，提高自己的教学基本功。 （4）认真对待每一个学生，认真处理每一件事情，认真对待每一次班级活动，把班级管理能力的提高落实在每一天的班级管理中。</w:t>
            </w:r>
          </w:p>
        </w:tc>
        <w:tc>
          <w:tcPr>
            <w:tcW w:w="3561" w:type="dxa"/>
            <w:vAlign w:val="center"/>
          </w:tcPr>
          <w:p w14:paraId="07238819">
            <w:pPr>
              <w:widowControl/>
              <w:tabs>
                <w:tab w:val="left" w:pos="360"/>
              </w:tabs>
              <w:spacing w:line="300" w:lineRule="exact"/>
              <w:jc w:val="left"/>
              <w:rPr>
                <w:rFonts w:hint="eastAsia" w:ascii="宋体" w:hAnsi="宋体" w:eastAsia="宋体"/>
                <w:color w:val="000000"/>
                <w:sz w:val="24"/>
                <w:lang w:val="en-US" w:eastAsia="zh-Hans"/>
              </w:rPr>
            </w:pPr>
          </w:p>
        </w:tc>
      </w:tr>
      <w:tr w14:paraId="685E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jc w:val="center"/>
        </w:trPr>
        <w:tc>
          <w:tcPr>
            <w:tcW w:w="468" w:type="dxa"/>
            <w:vAlign w:val="center"/>
          </w:tcPr>
          <w:p w14:paraId="2DFE67EC">
            <w:pPr>
              <w:spacing w:line="300" w:lineRule="exact"/>
              <w:rPr>
                <w:rFonts w:ascii="宋体" w:hAnsi="宋体"/>
                <w:color w:val="000000"/>
                <w:sz w:val="24"/>
              </w:rPr>
            </w:pPr>
            <w:r>
              <w:rPr>
                <w:rFonts w:hint="eastAsia" w:ascii="宋体" w:hAnsi="宋体"/>
                <w:color w:val="000000"/>
                <w:sz w:val="24"/>
              </w:rPr>
              <w:t>第</w:t>
            </w:r>
          </w:p>
          <w:p w14:paraId="54E89841">
            <w:pPr>
              <w:spacing w:line="300" w:lineRule="exact"/>
              <w:rPr>
                <w:rFonts w:ascii="宋体" w:hAnsi="宋体"/>
                <w:color w:val="000000"/>
                <w:sz w:val="24"/>
              </w:rPr>
            </w:pPr>
            <w:r>
              <w:rPr>
                <w:rFonts w:hint="eastAsia" w:ascii="宋体" w:hAnsi="宋体"/>
                <w:color w:val="000000"/>
                <w:sz w:val="24"/>
              </w:rPr>
              <w:t>二</w:t>
            </w:r>
          </w:p>
          <w:p w14:paraId="702B4EEA">
            <w:pPr>
              <w:spacing w:line="300" w:lineRule="exact"/>
              <w:rPr>
                <w:rFonts w:ascii="宋体" w:hAnsi="宋体"/>
                <w:color w:val="000000"/>
                <w:sz w:val="24"/>
              </w:rPr>
            </w:pPr>
            <w:r>
              <w:rPr>
                <w:rFonts w:hint="eastAsia" w:ascii="宋体" w:hAnsi="宋体"/>
                <w:color w:val="000000"/>
                <w:sz w:val="24"/>
              </w:rPr>
              <w:t>年</w:t>
            </w:r>
          </w:p>
        </w:tc>
        <w:tc>
          <w:tcPr>
            <w:tcW w:w="2352" w:type="dxa"/>
            <w:vAlign w:val="center"/>
          </w:tcPr>
          <w:p w14:paraId="71854342">
            <w:pPr>
              <w:spacing w:line="300" w:lineRule="exact"/>
              <w:rPr>
                <w:rFonts w:hint="eastAsia"/>
                <w:sz w:val="24"/>
                <w:lang w:val="en-US" w:eastAsia="zh-Hans"/>
              </w:rPr>
            </w:pPr>
            <w:r>
              <w:rPr>
                <w:rFonts w:hint="eastAsia"/>
                <w:sz w:val="18"/>
                <w:szCs w:val="18"/>
              </w:rPr>
              <w:t>加强教育技能培养，提高班级管理能力，强化自我修炼。</w:t>
            </w:r>
          </w:p>
        </w:tc>
        <w:tc>
          <w:tcPr>
            <w:tcW w:w="2700" w:type="dxa"/>
            <w:vAlign w:val="center"/>
          </w:tcPr>
          <w:p w14:paraId="6CAD932E">
            <w:pPr>
              <w:spacing w:line="300" w:lineRule="exact"/>
              <w:rPr>
                <w:rFonts w:hint="eastAsia" w:ascii="宋体" w:hAnsi="宋体" w:cs="宋体"/>
                <w:color w:val="333333"/>
                <w:kern w:val="0"/>
                <w:lang w:val="en-US" w:eastAsia="zh-Hans"/>
              </w:rPr>
            </w:pPr>
            <w:r>
              <w:rPr>
                <w:rFonts w:hint="eastAsia"/>
                <w:sz w:val="18"/>
                <w:szCs w:val="18"/>
              </w:rPr>
              <w:t>（1）学科课堂技能是立足讲台的关键，这就需要我们向成为研究型教师方向努力，要善于在教育教学实践中发现问题、分析问题，总结经验以指导教育教学实践活动，使提高教育教学质量的得到最优化，切实打造“高效课堂”。（2）在教育技能基本熟练的基础上，积极参与班级管理工作，提高班级管理能力。（3）要给学生一桶水，自己必须要有一池水，也许一池水也是不够的，因为学生对知识渴望是永无止境的。在扎实的学术根底与理论底蕴之上，我觉得不断加强学习、进修，始终将专业化水平与时代接轨是十分迫切和必要的。</w:t>
            </w:r>
          </w:p>
        </w:tc>
        <w:tc>
          <w:tcPr>
            <w:tcW w:w="3561" w:type="dxa"/>
          </w:tcPr>
          <w:p w14:paraId="1C2900FE">
            <w:pPr>
              <w:tabs>
                <w:tab w:val="left" w:pos="1030"/>
              </w:tabs>
              <w:bidi w:val="0"/>
              <w:jc w:val="left"/>
              <w:rPr>
                <w:rFonts w:hint="eastAsia" w:ascii="宋体" w:hAnsi="宋体" w:cs="Times New Roman"/>
                <w:color w:val="000000"/>
                <w:kern w:val="2"/>
                <w:sz w:val="24"/>
                <w:szCs w:val="24"/>
                <w:lang w:val="en-US" w:eastAsia="zh-Hans" w:bidi="ar-SA"/>
              </w:rPr>
            </w:pPr>
          </w:p>
        </w:tc>
      </w:tr>
      <w:tr w14:paraId="6123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468" w:type="dxa"/>
            <w:vAlign w:val="center"/>
          </w:tcPr>
          <w:p w14:paraId="0232D0C2">
            <w:pPr>
              <w:spacing w:line="300" w:lineRule="exact"/>
              <w:rPr>
                <w:rFonts w:ascii="宋体" w:hAnsi="宋体"/>
                <w:color w:val="000000"/>
                <w:sz w:val="24"/>
              </w:rPr>
            </w:pPr>
            <w:r>
              <w:rPr>
                <w:rFonts w:hint="eastAsia" w:ascii="宋体" w:hAnsi="宋体"/>
                <w:color w:val="000000"/>
                <w:sz w:val="24"/>
              </w:rPr>
              <w:t>第</w:t>
            </w:r>
          </w:p>
          <w:p w14:paraId="72F2CF44">
            <w:pPr>
              <w:spacing w:line="300" w:lineRule="exact"/>
              <w:rPr>
                <w:rFonts w:ascii="宋体" w:hAnsi="宋体"/>
                <w:color w:val="000000"/>
                <w:sz w:val="24"/>
              </w:rPr>
            </w:pPr>
            <w:r>
              <w:rPr>
                <w:rFonts w:hint="eastAsia" w:ascii="宋体" w:hAnsi="宋体"/>
                <w:color w:val="000000"/>
                <w:sz w:val="24"/>
              </w:rPr>
              <w:t>三</w:t>
            </w:r>
          </w:p>
          <w:p w14:paraId="21130417">
            <w:pPr>
              <w:spacing w:line="300" w:lineRule="exact"/>
              <w:rPr>
                <w:rFonts w:ascii="宋体" w:hAnsi="宋体"/>
                <w:color w:val="000000"/>
                <w:sz w:val="24"/>
              </w:rPr>
            </w:pPr>
            <w:r>
              <w:rPr>
                <w:rFonts w:hint="eastAsia" w:ascii="宋体" w:hAnsi="宋体"/>
                <w:color w:val="000000"/>
                <w:sz w:val="24"/>
              </w:rPr>
              <w:t>年</w:t>
            </w:r>
          </w:p>
        </w:tc>
        <w:tc>
          <w:tcPr>
            <w:tcW w:w="2352" w:type="dxa"/>
            <w:vAlign w:val="center"/>
          </w:tcPr>
          <w:p w14:paraId="6E80A5DE">
            <w:pPr>
              <w:spacing w:line="300" w:lineRule="exact"/>
              <w:rPr>
                <w:rFonts w:hint="eastAsia"/>
                <w:sz w:val="24"/>
                <w:lang w:val="en-US" w:eastAsia="zh-Hans"/>
              </w:rPr>
            </w:pPr>
            <w:r>
              <w:rPr>
                <w:rFonts w:hint="eastAsia"/>
                <w:sz w:val="18"/>
                <w:szCs w:val="18"/>
              </w:rPr>
              <w:t>教学相长，教研并进，形成初步自我教学特色。</w:t>
            </w:r>
          </w:p>
        </w:tc>
        <w:tc>
          <w:tcPr>
            <w:tcW w:w="2700" w:type="dxa"/>
            <w:vAlign w:val="center"/>
          </w:tcPr>
          <w:p w14:paraId="002BA808">
            <w:pPr>
              <w:spacing w:line="300" w:lineRule="exact"/>
              <w:rPr>
                <w:rFonts w:hint="eastAsia" w:eastAsia="宋体"/>
                <w:sz w:val="24"/>
                <w:lang w:val="en-US" w:eastAsia="zh-Hans"/>
              </w:rPr>
            </w:pPr>
            <w:r>
              <w:rPr>
                <w:rFonts w:hint="eastAsia"/>
                <w:sz w:val="18"/>
                <w:szCs w:val="18"/>
              </w:rPr>
              <w:t>（1）能基本熟练地教育教学技能，有一定的教学经验和反思能力，并能在反思的过程中不断调整自己的教学行为，在教育教学过程中初步形成自己的特色。  (2)时刻关注教育界的最新动向，通过各种信息传播手段广泛获取现代教育教学信息和教育教学改革经验，进一步加强教育理论学习，为成为研究教师打下基础。  尽量避免自己的一些缺点，如：考虑不够仔细，缺乏经验，在这三年中我要慢慢改进，多听听赛课中获奖的老师的课，吸收他们好的教法，做新课标、教学新理念的实践者，向优秀教师学习，讨教经验，与学生一起成长，积累教学经验，做好园内的各项工作。</w:t>
            </w:r>
          </w:p>
        </w:tc>
        <w:tc>
          <w:tcPr>
            <w:tcW w:w="3561" w:type="dxa"/>
            <w:vAlign w:val="center"/>
          </w:tcPr>
          <w:p w14:paraId="4D1CCF94">
            <w:pPr>
              <w:spacing w:line="300" w:lineRule="exact"/>
              <w:rPr>
                <w:rFonts w:hint="eastAsia" w:eastAsia="宋体"/>
                <w:sz w:val="24"/>
                <w:lang w:val="en-US" w:eastAsia="zh-Hans"/>
              </w:rPr>
            </w:pPr>
          </w:p>
        </w:tc>
      </w:tr>
    </w:tbl>
    <w:p w14:paraId="77796FF1">
      <w:pPr>
        <w:spacing w:line="400" w:lineRule="exact"/>
        <w:jc w:val="center"/>
        <w:rPr>
          <w:b/>
          <w:sz w:val="28"/>
          <w:szCs w:val="28"/>
        </w:rPr>
      </w:pPr>
      <w:r>
        <w:rPr>
          <w:rFonts w:hint="eastAsia" w:ascii="黑体" w:hAnsi="黑体" w:eastAsia="黑体" w:cs="黑体"/>
          <w:b/>
          <w:sz w:val="28"/>
          <w:szCs w:val="28"/>
        </w:rPr>
        <w:t>20</w:t>
      </w:r>
      <w:r>
        <w:rPr>
          <w:rFonts w:hint="eastAsia" w:ascii="黑体" w:hAnsi="黑体" w:eastAsia="黑体" w:cs="黑体"/>
          <w:b/>
          <w:sz w:val="28"/>
          <w:szCs w:val="28"/>
          <w:lang w:val="en-US" w:eastAsia="zh-CN"/>
        </w:rPr>
        <w:t>24.9-2027.6个人</w:t>
      </w:r>
      <w:r>
        <w:rPr>
          <w:rFonts w:hint="eastAsia" w:ascii="黑体" w:hAnsi="黑体" w:eastAsia="黑体" w:cs="黑体"/>
          <w:b/>
          <w:sz w:val="28"/>
          <w:szCs w:val="28"/>
        </w:rPr>
        <w:t>成长计划</w:t>
      </w:r>
    </w:p>
    <w:tbl>
      <w:tblPr>
        <w:tblStyle w:val="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14:paraId="6DE1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05253DA8">
            <w:pPr>
              <w:spacing w:line="400" w:lineRule="exact"/>
              <w:rPr>
                <w:b/>
                <w:sz w:val="24"/>
              </w:rPr>
            </w:pPr>
            <w:r>
              <w:rPr>
                <w:rFonts w:hint="eastAsia"/>
                <w:b/>
                <w:sz w:val="24"/>
              </w:rPr>
              <w:t>自主成长目标（外显的，可检测的）</w:t>
            </w:r>
          </w:p>
        </w:tc>
      </w:tr>
      <w:tr w14:paraId="685D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7F021857">
            <w:pPr>
              <w:spacing w:line="400" w:lineRule="exact"/>
              <w:rPr>
                <w:b/>
                <w:sz w:val="24"/>
              </w:rPr>
            </w:pPr>
            <w:r>
              <w:rPr>
                <w:rFonts w:hint="eastAsia"/>
                <w:b/>
                <w:sz w:val="24"/>
              </w:rPr>
              <w:t>1.个人学习培训（读书、培训、进修等）</w:t>
            </w:r>
          </w:p>
        </w:tc>
      </w:tr>
      <w:tr w14:paraId="7979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747" w:type="dxa"/>
          </w:tcPr>
          <w:p w14:paraId="4D95A6A2">
            <w:pPr>
              <w:spacing w:line="300" w:lineRule="exact"/>
              <w:ind w:firstLine="480" w:firstLineChars="200"/>
              <w:rPr>
                <w:sz w:val="24"/>
              </w:rPr>
            </w:pPr>
            <w:r>
              <w:rPr>
                <w:rFonts w:hint="eastAsia"/>
                <w:sz w:val="24"/>
                <w:lang w:val="en-US" w:eastAsia="zh-CN"/>
              </w:rPr>
              <w:t>多看专业书籍</w:t>
            </w:r>
          </w:p>
        </w:tc>
      </w:tr>
      <w:tr w14:paraId="35EC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70759833">
            <w:pPr>
              <w:spacing w:line="400" w:lineRule="exact"/>
              <w:rPr>
                <w:b/>
                <w:sz w:val="24"/>
              </w:rPr>
            </w:pPr>
            <w:r>
              <w:rPr>
                <w:rFonts w:hint="eastAsia"/>
                <w:b/>
                <w:sz w:val="24"/>
              </w:rPr>
              <w:t>2.研究方面（主持什么课题、研究什么课程、课堂教学、论文、讲座等）</w:t>
            </w:r>
          </w:p>
        </w:tc>
      </w:tr>
      <w:tr w14:paraId="106C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744C2288">
            <w:pPr>
              <w:spacing w:line="300" w:lineRule="exact"/>
              <w:ind w:firstLine="480" w:firstLineChars="200"/>
              <w:rPr>
                <w:rFonts w:hint="default" w:eastAsia="宋体"/>
                <w:b/>
                <w:sz w:val="24"/>
                <w:lang w:val="en-US" w:eastAsia="zh-CN"/>
              </w:rPr>
            </w:pPr>
            <w:bookmarkStart w:id="0" w:name="_GoBack"/>
            <w:r>
              <w:rPr>
                <w:rFonts w:hint="eastAsia"/>
                <w:b w:val="0"/>
                <w:bCs/>
                <w:sz w:val="24"/>
                <w:lang w:val="en-US" w:eastAsia="zh-CN"/>
              </w:rPr>
              <w:t>积极参与教学研讨</w:t>
            </w:r>
            <w:bookmarkEnd w:id="0"/>
          </w:p>
        </w:tc>
      </w:tr>
      <w:tr w14:paraId="2C70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0CA3A806">
            <w:pPr>
              <w:spacing w:line="400" w:lineRule="exact"/>
              <w:rPr>
                <w:b/>
                <w:sz w:val="24"/>
              </w:rPr>
            </w:pPr>
            <w:r>
              <w:rPr>
                <w:rFonts w:hint="eastAsia"/>
                <w:b/>
                <w:sz w:val="24"/>
              </w:rPr>
              <w:t>3.团队建设（带领的团队或徒弟、</w:t>
            </w:r>
            <w:r>
              <w:rPr>
                <w:rFonts w:hint="eastAsia"/>
                <w:b/>
                <w:sz w:val="24"/>
                <w:lang w:val="en-US" w:eastAsia="zh-CN"/>
              </w:rPr>
              <w:t>学校项目</w:t>
            </w:r>
            <w:r>
              <w:rPr>
                <w:rFonts w:hint="eastAsia"/>
                <w:b/>
                <w:sz w:val="24"/>
              </w:rPr>
              <w:t>承担什么）</w:t>
            </w:r>
          </w:p>
        </w:tc>
      </w:tr>
      <w:tr w14:paraId="4C9C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747" w:type="dxa"/>
          </w:tcPr>
          <w:p w14:paraId="136F293A">
            <w:pPr>
              <w:spacing w:line="300" w:lineRule="exact"/>
              <w:ind w:firstLine="480" w:firstLineChars="200"/>
              <w:rPr>
                <w:rFonts w:hint="default"/>
                <w:sz w:val="24"/>
                <w:lang w:val="en-US"/>
              </w:rPr>
            </w:pPr>
            <w:r>
              <w:rPr>
                <w:rFonts w:hint="eastAsia"/>
                <w:b w:val="0"/>
                <w:bCs/>
                <w:sz w:val="24"/>
                <w:lang w:val="en-US" w:eastAsia="zh-CN"/>
              </w:rPr>
              <w:t>上好每堂课，关注每位学生的成长</w:t>
            </w:r>
          </w:p>
        </w:tc>
      </w:tr>
      <w:tr w14:paraId="45D3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614DBFD6">
            <w:pPr>
              <w:spacing w:line="400" w:lineRule="exact"/>
              <w:rPr>
                <w:b/>
                <w:sz w:val="24"/>
              </w:rPr>
            </w:pPr>
            <w:r>
              <w:rPr>
                <w:rFonts w:hint="eastAsia"/>
                <w:b/>
                <w:sz w:val="24"/>
              </w:rPr>
              <w:t>4.规划实施行动策略（可操作的，分条目写）</w:t>
            </w:r>
          </w:p>
        </w:tc>
      </w:tr>
      <w:tr w14:paraId="6EBE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747" w:type="dxa"/>
          </w:tcPr>
          <w:p w14:paraId="37545DA8">
            <w:pPr>
              <w:spacing w:line="440" w:lineRule="exact"/>
              <w:ind w:firstLine="360" w:firstLineChars="200"/>
              <w:rPr>
                <w:rFonts w:ascii="宋体" w:hAnsi="宋体"/>
                <w:sz w:val="18"/>
                <w:szCs w:val="18"/>
              </w:rPr>
            </w:pPr>
            <w:r>
              <w:rPr>
                <w:rFonts w:hint="eastAsia" w:ascii="宋体" w:hAnsi="宋体"/>
                <w:sz w:val="18"/>
                <w:szCs w:val="18"/>
              </w:rPr>
              <w:t xml:space="preserve">（一）、师德方面：  </w:t>
            </w:r>
          </w:p>
          <w:p w14:paraId="325DA861">
            <w:pPr>
              <w:spacing w:line="440" w:lineRule="exact"/>
              <w:ind w:firstLine="360" w:firstLineChars="200"/>
              <w:rPr>
                <w:rFonts w:ascii="宋体" w:hAnsi="宋体"/>
                <w:sz w:val="18"/>
                <w:szCs w:val="18"/>
              </w:rPr>
            </w:pPr>
            <w:r>
              <w:rPr>
                <w:rFonts w:hint="eastAsia" w:ascii="宋体" w:hAnsi="宋体"/>
                <w:sz w:val="18"/>
                <w:szCs w:val="18"/>
              </w:rPr>
              <w:t xml:space="preserve">作为一名教师，本人坚决贯彻执行党的教育方针和政策，做到既教书又育人。严格遵守教育法规、师德规范对教师的要求，遵守学校规章制度，规范自己的道德言行，不断提高自身的师德素质。  </w:t>
            </w:r>
          </w:p>
          <w:p w14:paraId="5F92ACBA">
            <w:pPr>
              <w:spacing w:line="440" w:lineRule="exact"/>
              <w:ind w:firstLine="360" w:firstLineChars="200"/>
              <w:rPr>
                <w:rFonts w:ascii="宋体" w:hAnsi="宋体"/>
                <w:sz w:val="18"/>
                <w:szCs w:val="18"/>
              </w:rPr>
            </w:pPr>
            <w:r>
              <w:rPr>
                <w:rFonts w:hint="eastAsia" w:ascii="宋体" w:hAnsi="宋体"/>
                <w:sz w:val="18"/>
                <w:szCs w:val="18"/>
              </w:rPr>
              <w:t xml:space="preserve">（二）、专业知识学习：  </w:t>
            </w:r>
          </w:p>
          <w:p w14:paraId="0D915885">
            <w:pPr>
              <w:spacing w:line="440" w:lineRule="exact"/>
              <w:ind w:firstLine="360" w:firstLineChars="200"/>
              <w:rPr>
                <w:rFonts w:ascii="宋体" w:hAnsi="宋体"/>
                <w:sz w:val="18"/>
                <w:szCs w:val="18"/>
              </w:rPr>
            </w:pPr>
            <w:r>
              <w:rPr>
                <w:rFonts w:hint="eastAsia" w:ascii="宋体" w:hAnsi="宋体"/>
                <w:sz w:val="18"/>
                <w:szCs w:val="18"/>
              </w:rPr>
              <w:t xml:space="preserve">1、读书： 认真制定好三年读书计划，并严格按要求执行。每学期完成一部教育专著的阅读，三年至少阅读6本，并撰写一定的读书笔记或读书心得。密切联系语文教学实际，努力学习比较系统的专业知识、教育科学知识，认真阅读学校现有的教育类报刊杂志，不断提高自己的师德修养，丰富自身的人文底蕴。  </w:t>
            </w:r>
          </w:p>
          <w:p w14:paraId="3ACA3FBF">
            <w:pPr>
              <w:spacing w:line="440" w:lineRule="exact"/>
              <w:ind w:firstLine="360" w:firstLineChars="200"/>
              <w:rPr>
                <w:rFonts w:ascii="宋体" w:hAnsi="宋体"/>
                <w:sz w:val="18"/>
                <w:szCs w:val="18"/>
              </w:rPr>
            </w:pPr>
            <w:r>
              <w:rPr>
                <w:rFonts w:hint="eastAsia" w:ascii="宋体" w:hAnsi="宋体"/>
                <w:sz w:val="18"/>
                <w:szCs w:val="18"/>
              </w:rPr>
              <w:t xml:space="preserve">2、听课：积极争取参加各级各类组织教研、观摩等活动，虚心向他人学习，多和他人沟通和交流，不断充实自己；积极参加各级各类组织的教研课、观摩课活动，争取取得好名次。  </w:t>
            </w:r>
          </w:p>
          <w:p w14:paraId="65372F6C">
            <w:pPr>
              <w:spacing w:line="440" w:lineRule="exact"/>
              <w:ind w:firstLine="360" w:firstLineChars="200"/>
              <w:rPr>
                <w:rFonts w:ascii="宋体" w:hAnsi="宋体"/>
                <w:sz w:val="18"/>
                <w:szCs w:val="18"/>
              </w:rPr>
            </w:pPr>
            <w:r>
              <w:rPr>
                <w:rFonts w:hint="eastAsia" w:ascii="宋体" w:hAnsi="宋体"/>
                <w:sz w:val="18"/>
                <w:szCs w:val="18"/>
              </w:rPr>
              <w:t xml:space="preserve">3、反思和交流： 积极撰写读书笔记和学习心得，认真写好教后感和教学反思，利用各种场合和形式积极与同行和学生交流沟通，及时获得反馈从而及时反省和总结。    </w:t>
            </w:r>
          </w:p>
          <w:p w14:paraId="0E1708B0">
            <w:pPr>
              <w:spacing w:line="440" w:lineRule="exact"/>
              <w:ind w:firstLine="360" w:firstLineChars="200"/>
              <w:rPr>
                <w:rFonts w:ascii="宋体" w:hAnsi="宋体"/>
                <w:sz w:val="18"/>
                <w:szCs w:val="18"/>
              </w:rPr>
            </w:pPr>
            <w:r>
              <w:rPr>
                <w:rFonts w:hint="eastAsia" w:ascii="宋体" w:hAnsi="宋体"/>
                <w:sz w:val="18"/>
                <w:szCs w:val="18"/>
              </w:rPr>
              <w:t xml:space="preserve">六、专业技能提高  </w:t>
            </w:r>
          </w:p>
          <w:p w14:paraId="747B1DD2">
            <w:pPr>
              <w:widowControl/>
              <w:spacing w:line="300" w:lineRule="exact"/>
              <w:jc w:val="left"/>
              <w:rPr>
                <w:rFonts w:ascii="Arial" w:hAnsi="Arial" w:cs="Arial"/>
                <w:color w:val="323232"/>
                <w:kern w:val="0"/>
              </w:rPr>
            </w:pPr>
            <w:r>
              <w:rPr>
                <w:rFonts w:hint="eastAsia" w:ascii="宋体" w:hAnsi="宋体"/>
                <w:sz w:val="18"/>
                <w:szCs w:val="18"/>
              </w:rPr>
              <w:t xml:space="preserve">积极摘抄业务知识，撰写教育教学论文和经验总结，把自己的专题研究从实践层面提升至理论层面，不断提高论文质量，争取有一篇论文获奖或发表。  </w:t>
            </w:r>
          </w:p>
        </w:tc>
      </w:tr>
      <w:tr w14:paraId="0062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14:paraId="7A83DCA9">
            <w:pPr>
              <w:spacing w:line="400" w:lineRule="exact"/>
              <w:rPr>
                <w:b/>
                <w:sz w:val="24"/>
              </w:rPr>
            </w:pPr>
            <w:r>
              <w:rPr>
                <w:rFonts w:hint="eastAsia"/>
                <w:b/>
                <w:sz w:val="24"/>
              </w:rPr>
              <w:t>学校审核意见</w:t>
            </w:r>
          </w:p>
        </w:tc>
      </w:tr>
      <w:tr w14:paraId="43F6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9747" w:type="dxa"/>
          </w:tcPr>
          <w:p w14:paraId="79F01A30">
            <w:pPr>
              <w:spacing w:line="400" w:lineRule="exact"/>
              <w:ind w:right="480"/>
              <w:jc w:val="right"/>
              <w:rPr>
                <w:rFonts w:hint="eastAsia"/>
                <w:sz w:val="24"/>
              </w:rPr>
            </w:pPr>
            <w:r>
              <w:rPr>
                <w:rFonts w:hint="eastAsia"/>
                <w:sz w:val="24"/>
              </w:rPr>
              <w:t xml:space="preserve"> </w:t>
            </w:r>
          </w:p>
          <w:p w14:paraId="05B555C3">
            <w:pPr>
              <w:spacing w:line="400" w:lineRule="exact"/>
              <w:ind w:right="480"/>
              <w:jc w:val="right"/>
              <w:rPr>
                <w:sz w:val="24"/>
              </w:rPr>
            </w:pPr>
            <w:r>
              <w:rPr>
                <w:rFonts w:hint="eastAsia"/>
                <w:sz w:val="24"/>
              </w:rPr>
              <w:t xml:space="preserve"> 盖章</w:t>
            </w:r>
          </w:p>
          <w:p w14:paraId="3084EF80">
            <w:pPr>
              <w:spacing w:line="400" w:lineRule="exact"/>
              <w:jc w:val="left"/>
              <w:rPr>
                <w:sz w:val="24"/>
              </w:rPr>
            </w:pPr>
            <w:r>
              <w:rPr>
                <w:rFonts w:hint="eastAsia"/>
                <w:sz w:val="24"/>
              </w:rPr>
              <w:t xml:space="preserve">                                              </w:t>
            </w:r>
            <w:r>
              <w:rPr>
                <w:rFonts w:hint="eastAsia"/>
                <w:sz w:val="24"/>
                <w:lang w:val="en-US" w:eastAsia="zh-CN"/>
              </w:rPr>
              <w:t xml:space="preserve">                 </w:t>
            </w:r>
            <w:r>
              <w:rPr>
                <w:rFonts w:hint="eastAsia"/>
                <w:sz w:val="24"/>
              </w:rPr>
              <w:t xml:space="preserve">签名     </w:t>
            </w:r>
          </w:p>
          <w:p w14:paraId="2E6DF87B">
            <w:pPr>
              <w:spacing w:line="360" w:lineRule="exact"/>
              <w:ind w:firstLine="480" w:firstLineChars="200"/>
              <w:jc w:val="right"/>
              <w:rPr>
                <w:sz w:val="24"/>
              </w:rPr>
            </w:pPr>
            <w:r>
              <w:rPr>
                <w:rFonts w:hint="eastAsia"/>
                <w:sz w:val="24"/>
              </w:rPr>
              <w:t>年    月    日</w:t>
            </w:r>
          </w:p>
        </w:tc>
      </w:tr>
      <w:tr w14:paraId="1310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9747" w:type="dxa"/>
          </w:tcPr>
          <w:p w14:paraId="372A0765">
            <w:pPr>
              <w:spacing w:line="400" w:lineRule="exact"/>
              <w:rPr>
                <w:sz w:val="24"/>
              </w:rPr>
            </w:pPr>
          </w:p>
          <w:p w14:paraId="3184349B">
            <w:pPr>
              <w:spacing w:line="400" w:lineRule="exact"/>
              <w:ind w:firstLine="7440" w:firstLineChars="3100"/>
              <w:rPr>
                <w:sz w:val="24"/>
              </w:rPr>
            </w:pPr>
            <w:r>
              <w:rPr>
                <w:rFonts w:hint="eastAsia"/>
                <w:sz w:val="24"/>
                <w:lang w:val="en-US" w:eastAsia="zh-CN"/>
              </w:rPr>
              <w:t>个人</w:t>
            </w:r>
            <w:r>
              <w:rPr>
                <w:rFonts w:hint="eastAsia"/>
                <w:sz w:val="24"/>
              </w:rPr>
              <w:t>签名</w:t>
            </w:r>
          </w:p>
          <w:p w14:paraId="47E7D655">
            <w:pPr>
              <w:spacing w:line="400" w:lineRule="exact"/>
              <w:rPr>
                <w:sz w:val="24"/>
              </w:rPr>
            </w:pPr>
            <w:r>
              <w:rPr>
                <w:rFonts w:hint="eastAsia"/>
                <w:sz w:val="24"/>
              </w:rPr>
              <w:t xml:space="preserve">                                                    </w:t>
            </w:r>
            <w:r>
              <w:rPr>
                <w:rFonts w:hint="eastAsia"/>
                <w:sz w:val="24"/>
                <w:lang w:val="en-US" w:eastAsia="zh-CN"/>
              </w:rPr>
              <w:t xml:space="preserve">           </w:t>
            </w:r>
            <w:r>
              <w:rPr>
                <w:rFonts w:hint="eastAsia"/>
                <w:sz w:val="24"/>
              </w:rPr>
              <w:t xml:space="preserve">  年    月    日</w:t>
            </w:r>
          </w:p>
        </w:tc>
      </w:tr>
    </w:tbl>
    <w:p w14:paraId="178BC899">
      <w:pPr>
        <w:spacing w:line="400" w:lineRule="exact"/>
        <w:rPr>
          <w:sz w:val="24"/>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3DF"/>
    <w:rsid w:val="00011720"/>
    <w:rsid w:val="000D37EE"/>
    <w:rsid w:val="0015517B"/>
    <w:rsid w:val="00177C97"/>
    <w:rsid w:val="001E5B03"/>
    <w:rsid w:val="0021352E"/>
    <w:rsid w:val="00232764"/>
    <w:rsid w:val="002357EF"/>
    <w:rsid w:val="00250673"/>
    <w:rsid w:val="002703DF"/>
    <w:rsid w:val="002C0C53"/>
    <w:rsid w:val="002E754B"/>
    <w:rsid w:val="00304AC7"/>
    <w:rsid w:val="00305307"/>
    <w:rsid w:val="00375DEB"/>
    <w:rsid w:val="003C1EF7"/>
    <w:rsid w:val="004078B1"/>
    <w:rsid w:val="00415767"/>
    <w:rsid w:val="0046669E"/>
    <w:rsid w:val="004A11A9"/>
    <w:rsid w:val="004D0DDF"/>
    <w:rsid w:val="00501B11"/>
    <w:rsid w:val="005241D3"/>
    <w:rsid w:val="00530E36"/>
    <w:rsid w:val="00591352"/>
    <w:rsid w:val="005E4902"/>
    <w:rsid w:val="00626890"/>
    <w:rsid w:val="006349D2"/>
    <w:rsid w:val="006702CF"/>
    <w:rsid w:val="0067313B"/>
    <w:rsid w:val="006812EF"/>
    <w:rsid w:val="00694282"/>
    <w:rsid w:val="006A0C6D"/>
    <w:rsid w:val="006B3036"/>
    <w:rsid w:val="00700F83"/>
    <w:rsid w:val="007172D5"/>
    <w:rsid w:val="00760489"/>
    <w:rsid w:val="00767A95"/>
    <w:rsid w:val="0078355F"/>
    <w:rsid w:val="007A4792"/>
    <w:rsid w:val="007B1AFF"/>
    <w:rsid w:val="007B483B"/>
    <w:rsid w:val="00801A01"/>
    <w:rsid w:val="00835A5E"/>
    <w:rsid w:val="0084212B"/>
    <w:rsid w:val="00853A66"/>
    <w:rsid w:val="00861E2E"/>
    <w:rsid w:val="008867BE"/>
    <w:rsid w:val="008B0868"/>
    <w:rsid w:val="008B2AE4"/>
    <w:rsid w:val="008C4128"/>
    <w:rsid w:val="008C643A"/>
    <w:rsid w:val="00911C31"/>
    <w:rsid w:val="009628BD"/>
    <w:rsid w:val="00975155"/>
    <w:rsid w:val="009F52BC"/>
    <w:rsid w:val="00A22538"/>
    <w:rsid w:val="00A24808"/>
    <w:rsid w:val="00A41127"/>
    <w:rsid w:val="00A5076B"/>
    <w:rsid w:val="00A73198"/>
    <w:rsid w:val="00AB6B81"/>
    <w:rsid w:val="00AC0A95"/>
    <w:rsid w:val="00AC6C41"/>
    <w:rsid w:val="00AD699B"/>
    <w:rsid w:val="00AE1007"/>
    <w:rsid w:val="00AE2FE0"/>
    <w:rsid w:val="00B37BFE"/>
    <w:rsid w:val="00BD0B16"/>
    <w:rsid w:val="00BD1F86"/>
    <w:rsid w:val="00BE4C6F"/>
    <w:rsid w:val="00C2330F"/>
    <w:rsid w:val="00C240F4"/>
    <w:rsid w:val="00C3534B"/>
    <w:rsid w:val="00C35F2F"/>
    <w:rsid w:val="00C67145"/>
    <w:rsid w:val="00C830D5"/>
    <w:rsid w:val="00C85539"/>
    <w:rsid w:val="00CA750D"/>
    <w:rsid w:val="00D10813"/>
    <w:rsid w:val="00D3046D"/>
    <w:rsid w:val="00D640EE"/>
    <w:rsid w:val="00DA41EE"/>
    <w:rsid w:val="00DF252B"/>
    <w:rsid w:val="00E2148C"/>
    <w:rsid w:val="00E35328"/>
    <w:rsid w:val="00E6466D"/>
    <w:rsid w:val="00F527E9"/>
    <w:rsid w:val="00F7556B"/>
    <w:rsid w:val="00F93F4A"/>
    <w:rsid w:val="00FB695E"/>
    <w:rsid w:val="00FB77D3"/>
    <w:rsid w:val="00FD7BDF"/>
    <w:rsid w:val="016C0FA1"/>
    <w:rsid w:val="05467D5B"/>
    <w:rsid w:val="056C53A1"/>
    <w:rsid w:val="05745074"/>
    <w:rsid w:val="05DA2ED2"/>
    <w:rsid w:val="05E64F59"/>
    <w:rsid w:val="06400D61"/>
    <w:rsid w:val="096C6185"/>
    <w:rsid w:val="0BB97860"/>
    <w:rsid w:val="0BE32FF0"/>
    <w:rsid w:val="0C184061"/>
    <w:rsid w:val="0F150294"/>
    <w:rsid w:val="0F456B7D"/>
    <w:rsid w:val="10C9331F"/>
    <w:rsid w:val="144813FA"/>
    <w:rsid w:val="18583C3C"/>
    <w:rsid w:val="194470DE"/>
    <w:rsid w:val="1C5F3784"/>
    <w:rsid w:val="1C8212BB"/>
    <w:rsid w:val="1DEB523A"/>
    <w:rsid w:val="1FFD6448"/>
    <w:rsid w:val="203D3D59"/>
    <w:rsid w:val="204808C6"/>
    <w:rsid w:val="20D12129"/>
    <w:rsid w:val="2115589C"/>
    <w:rsid w:val="21EF07BD"/>
    <w:rsid w:val="22330C7D"/>
    <w:rsid w:val="26DD23BF"/>
    <w:rsid w:val="282A09F6"/>
    <w:rsid w:val="29A13798"/>
    <w:rsid w:val="2B76669A"/>
    <w:rsid w:val="2C547F8B"/>
    <w:rsid w:val="2C663D82"/>
    <w:rsid w:val="2E0B122E"/>
    <w:rsid w:val="329655CE"/>
    <w:rsid w:val="33B725A5"/>
    <w:rsid w:val="34F03BD7"/>
    <w:rsid w:val="36285C3B"/>
    <w:rsid w:val="3837590C"/>
    <w:rsid w:val="392B1662"/>
    <w:rsid w:val="3B755748"/>
    <w:rsid w:val="3DC071C0"/>
    <w:rsid w:val="3F946129"/>
    <w:rsid w:val="3FC95D93"/>
    <w:rsid w:val="413A740D"/>
    <w:rsid w:val="41480ABA"/>
    <w:rsid w:val="490028DE"/>
    <w:rsid w:val="4A1B668D"/>
    <w:rsid w:val="4C075ED2"/>
    <w:rsid w:val="4CD16D57"/>
    <w:rsid w:val="4EE449B0"/>
    <w:rsid w:val="4F5449AF"/>
    <w:rsid w:val="55B52BE7"/>
    <w:rsid w:val="569A3638"/>
    <w:rsid w:val="5B5A2466"/>
    <w:rsid w:val="5C7641CF"/>
    <w:rsid w:val="5F13397F"/>
    <w:rsid w:val="6240004D"/>
    <w:rsid w:val="62824B8B"/>
    <w:rsid w:val="628C73A9"/>
    <w:rsid w:val="62E41763"/>
    <w:rsid w:val="6456554A"/>
    <w:rsid w:val="65FC516D"/>
    <w:rsid w:val="66A53274"/>
    <w:rsid w:val="672E78FB"/>
    <w:rsid w:val="6C0C63F9"/>
    <w:rsid w:val="6FA9171E"/>
    <w:rsid w:val="6FFE33A8"/>
    <w:rsid w:val="700E662C"/>
    <w:rsid w:val="716459EC"/>
    <w:rsid w:val="73147606"/>
    <w:rsid w:val="740E19E6"/>
    <w:rsid w:val="7484056B"/>
    <w:rsid w:val="76034FE3"/>
    <w:rsid w:val="773504DF"/>
    <w:rsid w:val="77635D53"/>
    <w:rsid w:val="77939669"/>
    <w:rsid w:val="79E62F29"/>
    <w:rsid w:val="7BE1091B"/>
    <w:rsid w:val="7C921F30"/>
    <w:rsid w:val="7D3A2B97"/>
    <w:rsid w:val="7DEC778F"/>
    <w:rsid w:val="7E6313DE"/>
    <w:rsid w:val="7FFB26C5"/>
    <w:rsid w:val="F7FF6D57"/>
    <w:rsid w:val="FAB78178"/>
    <w:rsid w:val="FB2EFF8E"/>
    <w:rsid w:val="FFCF40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jc w:val="left"/>
    </w:pPr>
    <w:rPr>
      <w:kern w:val="0"/>
      <w:sz w:val="24"/>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customStyle="1"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1988</Words>
  <Characters>2028</Characters>
  <Lines>4</Lines>
  <Paragraphs>13</Paragraphs>
  <TotalTime>0</TotalTime>
  <ScaleCrop>false</ScaleCrop>
  <LinksUpToDate>false</LinksUpToDate>
  <CharactersWithSpaces>2298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2017-07-24T21:00:00Z</dcterms:created>
  <dc:creator>walkinnet</dc:creator>
  <cp:lastModifiedBy>Administrator</cp:lastModifiedBy>
  <cp:lastPrinted>2018-09-19T12:22:00Z</cp:lastPrinted>
  <dcterms:modified xsi:type="dcterms:W3CDTF">2024-12-12T01:58:39Z</dcterms:modified>
  <dc:title>常州市实验小学</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6E628943053F45368BEEE3901979D922</vt:lpwstr>
  </property>
</Properties>
</file>