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刘玉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2023.9</w:t>
            </w:r>
          </w:p>
        </w:tc>
      </w:tr>
      <w:tr w14:paraId="5BE94BD7"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6C075B11"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</w:tc>
      </w:tr>
      <w:tr w14:paraId="6C0FA4CF"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rPr>
          <w:trHeight w:val="567" w:hRule="atLeast"/>
        </w:trPr>
        <w:tc>
          <w:tcPr>
            <w:tcW w:w="9747" w:type="dxa"/>
          </w:tcPr>
          <w:p w14:paraId="69EC8A5F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1、热爱教育事业，有一颗上进心；</w:t>
            </w:r>
          </w:p>
          <w:p w14:paraId="01479A4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 xml:space="preserve">2、有较强烈的责任心和正确的服务意识； </w:t>
            </w:r>
          </w:p>
          <w:p w14:paraId="5B5DF20C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3、敢于接受新鲜事物，有一定的创新精神；</w:t>
            </w:r>
          </w:p>
          <w:p w14:paraId="4A34D497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4、有比较扎实的专业知识基础；</w:t>
            </w:r>
          </w:p>
          <w:p w14:paraId="381905D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5、个性开朗，师生关系及同事关系都比较融洽；</w:t>
            </w:r>
          </w:p>
          <w:p w14:paraId="34801E0B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14:paraId="7AE9A642"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c>
          <w:tcPr>
            <w:tcW w:w="9747" w:type="dxa"/>
          </w:tcPr>
          <w:p w14:paraId="4D47215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一、有强烈责任心</w:t>
            </w:r>
          </w:p>
          <w:p w14:paraId="34A07D2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</w:t>
            </w:r>
            <w:r>
              <w:rPr>
                <w:rFonts w:hint="eastAsia"/>
                <w:lang w:val="en-US" w:eastAsia="zh-CN"/>
              </w:rPr>
              <w:t>语文</w:t>
            </w:r>
            <w:r>
              <w:rPr>
                <w:rFonts w:hint="eastAsia"/>
              </w:rPr>
              <w:t>教师首先要有强烈责任心，尊重和关心每一名学生，要有实事求是的工作态度。爱护每一个学生，关注每一学生健康成长。</w:t>
            </w:r>
          </w:p>
          <w:p w14:paraId="0612DBD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二、有精益求精的工作精神</w:t>
            </w:r>
          </w:p>
          <w:p w14:paraId="26EA379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14:paraId="0147BDD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652B3B03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</w:t>
            </w:r>
            <w:r>
              <w:rPr>
                <w:rFonts w:hint="eastAsia"/>
                <w:lang w:val="en-US" w:eastAsia="zh-CN"/>
              </w:rPr>
              <w:t>耐心的</w:t>
            </w:r>
            <w:r>
              <w:rPr>
                <w:rFonts w:hint="eastAsia"/>
              </w:rPr>
              <w:t>青年教师，在课堂上能够充分调动学生的积极性，在课下能够和学生打成一片，成为他们的良师益友。</w:t>
            </w:r>
          </w:p>
          <w:p w14:paraId="6323414F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 w14:paraId="47F5C82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对于当代的</w:t>
            </w:r>
            <w:r>
              <w:rPr>
                <w:rFonts w:hint="eastAsia"/>
                <w:lang w:val="en-US" w:eastAsia="zh-CN"/>
              </w:rPr>
              <w:t>语文</w:t>
            </w:r>
            <w:r>
              <w:rPr>
                <w:rFonts w:hint="eastAsia"/>
              </w:rPr>
              <w:t>教师，当在教学中遇到较抽象的知识，我能够运用多媒体将其通过直观生动的形式展现给学生，使学生易于接受、理解。</w:t>
            </w:r>
          </w:p>
          <w:p w14:paraId="3D10637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五、有发展的意识</w:t>
            </w:r>
          </w:p>
          <w:p w14:paraId="7BC3C34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 w14:paraId="6B373B47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 w14:paraId="12F4582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 w14:paraId="35461FF7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 完美自我</w:t>
            </w:r>
          </w:p>
          <w:p w14:paraId="6719C05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</w:tc>
      </w:tr>
      <w:tr w14:paraId="6BD1C772"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c>
          <w:tcPr>
            <w:tcW w:w="9747" w:type="dxa"/>
          </w:tcPr>
          <w:p w14:paraId="28F067C0">
            <w:pPr>
              <w:spacing w:line="360" w:lineRule="exact"/>
            </w:pPr>
            <w:r>
              <w:rPr>
                <w:rFonts w:hint="eastAsia"/>
              </w:rPr>
              <w:t>1、在课堂教学中．我总怕学生描述不清，总是大包大揽，没有实现学生是课堂真正的主人。</w:t>
            </w:r>
          </w:p>
          <w:p w14:paraId="19390E96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 w14:paraId="4A72F45D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 w14:paraId="0A04CC38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 w14:paraId="14A626CA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5057AB92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 w14:paraId="7B0B0D82">
            <w:pPr>
              <w:spacing w:line="360" w:lineRule="exact"/>
              <w:rPr>
                <w:sz w:val="24"/>
              </w:rPr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</w:tc>
      </w:tr>
      <w:tr w14:paraId="569A2B26"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c>
          <w:tcPr>
            <w:tcW w:w="9747" w:type="dxa"/>
          </w:tcPr>
          <w:p w14:paraId="534A2596">
            <w:pPr>
              <w:spacing w:line="360" w:lineRule="exact"/>
            </w:pPr>
            <w:r>
              <w:rPr>
                <w:rFonts w:hint="eastAsia"/>
              </w:rPr>
              <w:t>主观：1、教师自身的观念。</w:t>
            </w:r>
          </w:p>
          <w:p w14:paraId="4E520D52">
            <w:pPr>
              <w:spacing w:line="360" w:lineRule="exact"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 w14:paraId="328D1083"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 w14:paraId="79D03A0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 w14:paraId="3442AF63">
            <w:pPr>
              <w:spacing w:line="360" w:lineRule="exact"/>
            </w:pPr>
            <w:r>
              <w:rPr>
                <w:rFonts w:hint="eastAsia"/>
              </w:rPr>
              <w:t>客观：1、教学基本单位教研组的建设。</w:t>
            </w:r>
          </w:p>
          <w:p w14:paraId="47857020">
            <w:pPr>
              <w:spacing w:line="360" w:lineRule="exact"/>
            </w:pPr>
            <w:r>
              <w:rPr>
                <w:rFonts w:hint="eastAsia"/>
              </w:rPr>
              <w:t>2、合理有效的教学管理机制。</w:t>
            </w:r>
          </w:p>
          <w:p w14:paraId="2A27B6CF">
            <w:pPr>
              <w:spacing w:line="360" w:lineRule="exact"/>
            </w:pPr>
            <w:r>
              <w:rPr>
                <w:rFonts w:hint="eastAsia"/>
              </w:rPr>
              <w:t xml:space="preserve">3、和谐互助的团队意识。 </w:t>
            </w:r>
          </w:p>
          <w:p w14:paraId="3ECD7CCA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</w:rPr>
              <w:t>4、社会因素，包括社会舆论定位、教育政策和家人的支持程度</w:t>
            </w:r>
          </w:p>
        </w:tc>
      </w:tr>
      <w:tr w14:paraId="35E1DB24"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c>
          <w:tcPr>
            <w:tcW w:w="9747" w:type="dxa"/>
          </w:tcPr>
          <w:p w14:paraId="66470F34">
            <w:pPr>
              <w:spacing w:line="360" w:lineRule="exact"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 w14:paraId="2E843DF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</w:rPr>
              <w:t>2、安排外出听课的学习机会。</w:t>
            </w:r>
          </w:p>
        </w:tc>
      </w:tr>
      <w:tr w14:paraId="16733F88"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rPr>
          <w:trHeight w:val="613" w:hRule="atLeast"/>
        </w:trPr>
        <w:tc>
          <w:tcPr>
            <w:tcW w:w="9747" w:type="dxa"/>
          </w:tcPr>
          <w:p w14:paraId="25466E4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1．在培训中丰富自己</w:t>
            </w:r>
          </w:p>
          <w:p w14:paraId="00DAD8A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 w14:paraId="46CA554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2．在学习中充实自己</w:t>
            </w:r>
          </w:p>
          <w:p w14:paraId="6DE7753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 w14:paraId="14EBB6A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 w14:paraId="57A5521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2E3E9FF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4．在实践中磨练自己</w:t>
            </w:r>
          </w:p>
          <w:p w14:paraId="13CD539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校级公开课</w:t>
            </w:r>
          </w:p>
        </w:tc>
        <w:tc>
          <w:tcPr>
            <w:tcW w:w="2700" w:type="dxa"/>
            <w:vAlign w:val="center"/>
          </w:tcPr>
          <w:p w14:paraId="423BC92F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认真备课、上课。</w:t>
            </w:r>
          </w:p>
          <w:p w14:paraId="0ACAC67C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</w:rPr>
              <w:t xml:space="preserve">认真对待学生的作业。3、积极听课。 </w:t>
            </w:r>
          </w:p>
          <w:p w14:paraId="4917C99E"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虚心请教其他老师。 </w:t>
            </w:r>
          </w:p>
          <w:p w14:paraId="5E7DE4D6"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</w:rPr>
              <w:t xml:space="preserve">不断提升自我素养。  </w:t>
            </w: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承担学校工作。</w:t>
            </w:r>
          </w:p>
          <w:p w14:paraId="17C358FB">
            <w:pPr>
              <w:numPr>
                <w:numId w:val="0"/>
              </w:numPr>
              <w:spacing w:line="300" w:lineRule="exact"/>
              <w:ind w:leftChars="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关心学生。</w:t>
            </w:r>
          </w:p>
        </w:tc>
        <w:tc>
          <w:tcPr>
            <w:tcW w:w="3561" w:type="dxa"/>
            <w:vAlign w:val="center"/>
          </w:tcPr>
          <w:p w14:paraId="00E17B4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 w14:paraId="6EABF1B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参与组内项目活动，负责三次评课与报道。</w:t>
            </w:r>
          </w:p>
        </w:tc>
      </w:tr>
      <w:tr w14:paraId="685E52D2"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8C0C95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14:paraId="15805EE4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2700" w:type="dxa"/>
            <w:vAlign w:val="center"/>
          </w:tcPr>
          <w:p w14:paraId="04B6D348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用心备课、上课。</w:t>
            </w:r>
          </w:p>
          <w:p w14:paraId="3BBB9DCF"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</w:rPr>
              <w:t>学科课堂技能是立足讲台的关键，要善于在教育教学实践中发现问题、分析问题，总结经验。</w:t>
            </w:r>
          </w:p>
          <w:p w14:paraId="57F042CF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用心听课：在听学校优秀教师课的前提下，向周边学校优秀教师学习，进行各种教育教学培训进修。</w:t>
            </w:r>
          </w:p>
          <w:p w14:paraId="2366A5DC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继续在各方面虚心请教其他老师。</w:t>
            </w:r>
          </w:p>
          <w:p w14:paraId="5F845E41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继续抓紧时间自学：除了阅读经典教育文学名著外，还可通过阅读优秀教师的优秀教案，教育家的学术论文来提高目己的理论水平。</w:t>
            </w:r>
          </w:p>
          <w:p w14:paraId="3133B8B7">
            <w:pPr>
              <w:numPr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bookmarkStart w:id="0" w:name="_GoBack"/>
            <w:bookmarkEnd w:id="0"/>
            <w:r>
              <w:rPr>
                <w:rFonts w:hint="eastAsia"/>
              </w:rPr>
              <w:t>6、积极承担学校的各项工作，锻炼自己的能力。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 w14:paraId="61231736">
        <w:trPr>
          <w:trHeight w:val="201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E870A5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 w14:paraId="493C3B4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2700" w:type="dxa"/>
            <w:vAlign w:val="center"/>
          </w:tcPr>
          <w:p w14:paraId="5670453A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加强自身师德修养</w:t>
            </w:r>
          </w:p>
          <w:p w14:paraId="470922A5">
            <w:pPr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在保证课堂有效性的前提下，课中有准备地将某种理论应用到课堂中，观察学生的反应，课后做好总结工作。  </w:t>
            </w:r>
          </w:p>
          <w:p w14:paraId="2D2222B1">
            <w:pPr>
              <w:numPr>
                <w:numId w:val="0"/>
              </w:numPr>
              <w:spacing w:line="300" w:lineRule="exact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3、继续保持自学以及虚心请教他人的习惯。</w:t>
            </w:r>
          </w:p>
          <w:p w14:paraId="724106F2">
            <w:pPr>
              <w:numPr>
                <w:numId w:val="0"/>
              </w:num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4、通过观课评课，汇总其创新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具</w:t>
            </w:r>
            <w:r>
              <w:rPr>
                <w:rFonts w:hint="eastAsia"/>
                <w:sz w:val="24"/>
              </w:rPr>
              <w:t>备评选基本条件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05BBF0B4">
            <w:pPr>
              <w:spacing w:line="300" w:lineRule="exact"/>
            </w:pPr>
            <w:r>
              <w:rPr>
                <w:rFonts w:hint="eastAsia"/>
              </w:rPr>
              <w:t>1、学习《教师的挑战——宁静的课堂革命》、《为品格而教》等丰富自己的知识储备，随时写教学随笔，记录下体会和收获。</w:t>
            </w:r>
          </w:p>
          <w:p w14:paraId="00D8AC4A"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 w14:paraId="6B7170A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>3、参加在职学历教育和非学历教育。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c>
          <w:tcPr>
            <w:tcW w:w="9747" w:type="dxa"/>
          </w:tcPr>
          <w:p w14:paraId="744C2288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</w:rPr>
              <w:t>1、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</w:tc>
      </w:tr>
      <w:tr w14:paraId="2C70F67B"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rPr>
          <w:trHeight w:val="606" w:hRule="atLeast"/>
        </w:trPr>
        <w:tc>
          <w:tcPr>
            <w:tcW w:w="9747" w:type="dxa"/>
          </w:tcPr>
          <w:p w14:paraId="136F293A">
            <w:pPr>
              <w:spacing w:line="300" w:lineRule="exact"/>
              <w:ind w:firstLine="420" w:firstLineChars="200"/>
              <w:rPr>
                <w:sz w:val="24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14:paraId="45D3026C"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rPr>
          <w:trHeight w:val="828" w:hRule="atLeast"/>
        </w:trPr>
        <w:tc>
          <w:tcPr>
            <w:tcW w:w="9747" w:type="dxa"/>
          </w:tcPr>
          <w:p w14:paraId="346F92B6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 w14:paraId="3167E10F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</w:t>
            </w:r>
            <w:r>
              <w:rPr>
                <w:rFonts w:hint="eastAsia"/>
                <w:lang w:val="en-US" w:eastAsia="zh-CN"/>
              </w:rPr>
              <w:t>语文</w:t>
            </w:r>
            <w:r>
              <w:rPr>
                <w:rFonts w:hint="eastAsia"/>
              </w:rPr>
              <w:t>课程标准》中各阶段目标要求，以便准确把握各学段教学目标。</w:t>
            </w:r>
          </w:p>
          <w:p w14:paraId="63A27CE0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 w14:paraId="450D7DD6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581A0C98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 w14:paraId="6B553A38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14B33F72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4．通过读书丰富内涵读书让自己能学会享受阅读、享受教育、享受人生，提高生命质量。让阅读伴自己成长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　</w:t>
            </w:r>
          </w:p>
        </w:tc>
      </w:tr>
      <w:tr w14:paraId="0062890A"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4BDD0"/>
    <w:multiLevelType w:val="singleLevel"/>
    <w:tmpl w:val="B4F4BD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77B61CE"/>
    <w:multiLevelType w:val="singleLevel"/>
    <w:tmpl w:val="E77B61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BFA6F89"/>
    <w:multiLevelType w:val="singleLevel"/>
    <w:tmpl w:val="EBFA6F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EDDB3DBA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1261</Words>
  <Characters>1299</Characters>
  <Lines>4</Lines>
  <Paragraphs>13</Paragraphs>
  <TotalTime>1</TotalTime>
  <ScaleCrop>false</ScaleCrop>
  <LinksUpToDate>false</LinksUpToDate>
  <CharactersWithSpaces>1539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高效工作</cp:lastModifiedBy>
  <cp:lastPrinted>2018-09-19T20:22:00Z</cp:lastPrinted>
  <dcterms:modified xsi:type="dcterms:W3CDTF">2024-12-13T12:42:48Z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9F847B42D394205448BB5B67BCC5329D_43</vt:lpwstr>
  </property>
</Properties>
</file>