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atLeast"/>
        <w:jc w:val="center"/>
        <w:rPr>
          <w:rFonts w:ascii="黑体" w:hAnsi="Calibri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Calibri" w:eastAsia="黑体" w:cs="宋体"/>
          <w:kern w:val="0"/>
          <w:sz w:val="32"/>
          <w:szCs w:val="32"/>
          <w:u w:val="single"/>
        </w:rPr>
        <w:t>202</w:t>
      </w:r>
      <w:r>
        <w:rPr>
          <w:rFonts w:hint="eastAsia" w:ascii="黑体" w:hAnsi="Calibri" w:eastAsia="黑体" w:cs="宋体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黑体" w:hAnsi="Calibri" w:eastAsia="黑体" w:cs="宋体"/>
          <w:kern w:val="0"/>
          <w:sz w:val="32"/>
          <w:szCs w:val="32"/>
          <w:u w:val="single"/>
        </w:rPr>
        <w:t>--202</w:t>
      </w:r>
      <w:r>
        <w:rPr>
          <w:rFonts w:hint="eastAsia" w:ascii="黑体" w:hAnsi="Calibri" w:eastAsia="黑体" w:cs="宋体"/>
          <w:kern w:val="0"/>
          <w:sz w:val="32"/>
          <w:szCs w:val="32"/>
          <w:u w:val="single"/>
          <w:lang w:val="en-US" w:eastAsia="zh-CN"/>
        </w:rPr>
        <w:t>4</w:t>
      </w:r>
      <w:r>
        <w:rPr>
          <w:rFonts w:hint="eastAsia" w:ascii="黑体" w:hAnsi="Calibri" w:eastAsia="黑体" w:cs="宋体"/>
          <w:kern w:val="0"/>
          <w:sz w:val="32"/>
          <w:szCs w:val="32"/>
        </w:rPr>
        <w:t>学年第</w:t>
      </w:r>
      <w:r>
        <w:rPr>
          <w:rFonts w:hint="default" w:ascii="黑体" w:hAnsi="Calibri" w:eastAsia="黑体" w:cs="宋体"/>
          <w:kern w:val="0"/>
          <w:sz w:val="32"/>
          <w:szCs w:val="32"/>
          <w:lang w:val="en-US"/>
        </w:rPr>
        <w:t>二</w:t>
      </w:r>
      <w:r>
        <w:rPr>
          <w:rFonts w:hint="eastAsia" w:ascii="黑体" w:hAnsi="Calibri" w:eastAsia="黑体" w:cs="宋体"/>
          <w:kern w:val="0"/>
          <w:sz w:val="32"/>
          <w:szCs w:val="32"/>
        </w:rPr>
        <w:t>学期</w:t>
      </w:r>
      <w:r>
        <w:rPr>
          <w:rFonts w:hint="eastAsia" w:ascii="黑体" w:hAnsi="Calibri" w:eastAsia="黑体" w:cs="宋体"/>
          <w:kern w:val="0"/>
          <w:sz w:val="32"/>
          <w:szCs w:val="32"/>
          <w:u w:val="single"/>
        </w:rPr>
        <w:t>期末测试</w:t>
      </w:r>
      <w:r>
        <w:rPr>
          <w:rFonts w:hint="eastAsia" w:ascii="黑体" w:hAnsi="Calibri" w:eastAsia="黑体" w:cs="宋体"/>
          <w:kern w:val="0"/>
          <w:sz w:val="32"/>
          <w:szCs w:val="32"/>
        </w:rPr>
        <w:t>检测质量分析表</w:t>
      </w:r>
    </w:p>
    <w:p>
      <w:pPr>
        <w:widowControl/>
        <w:spacing w:line="660" w:lineRule="atLeast"/>
        <w:jc w:val="center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学科：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数学     </w:t>
      </w:r>
      <w:r>
        <w:rPr>
          <w:rFonts w:hint="eastAsia" w:ascii="宋体" w:hAnsi="宋体" w:cs="宋体"/>
          <w:kern w:val="0"/>
          <w:sz w:val="24"/>
        </w:rPr>
        <w:t xml:space="preserve">班级：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五</w:t>
      </w:r>
      <w:r>
        <w:rPr>
          <w:rFonts w:hint="eastAsia" w:ascii="宋体" w:hAnsi="宋体" w:cs="宋体"/>
          <w:kern w:val="0"/>
          <w:sz w:val="24"/>
          <w:u w:val="single"/>
        </w:rPr>
        <w:t>（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  <w:u w:val="single"/>
        </w:rPr>
        <w:t>）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10）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 填表人：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王洁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  </w:t>
      </w:r>
    </w:p>
    <w:tbl>
      <w:tblPr>
        <w:tblStyle w:val="2"/>
        <w:tblW w:w="99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8"/>
        <w:gridCol w:w="823"/>
        <w:gridCol w:w="709"/>
        <w:gridCol w:w="709"/>
        <w:gridCol w:w="992"/>
        <w:gridCol w:w="1090"/>
        <w:gridCol w:w="1162"/>
        <w:gridCol w:w="1163"/>
        <w:gridCol w:w="1079"/>
        <w:gridCol w:w="1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2269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各等第人数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及格率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优秀率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及格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不及格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45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22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val="en-US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8.9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91.9%</w:t>
            </w: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48.9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</w:t>
            </w:r>
          </w:p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48.9%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题次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应得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实得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得分率</w:t>
            </w:r>
          </w:p>
        </w:tc>
        <w:tc>
          <w:tcPr>
            <w:tcW w:w="60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典型错例及情况分析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11251125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10601035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94.2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92%</w:t>
            </w:r>
          </w:p>
        </w:tc>
        <w:tc>
          <w:tcPr>
            <w:tcW w:w="60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lang w:val="en-US" w:eastAsia="zh-CN"/>
              </w:rPr>
              <w:t>口算基本情况较好，主要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0.3</w:t>
            </w:r>
            <w:r>
              <w:rPr>
                <w:rFonts w:hint="eastAsia" w:ascii="宋体" w:hAnsi="宋体" w:cs="宋体"/>
                <w:kern w:val="0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vertAlign w:val="baseline"/>
                <w:lang w:val="en-US" w:eastAsia="zh-CN"/>
              </w:rPr>
              <w:t>,一种写出了算式但是没有结果，一种写成0.5</w:t>
            </w:r>
            <w:r>
              <w:rPr>
                <w:rFonts w:hint="default" w:ascii="Arial" w:hAnsi="Arial" w:cs="Arial"/>
                <w:kern w:val="0"/>
                <w:sz w:val="24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kern w:val="0"/>
                <w:sz w:val="24"/>
                <w:vertAlign w:val="baseline"/>
                <w:lang w:val="en-US" w:eastAsia="zh-CN"/>
              </w:rPr>
              <w:t>2。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1-2÷3没有理解正确的运算顺序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简算第2个不能灵活运用加法交换律和结合律。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填空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10351035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871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884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84.2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85.4%</w:t>
            </w:r>
          </w:p>
        </w:tc>
        <w:tc>
          <w:tcPr>
            <w:tcW w:w="60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第3题单位换算不能正确理解进率和正确约分。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选择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270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194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71.9%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74.1%</w:t>
            </w:r>
          </w:p>
        </w:tc>
        <w:tc>
          <w:tcPr>
            <w:tcW w:w="60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第3题不能正确理解单位1，第4题不能正确理解分数的意义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>操作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540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540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369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397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68.3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73.5%</w:t>
            </w:r>
          </w:p>
        </w:tc>
        <w:tc>
          <w:tcPr>
            <w:tcW w:w="60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第1小题不能正确理解数量关系，第3小题不能正确进行转化。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题1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270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260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247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96.3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91.5%</w:t>
            </w:r>
          </w:p>
        </w:tc>
        <w:tc>
          <w:tcPr>
            <w:tcW w:w="60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不能正确理解数量关系，设出未知数，对于问题的回答不够全面，会忽略求出男生人数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6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题2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270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231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225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85.6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83.3%</w:t>
            </w:r>
          </w:p>
        </w:tc>
        <w:tc>
          <w:tcPr>
            <w:tcW w:w="60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不能正确理解单位1，分析数量关系。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6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题3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360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287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282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79.7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78.3%</w:t>
            </w:r>
          </w:p>
        </w:tc>
        <w:tc>
          <w:tcPr>
            <w:tcW w:w="60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不能正确理解题意，容易将题目解读为求最小公倍数，对于求最小公倍数的问题还不够扎实。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6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题4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360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86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264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79.4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73.3%</w:t>
            </w:r>
          </w:p>
        </w:tc>
        <w:tc>
          <w:tcPr>
            <w:tcW w:w="60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不能正确理解题意，在解题过程中容易丢π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6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题5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270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270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249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237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92.2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87.8%</w:t>
            </w:r>
          </w:p>
        </w:tc>
        <w:tc>
          <w:tcPr>
            <w:tcW w:w="60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对于已知周长求面积的问题，不能进行公式的灵活转化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不合格学生名单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五9：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张子轩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49.5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黄瑞淇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49.5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周星阳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57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章珍瑜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34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刘诗琪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43</w:t>
            </w:r>
          </w:p>
          <w:p>
            <w:pPr>
              <w:widowControl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五10：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耿梓涵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59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杜梦洁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26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桑安琪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38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邹文景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1.5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后续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改进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措施</w:t>
            </w:r>
          </w:p>
        </w:tc>
        <w:tc>
          <w:tcPr>
            <w:tcW w:w="60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让学生养成良好的学习习惯。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2.更加重视对学困生的激励和帮助,教学中要在时间与精力.上给予更多的倾斜。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继续认真、扎实地抓好基础知识、基本概念、基本方法的教学，在教学中.注重培养学生掌握基础知识的基本数学思想，激励学生创新思想的形成与发展，提高教学质量。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.注重教学情境的设置，让学生充分参与到教学中来，充分调动学生的学习积极性，培养学生学习数学的兴趣。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</w:tr>
    </w:tbl>
    <w:p>
      <w:pPr>
        <w:widowControl/>
      </w:pPr>
      <w:r>
        <w:rPr>
          <w:rFonts w:hint="eastAsia"/>
        </w:rPr>
        <w:t xml:space="preserve">                                                       </w:t>
      </w:r>
    </w:p>
    <w:p>
      <w:pPr>
        <w:widowControl/>
        <w:ind w:firstLine="6090" w:firstLineChars="2900"/>
      </w:pPr>
      <w:r>
        <w:rPr>
          <w:rFonts w:hint="eastAsia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 xml:space="preserve">月 </w:t>
      </w:r>
      <w:r>
        <w:rPr>
          <w:rFonts w:hint="eastAsia" w:ascii="宋体" w:hAnsi="宋体" w:cs="宋体"/>
          <w:kern w:val="0"/>
          <w:sz w:val="24"/>
          <w:lang w:val="en-US" w:eastAsia="zh-CN"/>
        </w:rPr>
        <w:t>27</w:t>
      </w:r>
      <w:r>
        <w:rPr>
          <w:rFonts w:hint="eastAsia" w:ascii="宋体" w:hAnsi="宋体" w:cs="宋体"/>
          <w:kern w:val="0"/>
          <w:sz w:val="24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NTVjNWZkMzQwYTAxNmNmYzA1NmVhZTYzMzVkNjIifQ=="/>
  </w:docVars>
  <w:rsids>
    <w:rsidRoot w:val="00000000"/>
    <w:rsid w:val="2F7F7261"/>
    <w:rsid w:val="36C510F2"/>
    <w:rsid w:val="37FB0BEC"/>
    <w:rsid w:val="60F82450"/>
    <w:rsid w:val="6B317822"/>
    <w:rsid w:val="718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914</Characters>
  <Paragraphs>142</Paragraphs>
  <TotalTime>0</TotalTime>
  <ScaleCrop>false</ScaleCrop>
  <LinksUpToDate>false</LinksUpToDate>
  <CharactersWithSpaces>996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2024-01-24T01:02:00Z</dcterms:created>
  <dc:creator>Administrator</dc:creator>
  <cp:lastModifiedBy>HP</cp:lastModifiedBy>
  <dcterms:modified xsi:type="dcterms:W3CDTF">2024-06-29T02:33:04Z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5E087E827CC648EA9BA947A5B6077524_13</vt:lpwstr>
  </property>
</Properties>
</file>