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53C7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AA089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AE832E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74A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3C915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通过前两周的活动，孩子们对于陆地和天上的动物有了一定的了解。在主题进行中孩子们通过诸多途径收集了许多动物的图片，其中也涉及到水里的动物</w:t>
            </w:r>
            <w:r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如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鱼、虾等。孩子们喜爱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水生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动物，</w:t>
            </w: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位幼儿喜欢观察自然角的小金鱼，给小金鱼喂食；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Cs w:val="21"/>
              </w:rPr>
              <w:t>位幼儿能说出一些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鱼</w:t>
            </w:r>
            <w:r>
              <w:rPr>
                <w:rFonts w:hint="eastAsia" w:ascii="宋体" w:hAnsi="宋体" w:eastAsia="宋体" w:cs="宋体"/>
                <w:szCs w:val="21"/>
              </w:rPr>
              <w:t>的名称；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10名幼儿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Hans"/>
              </w:rPr>
              <w:t>知道有的小鱼生活在水里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Hans"/>
              </w:rPr>
              <w:t>有的鱼生活在海里</w:t>
            </w:r>
            <w:r>
              <w:rPr>
                <w:rFonts w:hint="eastAsia" w:ascii="宋体" w:hAnsi="宋体" w:eastAsia="宋体" w:cs="宋体"/>
                <w:color w:val="auto"/>
                <w:szCs w:val="21"/>
                <w:highlight w:val="none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位幼儿能说一说他了解的鱼类的生活习性等。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本周我们将主要围绕水生动物开展活动，进一步丰富孩子对水生动物的了解，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同时激发幼儿保护自然、爱护动物的意识。</w:t>
            </w:r>
          </w:p>
        </w:tc>
      </w:tr>
      <w:tr w14:paraId="6FC4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6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11D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13B2D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主动观察常见水生动物，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了解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其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生活习性和外形特征。</w:t>
            </w:r>
          </w:p>
          <w:p w14:paraId="2846CB79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愿意与他人谈论水生动物的话题，能较完整、连贯地讲述自己的所见所闻。</w:t>
            </w:r>
          </w:p>
          <w:p w14:paraId="36A96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能用多元的方式表达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  <w:t>表现水生动物的外形特征及生活环境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 w14:paraId="28D8E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感受动物与自然和人类的关系，萌发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爱护动物的情感。</w:t>
            </w:r>
          </w:p>
        </w:tc>
      </w:tr>
      <w:tr w14:paraId="10DD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722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主题环境：继续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创设“可爱的动物”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班级环境氛围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如：自然角投放照顾《小金鱼》的材料供幼儿观察喂养，美工区创设冰山一角微小景观，鼓励幼儿结合情境创作冰山下的海洋动物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  <w:p w14:paraId="43CC6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域材料：美工区投放梯形kt板、毛线、松果、冰棍棒、木头、方形彩纸等材料供幼儿创作小鱼；自然材料区投放树枝、各种形状木头片、树叶、麻绳拼摆小鱼；建构区投放海底世界、海龟、热带鱼等作品支架供幼儿创作学习；益智区投放自制玩具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Hans"/>
              </w:rPr>
              <w:t>动物图形世界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》供幼儿探索。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在图书区投放《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动物如何过冬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海马先生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等绘本，引导幼儿了解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水生动物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 w14:paraId="69D8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FA67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1.天气转冷，能及时增减衣物，并能注重仪表整洁。</w:t>
            </w:r>
          </w:p>
          <w:p w14:paraId="78BC3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2.养成良好用餐习惯的同时，及时吃完自己的饭菜，保证饭菜温度。</w:t>
            </w:r>
          </w:p>
          <w:p w14:paraId="72C0E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3.能勤洗澡勤换衣，户外活动时知道有汗及时休息补充水分。</w:t>
            </w:r>
          </w:p>
        </w:tc>
      </w:tr>
      <w:tr w14:paraId="7856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E7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7AC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FAF5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96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388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95C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DDA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927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B64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2FB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6EE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751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89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E82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295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A6B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28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F67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A5E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B234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F0B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584E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54A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358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D7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31ED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7E55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2BC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1.科探区：</w:t>
            </w:r>
            <w:r>
              <w:rPr>
                <w:rFonts w:hint="eastAsia" w:ascii="宋体" w:hAnsi="宋体" w:eastAsia="宋体" w:cs="宋体"/>
                <w:szCs w:val="21"/>
              </w:rPr>
              <w:t>提供金鱼、</w:t>
            </w:r>
            <w:r>
              <w:rPr>
                <w:rFonts w:hint="eastAsia" w:ascii="宋体" w:hAnsi="宋体" w:eastAsia="宋体" w:cs="宋体"/>
                <w:kern w:val="1"/>
              </w:rPr>
              <w:t>鲫鱼</w:t>
            </w:r>
            <w:r>
              <w:rPr>
                <w:rFonts w:hint="eastAsia" w:ascii="宋体" w:hAnsi="宋体" w:eastAsia="宋体" w:cs="宋体"/>
                <w:kern w:val="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小乌龟、放大镜等，供幼儿观察探索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</w:p>
          <w:p w14:paraId="20235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eastAsia="宋体" w:cs="宋体"/>
                <w:color w:val="000000"/>
              </w:rPr>
              <w:t>海底世界、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小鱼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海马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                 </w:t>
            </w:r>
          </w:p>
          <w:p w14:paraId="58006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 w:eastAsia="宋体" w:cs="宋体"/>
                <w:color w:val="000000"/>
              </w:rPr>
              <w:t>海洋馆、</w:t>
            </w:r>
            <w:r>
              <w:rPr>
                <w:rFonts w:hint="eastAsia" w:ascii="宋体" w:hAnsi="宋体" w:eastAsia="宋体" w:cs="宋体"/>
                <w:szCs w:val="21"/>
              </w:rPr>
              <w:t>水族馆</w:t>
            </w:r>
            <w:r>
              <w:rPr>
                <w:rFonts w:hint="eastAsia" w:ascii="宋体" w:hAnsi="宋体" w:eastAsia="宋体" w:cs="宋体"/>
                <w:color w:val="000000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章鱼</w:t>
            </w:r>
            <w:r>
              <w:rPr>
                <w:rFonts w:hint="eastAsia" w:ascii="宋体" w:hAnsi="宋体" w:eastAsia="宋体" w:cs="宋体"/>
                <w:color w:val="000000"/>
              </w:rPr>
              <w:t>等；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           </w:t>
            </w:r>
          </w:p>
          <w:p w14:paraId="074D92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eastAsia="宋体" w:cs="宋体"/>
                <w:color w:val="000000"/>
              </w:rPr>
              <w:t>动物翻翻乐、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动物图形世界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</w:p>
          <w:p w14:paraId="564F8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有关于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的绘本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如《探秘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鱼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类》、《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海马先生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自主使用白纸、黑笔等材料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自制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动物书签》；</w:t>
            </w:r>
          </w:p>
          <w:p w14:paraId="209BC6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6.植物角：自主观察土培植物的变化、照顾小乌龟、金鱼。</w:t>
            </w:r>
          </w:p>
          <w:p w14:paraId="059AE0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Cs w:val="21"/>
                <w:highlight w:val="none"/>
              </w:rPr>
              <w:t>幼儿在阅读区的阅读习惯以及阅读方式。</w:t>
            </w:r>
          </w:p>
          <w:p w14:paraId="732F6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color w:val="000000"/>
                <w:highlight w:val="none"/>
              </w:rPr>
              <w:t>幼儿在区域游戏中对于科探类游戏的了解与游戏水平。</w:t>
            </w:r>
          </w:p>
        </w:tc>
      </w:tr>
      <w:tr w14:paraId="3705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35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B3D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F7E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中操场：沙包对垒、综合区3、攀爬架、彩色滚筒、平衡区、安吉桶、综合区2、飞盘、足球区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3FBF9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00C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2C1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1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7A5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F088A4D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科学：各种各样的鱼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2.语言：七彩虾</w:t>
            </w:r>
          </w:p>
          <w:p w14:paraId="6F6533E3"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数学：小企鹅的百货商店          4.美术：大海里的鱼</w:t>
            </w:r>
          </w:p>
          <w:p w14:paraId="0398B8E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金鱼和鲫鱼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整理课程：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整理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水杯</w:t>
            </w:r>
            <w:bookmarkStart w:id="0" w:name="_GoBack"/>
            <w:bookmarkEnd w:id="0"/>
          </w:p>
        </w:tc>
      </w:tr>
      <w:tr w14:paraId="7267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3E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5FBE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6B4713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观察小金鱼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79ECB0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水培萝卜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、我会整理衣服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40A453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赶球、运球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。</w:t>
            </w:r>
          </w:p>
          <w:p w14:paraId="74334D0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海底世界</w:t>
            </w:r>
          </w:p>
        </w:tc>
      </w:tr>
    </w:tbl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陈鸿、高煜恬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陈鸿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B7617F"/>
    <w:rsid w:val="0B505490"/>
    <w:rsid w:val="0CE02843"/>
    <w:rsid w:val="0E3B2427"/>
    <w:rsid w:val="0E43308A"/>
    <w:rsid w:val="0F2E5AE8"/>
    <w:rsid w:val="0F51012A"/>
    <w:rsid w:val="0FAE09D7"/>
    <w:rsid w:val="0FE95EB3"/>
    <w:rsid w:val="10817822"/>
    <w:rsid w:val="10A30F02"/>
    <w:rsid w:val="120945EA"/>
    <w:rsid w:val="12157B88"/>
    <w:rsid w:val="130F3E82"/>
    <w:rsid w:val="1324792E"/>
    <w:rsid w:val="13450BEF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6B527C"/>
    <w:rsid w:val="37755109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5DD6EED"/>
    <w:rsid w:val="573E39BB"/>
    <w:rsid w:val="575D6537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D5F28DD"/>
    <w:rsid w:val="5DA26465"/>
    <w:rsid w:val="5E0F60B1"/>
    <w:rsid w:val="5E451AD3"/>
    <w:rsid w:val="5EAF519E"/>
    <w:rsid w:val="5F0A15A2"/>
    <w:rsid w:val="5FCB425A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F274C3"/>
    <w:rsid w:val="6DFB21AE"/>
    <w:rsid w:val="6DFF1C9E"/>
    <w:rsid w:val="6E55716D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4B5D72"/>
    <w:rsid w:val="7E5D6252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1208</Words>
  <Characters>1239</Characters>
  <Lines>9</Lines>
  <Paragraphs>2</Paragraphs>
  <TotalTime>1</TotalTime>
  <ScaleCrop>false</ScaleCrop>
  <LinksUpToDate>false</LinksUpToDate>
  <CharactersWithSpaces>1339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後來的後來依旧微笑面对</cp:lastModifiedBy>
  <cp:lastPrinted>2023-09-21T23:37:00Z</cp:lastPrinted>
  <dcterms:modified xsi:type="dcterms:W3CDTF">2024-12-15T23:32:37Z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901EFD5515D24888959B94BB9837CEBC_13</vt:lpwstr>
  </property>
</Properties>
</file>