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eastAsia="zh-CN"/>
              </w:rPr>
              <w:t>华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  <w:lang w:val="en-US" w:eastAsia="zh-CN"/>
              </w:rPr>
              <w:t>97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硕士研究生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</w:t>
            </w:r>
            <w:r>
              <w:rPr>
                <w:rFonts w:hint="eastAsia"/>
                <w:sz w:val="24"/>
                <w:lang w:eastAsia="zh-CN"/>
              </w:rPr>
              <w:t>高</w:t>
            </w:r>
            <w:r>
              <w:rPr>
                <w:rFonts w:hint="eastAsia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lang w:eastAsia="zh-CN"/>
              </w:rPr>
              <w:t>学带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热爱</w:t>
            </w:r>
            <w:r>
              <w:rPr>
                <w:rFonts w:hint="eastAsia" w:ascii="宋体" w:hAnsi="宋体" w:cs="宋体"/>
                <w:kern w:val="0"/>
                <w:sz w:val="24"/>
              </w:rPr>
              <w:t>英语教育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事业</w:t>
            </w:r>
            <w:r>
              <w:rPr>
                <w:rFonts w:hint="eastAsia" w:ascii="宋体" w:hAnsi="宋体" w:cs="宋体"/>
                <w:kern w:val="0"/>
                <w:sz w:val="24"/>
              </w:rPr>
              <w:t>，专心成长为英语专业教师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对英语充满热情，专业素养还可以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书籍阅览较少，发展出现“瓶颈期”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主观：专业发展有所懈怠，无发展动力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二胎孩子还小，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占用了自己大部分精力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抓住一切机会参与市区语言活动，观看</w:t>
            </w:r>
            <w:r>
              <w:rPr>
                <w:rFonts w:hint="eastAsia"/>
                <w:sz w:val="24"/>
              </w:rPr>
              <w:t>优秀教学视频，提升</w:t>
            </w:r>
            <w:r>
              <w:rPr>
                <w:rFonts w:hint="eastAsia"/>
                <w:sz w:val="24"/>
                <w:lang w:eastAsia="zh-CN"/>
              </w:rPr>
              <w:t>自己的</w:t>
            </w:r>
            <w:r>
              <w:rPr>
                <w:rFonts w:hint="eastAsia"/>
                <w:sz w:val="24"/>
              </w:rPr>
              <w:t>课堂教学能力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参与各级</w:t>
            </w:r>
            <w:r>
              <w:rPr>
                <w:rFonts w:hint="eastAsia"/>
                <w:sz w:val="24"/>
              </w:rPr>
              <w:t>研讨机会，加强教材分析能力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利用时间多阅读专业书籍，加强课题研究，</w:t>
            </w:r>
            <w:r>
              <w:rPr>
                <w:rFonts w:hint="eastAsia"/>
                <w:sz w:val="24"/>
              </w:rPr>
              <w:t>提升专业素养能力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加强课题研究，撰写相关论文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研究新教材，加强课堂能力提升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带好青年教师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辅导学生习作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阅读专业书籍，多参加课堂研讨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bookmarkStart w:id="0" w:name="_GoBack"/>
            <w:r>
              <w:rPr>
                <w:rFonts w:hint="eastAsia"/>
                <w:b w:val="0"/>
                <w:bCs/>
                <w:sz w:val="24"/>
              </w:rPr>
              <w:t>课堂教学和论文</w:t>
            </w:r>
          </w:p>
          <w:bookmarkEnd w:id="0"/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带好自己年级备课组的年轻教师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845E"/>
    <w:multiLevelType w:val="singleLevel"/>
    <w:tmpl w:val="197984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3DF"/>
    <w:rsid w:val="00011720"/>
    <w:rsid w:val="000D37EE"/>
    <w:rsid w:val="001413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C6460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436F9"/>
    <w:rsid w:val="00F527E9"/>
    <w:rsid w:val="00F7556B"/>
    <w:rsid w:val="00F93F4A"/>
    <w:rsid w:val="00FB695E"/>
    <w:rsid w:val="00FB77D3"/>
    <w:rsid w:val="00FD7BDF"/>
    <w:rsid w:val="05435711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BFE3E9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152DE8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1001</Characters>
  <Lines>8</Lines>
  <Paragraphs>2</Paragraphs>
  <TotalTime>19</TotalTime>
  <ScaleCrop>false</ScaleCrop>
  <LinksUpToDate>false</LinksUpToDate>
  <CharactersWithSpaces>1174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wanghua</cp:lastModifiedBy>
  <cp:lastPrinted>2018-09-19T04:22:00Z</cp:lastPrinted>
  <dcterms:modified xsi:type="dcterms:W3CDTF">2024-12-12T02:39:28Z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ICV">
    <vt:lpwstr>6E628943053F45368BEEE3901979D922</vt:lpwstr>
  </property>
</Properties>
</file>