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SimSun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薛丽娟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SimSun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SimSun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SimSun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2018.09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SimSun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eastAsia" w:eastAsia="SimSun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二级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SimSun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rFonts w:hint="eastAsia" w:eastAsia="SimSun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  <w:bookmarkStart w:id="0" w:name="_GoBack"/>
      <w:bookmarkEnd w:id="0"/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default" w:eastAsia="SimSun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58D6D20E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SimSun" w:hAnsi="SimSun" w:eastAsia="SimSun" w:cs="SimSun"/>
                <w:kern w:val="0"/>
                <w:sz w:val="24"/>
                <w:lang w:val="en-US" w:eastAsia="zh-CN"/>
              </w:rPr>
            </w:pPr>
            <w:r>
              <w:rPr>
                <w:rFonts w:hint="eastAsia" w:ascii="SimSun" w:hAnsi="SimSun" w:cs="SimSun"/>
                <w:kern w:val="0"/>
                <w:sz w:val="24"/>
                <w:lang w:val="en-US" w:eastAsia="zh-CN"/>
              </w:rPr>
              <w:t>开展个性化教学、保持持续学习与反思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C1D02EC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SimSun" w:hAnsi="SimSun" w:eastAsia="SimSun" w:cs="SimSun"/>
                <w:kern w:val="0"/>
                <w:sz w:val="24"/>
                <w:lang w:val="en-US" w:eastAsia="zh-CN"/>
              </w:rPr>
            </w:pPr>
            <w:r>
              <w:rPr>
                <w:rFonts w:hint="eastAsia" w:ascii="SimSun" w:hAnsi="SimSun" w:cs="SimSun"/>
                <w:kern w:val="0"/>
                <w:sz w:val="24"/>
                <w:lang w:val="en-US" w:eastAsia="zh-CN"/>
              </w:rPr>
              <w:t>工作踏实，热爱教育事业。热爱学生，在工作上能够积极完成学校布置的各项任务，善于接受别人的不同意见。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4F65505">
            <w:pPr>
              <w:spacing w:line="360" w:lineRule="exact"/>
              <w:ind w:firstLine="480" w:firstLineChars="200"/>
              <w:rPr>
                <w:rFonts w:hint="default" w:eastAsia="SimSun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教育教学方法略显落后，教育科研能力薄弱，课题研究和论文写作能力有待进一步提高。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EC74796">
            <w:pPr>
              <w:widowControl/>
              <w:spacing w:line="360" w:lineRule="exact"/>
              <w:ind w:firstLine="480" w:firstLineChars="200"/>
              <w:jc w:val="left"/>
              <w:rPr>
                <w:rFonts w:ascii="SimSun" w:hAnsi="SimSun" w:cs="SimSun"/>
                <w:bCs/>
                <w:kern w:val="0"/>
                <w:sz w:val="24"/>
              </w:rPr>
            </w:pP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9750981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 w14:paraId="2E843DFA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4B8C9291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积极学习《教师师德规范》等法律知识</w:t>
            </w:r>
          </w:p>
          <w:p w14:paraId="27B31BF5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工作中向校内优秀教师看齐，并学习他们的经验</w:t>
            </w:r>
          </w:p>
          <w:p w14:paraId="2366CB17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创设良好的教学环境和氛围</w:t>
            </w:r>
          </w:p>
          <w:p w14:paraId="36D76E92">
            <w:pPr>
              <w:spacing w:line="360" w:lineRule="exact"/>
              <w:rPr>
                <w:sz w:val="24"/>
              </w:rPr>
            </w:pP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一级教师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SimSun" w:hAnsi="SimSun"/>
                <w:color w:val="000000"/>
                <w:sz w:val="24"/>
              </w:rPr>
            </w:pPr>
            <w:r>
              <w:rPr>
                <w:rFonts w:hint="eastAsia" w:ascii="SimSun" w:hAnsi="SimSun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SimSun" w:hAnsi="SimSun"/>
                <w:color w:val="000000"/>
                <w:sz w:val="24"/>
              </w:rPr>
            </w:pPr>
            <w:r>
              <w:rPr>
                <w:rFonts w:hint="eastAsia" w:ascii="SimSun" w:hAnsi="SimSun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SimSun" w:hAnsi="SimSun"/>
                <w:color w:val="000000"/>
                <w:sz w:val="24"/>
              </w:rPr>
            </w:pPr>
            <w:r>
              <w:rPr>
                <w:rFonts w:hint="eastAsia" w:ascii="SimSun" w:hAnsi="SimSun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SimSun" w:hAnsi="SimSun"/>
                <w:color w:val="000000"/>
                <w:sz w:val="24"/>
              </w:rPr>
            </w:pPr>
            <w:r>
              <w:rPr>
                <w:rFonts w:hint="eastAsia" w:ascii="SimSun" w:hAnsi="SimSun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SimSun" w:hAnsi="SimSun"/>
                <w:color w:val="000000"/>
                <w:sz w:val="24"/>
              </w:rPr>
            </w:pPr>
            <w:r>
              <w:rPr>
                <w:rFonts w:hint="eastAsia" w:ascii="SimSun" w:hAnsi="SimSun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SimSun" w:hAnsi="SimSun"/>
                <w:color w:val="000000"/>
                <w:sz w:val="24"/>
              </w:rPr>
            </w:pPr>
            <w:r>
              <w:rPr>
                <w:rFonts w:hint="eastAsia" w:ascii="SimSun" w:hAnsi="SimSun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SimSun" w:hAnsi="SimSun"/>
                <w:color w:val="000000"/>
                <w:sz w:val="24"/>
              </w:rPr>
            </w:pPr>
            <w:r>
              <w:rPr>
                <w:rFonts w:hint="eastAsia" w:ascii="SimSun" w:hAnsi="SimSun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A39F5F6">
            <w:pPr>
              <w:spacing w:line="300" w:lineRule="exact"/>
              <w:rPr>
                <w:rFonts w:hint="default" w:eastAsia="SimSun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完全适应小学语文教学环境，并探索语文教学的新方法和技术</w:t>
            </w:r>
          </w:p>
        </w:tc>
        <w:tc>
          <w:tcPr>
            <w:tcW w:w="2700" w:type="dxa"/>
            <w:vAlign w:val="center"/>
          </w:tcPr>
          <w:p w14:paraId="17C358FB">
            <w:pPr>
              <w:spacing w:line="300" w:lineRule="exact"/>
              <w:rPr>
                <w:rFonts w:hint="default" w:eastAsia="SimSun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定期邀请资深语文教师听课，保持参加语文教学研讨。阅读专业书籍如《民主主义与教育》《给教师的建议》等</w:t>
            </w:r>
          </w:p>
        </w:tc>
        <w:tc>
          <w:tcPr>
            <w:tcW w:w="3561" w:type="dxa"/>
            <w:vAlign w:val="center"/>
          </w:tcPr>
          <w:p w14:paraId="0723881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SimSun" w:hAnsi="SimSun" w:eastAsia="SimSun"/>
                <w:color w:val="000000"/>
                <w:sz w:val="24"/>
                <w:lang w:val="en-US" w:eastAsia="zh-CN"/>
              </w:rPr>
            </w:pPr>
            <w:r>
              <w:rPr>
                <w:rFonts w:hint="eastAsia" w:ascii="SimSun" w:hAnsi="SimSun"/>
                <w:color w:val="000000"/>
                <w:sz w:val="24"/>
                <w:lang w:val="en-US" w:eastAsia="zh-CN"/>
              </w:rPr>
              <w:t>每学期至少安排一次校级公开课，撰写课堂管理心得报告。阐述在课堂纪律管理与组织协调方面遇到的问题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SimSun" w:hAnsi="SimSun"/>
                <w:color w:val="000000"/>
                <w:sz w:val="24"/>
              </w:rPr>
            </w:pPr>
            <w:r>
              <w:rPr>
                <w:rFonts w:hint="eastAsia" w:ascii="SimSun" w:hAnsi="SimSun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SimSun" w:hAnsi="SimSun"/>
                <w:color w:val="000000"/>
                <w:sz w:val="24"/>
              </w:rPr>
            </w:pPr>
            <w:r>
              <w:rPr>
                <w:rFonts w:hint="eastAsia" w:ascii="SimSun" w:hAnsi="SimSun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SimSun" w:hAnsi="SimSun"/>
                <w:color w:val="000000"/>
                <w:sz w:val="24"/>
              </w:rPr>
            </w:pPr>
            <w:r>
              <w:rPr>
                <w:rFonts w:hint="eastAsia" w:ascii="SimSun" w:hAnsi="SimSun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1854342">
            <w:pPr>
              <w:spacing w:line="300" w:lineRule="exact"/>
              <w:rPr>
                <w:rFonts w:hint="default" w:eastAsia="SimSun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熟练掌握多种技能教学，确定个人研究方向，初步形成自己的研究成果</w:t>
            </w:r>
          </w:p>
        </w:tc>
        <w:tc>
          <w:tcPr>
            <w:tcW w:w="2700" w:type="dxa"/>
            <w:vAlign w:val="center"/>
          </w:tcPr>
          <w:p w14:paraId="6CAD932E">
            <w:pPr>
              <w:spacing w:line="300" w:lineRule="exact"/>
              <w:rPr>
                <w:rFonts w:hint="default" w:ascii="SimSun" w:hAnsi="SimSun" w:eastAsia="SimSun" w:cs="SimSun"/>
                <w:color w:val="333333"/>
                <w:kern w:val="0"/>
                <w:lang w:val="en-US" w:eastAsia="zh-CN"/>
              </w:rPr>
            </w:pPr>
            <w:r>
              <w:rPr>
                <w:rFonts w:hint="eastAsia" w:ascii="SimSun" w:hAnsi="SimSun" w:cs="SimSun"/>
                <w:color w:val="333333"/>
                <w:kern w:val="0"/>
                <w:lang w:val="en-US" w:eastAsia="zh-CN"/>
              </w:rPr>
              <w:t>参加教学技能专项培训，结合教学实践与学生学习情况，确定研究方向，如“提升学生自主学习能力的策略研究”。围绕该方向，撰写研究论文或案例分析。</w:t>
            </w:r>
          </w:p>
        </w:tc>
        <w:tc>
          <w:tcPr>
            <w:tcW w:w="3561" w:type="dxa"/>
          </w:tcPr>
          <w:p w14:paraId="1C2900FE">
            <w:pPr>
              <w:tabs>
                <w:tab w:val="left" w:pos="1030"/>
              </w:tabs>
              <w:bidi w:val="0"/>
              <w:jc w:val="left"/>
              <w:rPr>
                <w:rFonts w:hint="default" w:ascii="SimSun" w:hAnsi="SimSun" w:eastAsia="SimSu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Sun" w:hAnsi="SimSu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录制一堂运用多种教学技能的教学示范课，同时提供该课堂的教学反思报告，分析教学技能运用的优点与不足。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SimSun" w:hAnsi="SimSun"/>
                <w:color w:val="000000"/>
                <w:sz w:val="24"/>
              </w:rPr>
            </w:pPr>
            <w:r>
              <w:rPr>
                <w:rFonts w:hint="eastAsia" w:ascii="SimSun" w:hAnsi="SimSun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SimSun" w:hAnsi="SimSun"/>
                <w:color w:val="000000"/>
                <w:sz w:val="24"/>
              </w:rPr>
            </w:pPr>
            <w:r>
              <w:rPr>
                <w:rFonts w:hint="eastAsia" w:ascii="SimSun" w:hAnsi="SimSun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SimSun" w:hAnsi="SimSun"/>
                <w:color w:val="000000"/>
                <w:sz w:val="24"/>
              </w:rPr>
            </w:pPr>
            <w:r>
              <w:rPr>
                <w:rFonts w:hint="eastAsia" w:ascii="SimSun" w:hAnsi="SimSun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E80A5DE">
            <w:pPr>
              <w:spacing w:line="300" w:lineRule="exact"/>
              <w:rPr>
                <w:rFonts w:hint="default" w:eastAsia="SimSun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形成独特且成熟的的教学风格，在学校内产生一定影响力，得到同行认可或学生喜爱。</w:t>
            </w:r>
          </w:p>
        </w:tc>
        <w:tc>
          <w:tcPr>
            <w:tcW w:w="2700" w:type="dxa"/>
            <w:vAlign w:val="center"/>
          </w:tcPr>
          <w:p w14:paraId="002BA808">
            <w:pPr>
              <w:spacing w:line="300" w:lineRule="exact"/>
              <w:rPr>
                <w:rFonts w:hint="default" w:eastAsia="SimSun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深入分析自身教学特点、优势与不足，结合学生需求与教育发展趋势，不断探索与创新，逐步凝练教学风格。</w:t>
            </w:r>
          </w:p>
        </w:tc>
        <w:tc>
          <w:tcPr>
            <w:tcW w:w="3561" w:type="dxa"/>
            <w:vAlign w:val="center"/>
          </w:tcPr>
          <w:p w14:paraId="4D1CCF94">
            <w:pPr>
              <w:spacing w:line="300" w:lineRule="exact"/>
              <w:rPr>
                <w:rFonts w:hint="default" w:eastAsia="SimSun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撰写个人教学风格总结报告，详细阐述教学风格的想成过程、特点、理论依据及教学实践效果，同时能提供体现教学风格的典型教学案例。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SimHei" w:hAnsi="SimHei" w:eastAsia="SimHei" w:cs="SimHei"/>
          <w:b/>
          <w:sz w:val="28"/>
          <w:szCs w:val="28"/>
        </w:rPr>
        <w:t>20</w:t>
      </w:r>
      <w:r>
        <w:rPr>
          <w:rFonts w:hint="eastAsia" w:ascii="SimHei" w:hAnsi="SimHei" w:eastAsia="SimHei" w:cs="SimHei"/>
          <w:b/>
          <w:sz w:val="28"/>
          <w:szCs w:val="28"/>
          <w:lang w:val="en-US" w:eastAsia="zh-CN"/>
        </w:rPr>
        <w:t>24.9-2027.6个人</w:t>
      </w:r>
      <w:r>
        <w:rPr>
          <w:rFonts w:hint="eastAsia" w:ascii="SimHei" w:hAnsi="SimHei" w:eastAsia="SimHei" w:cs="SimHei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9B3FC1C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1247C394"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1. 专业知识提升：每月阅读一本与本专业相关的经典著作或前沿研究报告，阅读后撰写读书笔记与心得感悟，梳理知识脉络，加深对专业核心概念与理论的理解。每季度参加一次专业领域的线上或线下培训课程、学术讲座或研讨会，学习最新的行业动态、研究成果与实践经验，与同行专家学者交流互动，拓宽视野，提升专业素养。</w:t>
            </w:r>
            <w:r>
              <w:rPr>
                <w:rFonts w:ascii="SimSun" w:hAnsi="SimSun" w:eastAsia="SimSun" w:cs="SimSun"/>
                <w:sz w:val="24"/>
                <w:szCs w:val="24"/>
              </w:rPr>
              <w:br w:type="textWrapping"/>
            </w:r>
            <w:r>
              <w:rPr>
                <w:rFonts w:ascii="SimSun" w:hAnsi="SimSun" w:eastAsia="SimSun" w:cs="SimSun"/>
                <w:sz w:val="24"/>
                <w:szCs w:val="24"/>
              </w:rPr>
              <w:br w:type="textWrapping"/>
            </w:r>
            <w:r>
              <w:rPr>
                <w:rFonts w:ascii="SimSun" w:hAnsi="SimSun" w:eastAsia="SimSun" w:cs="SimSun"/>
                <w:sz w:val="24"/>
                <w:szCs w:val="24"/>
              </w:rPr>
              <w:t>2. 教育教学技能培训：每学期参加至少一次教育教学技能培训活动，如教学设计、课堂管理、教学评价等方面的培训。培训结束后，在接下来的教学实践中应用所学技能，进行课堂教学实践，并邀请同事听课评课，根据反馈意见进行自我反思与改进，逐步提高教学水平。</w:t>
            </w:r>
          </w:p>
          <w:p w14:paraId="4D95A6A2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F65AEE2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 w14:paraId="744C2288">
            <w:pPr>
              <w:spacing w:line="300" w:lineRule="exact"/>
              <w:ind w:firstLine="480" w:firstLineChars="200"/>
              <w:rPr>
                <w:b/>
                <w:sz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1. 确定研究课题：基于个人专业兴趣与教学实践中的问题，确定一个具有研究价值与可行性的课题，</w:t>
            </w:r>
            <w:r>
              <w:rPr>
                <w:rFonts w:hint="eastAsia" w:ascii="SimSun" w:hAnsi="SimSun" w:cs="SimSun"/>
                <w:color w:val="333333"/>
                <w:kern w:val="0"/>
                <w:lang w:val="en-US" w:eastAsia="zh-CN"/>
              </w:rPr>
              <w:t>如“提升学生自主学习能力的策略研究”</w:t>
            </w:r>
            <w:r>
              <w:rPr>
                <w:rFonts w:ascii="SimSun" w:hAnsi="SimSun" w:eastAsia="SimSun" w:cs="SimSun"/>
                <w:sz w:val="24"/>
                <w:szCs w:val="24"/>
              </w:rPr>
              <w:t>。明确课题研究的目的、意义、研究方法与预期成果，制定详细的课题研究计划。</w:t>
            </w:r>
            <w:r>
              <w:rPr>
                <w:rFonts w:ascii="SimSun" w:hAnsi="SimSun" w:eastAsia="SimSun" w:cs="SimSun"/>
                <w:sz w:val="24"/>
                <w:szCs w:val="24"/>
              </w:rPr>
              <w:br w:type="textWrapping"/>
            </w:r>
            <w:r>
              <w:rPr>
                <w:rFonts w:ascii="SimSun" w:hAnsi="SimSun" w:eastAsia="SimSun" w:cs="SimSun"/>
                <w:sz w:val="24"/>
                <w:szCs w:val="24"/>
              </w:rPr>
              <w:br w:type="textWrapping"/>
            </w:r>
            <w:r>
              <w:rPr>
                <w:rFonts w:ascii="SimSun" w:hAnsi="SimSun" w:eastAsia="SimSun" w:cs="SimSun"/>
                <w:sz w:val="24"/>
                <w:szCs w:val="24"/>
              </w:rPr>
              <w:t>2. 开展研究工作：按照课题研究计划，定期开展研究工作。收集与整理相关文献资料，进行文献综述分析，了解前人在该领域的研究成果与不足，为自己的研究提供理论基础与研究思路。运用问卷调查、课堂观察、学生访谈等研究方法收集数据，并运用适当的统计分析软件对数据进行分析处理，得出研究结论。在研究过程中，定期撰写研究日志与阶段性研究报告，记录研究进展、遇到的问题及解决方案，确保研究工作的顺利进行。</w:t>
            </w: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0162361D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69B9FABB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136F293A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761B7C36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1. 制定时间表：将个人成长计划中的各项任务分解为具体的子任务，并为每个子任务设定明确的完成时间节点。例如，每月的第几周完成专业书籍的阅读与读书笔记的撰写；每季度的培训课程结束后一周内整理培训资料与心得；课题研究的每个阶段在规定的时间内完成相应的数据收集、分析与报告撰写等工作。制定详细的时间表，以确保各项任务按时推进，避免拖延。</w:t>
            </w:r>
            <w:r>
              <w:rPr>
                <w:rFonts w:ascii="SimSun" w:hAnsi="SimSun" w:eastAsia="SimSun" w:cs="SimSun"/>
                <w:sz w:val="24"/>
                <w:szCs w:val="24"/>
              </w:rPr>
              <w:br w:type="textWrapping"/>
            </w:r>
            <w:r>
              <w:rPr>
                <w:rFonts w:ascii="SimSun" w:hAnsi="SimSun" w:eastAsia="SimSun" w:cs="SimSun"/>
                <w:sz w:val="24"/>
                <w:szCs w:val="24"/>
              </w:rPr>
              <w:t>2. 自我监督与评估：建立个人成长计划执行情况的自我监督机制，每周对自己的学习培训与研究工作进行回顾与总结，检查是否按照时间表完成了各项任务。如果发现有任务滞后，及时分析原因并调整计划，采取相应的补救措施。每月进行一次自我评估，对照个人成长计划的目标与要求，评估自己在专业知识、教学技能、研究能力等方面的进步与不足，根据评估结果制定下一个月的改进计划，不断调整与完善个人成长计划，确保计划的有效实施与个人成长目标的实现。</w:t>
            </w: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Microsoft YaHei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9D4412"/>
    <w:multiLevelType w:val="singleLevel"/>
    <w:tmpl w:val="469D44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EBB3B5A"/>
    <w:rsid w:val="0F150294"/>
    <w:rsid w:val="0F456B7D"/>
    <w:rsid w:val="10C9331F"/>
    <w:rsid w:val="12867ED4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6137988"/>
    <w:rsid w:val="77635D53"/>
    <w:rsid w:val="77939669"/>
    <w:rsid w:val="79E62F29"/>
    <w:rsid w:val="7B7D79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2013</Words>
  <Characters>2058</Characters>
  <Lines>4</Lines>
  <Paragraphs>13</Paragraphs>
  <TotalTime>1</TotalTime>
  <ScaleCrop>false</ScaleCrop>
  <LinksUpToDate>false</LinksUpToDate>
  <CharactersWithSpaces>2290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桔子女</cp:lastModifiedBy>
  <cp:lastPrinted>2018-09-19T12:22:00Z</cp:lastPrinted>
  <dcterms:modified xsi:type="dcterms:W3CDTF">2024-12-13T02:11:43Z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DE8075D7BF21424CBA95187F21A6F0BE_13</vt:lpwstr>
  </property>
</Properties>
</file>