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包红玲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2015.06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大学本科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区新秀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适应期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1360"/>
              </w:tabs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一定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的组织管理能力和与人交流的能力，但缺乏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规范的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班级管理经验或与家长沟通的经验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热爱教育事业，能够积极完成学校布置的任务，并与同事关系融洽</w:t>
            </w:r>
            <w:r>
              <w:rPr>
                <w:rFonts w:hint="default" w:ascii="宋体" w:hAnsi="宋体" w:cs="宋体"/>
                <w:kern w:val="0"/>
                <w:sz w:val="24"/>
              </w:rPr>
              <w:t>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缺少</w:t>
            </w:r>
            <w:r>
              <w:rPr>
                <w:sz w:val="24"/>
              </w:rPr>
              <w:t>从事科研的意识和自觉性，</w:t>
            </w:r>
            <w:r>
              <w:rPr>
                <w:rFonts w:hint="eastAsia"/>
                <w:sz w:val="24"/>
                <w:lang w:val="en-US" w:eastAsia="zh-CN"/>
              </w:rPr>
              <w:t>能</w:t>
            </w:r>
            <w:r>
              <w:rPr>
                <w:sz w:val="24"/>
              </w:rPr>
              <w:t>认识到教育科研对于自身专业成长的重要性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但内驱力不足</w:t>
            </w:r>
            <w:r>
              <w:rPr>
                <w:sz w:val="24"/>
              </w:rPr>
              <w:t>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缺内驱力完成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E843DFA">
            <w:pPr>
              <w:spacing w:line="360" w:lineRule="exact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b w:val="0"/>
                <w:bCs/>
                <w:sz w:val="24"/>
              </w:rPr>
              <w:t>学校应为教师提供学习现代教育理论的机会，并搭建教育科研交流平台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。提供教学创新的支持与资源，如参与课题研究、承担课题研究、阅读专业书籍等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4B8C9291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39CBBEB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1、</w:t>
            </w:r>
            <w:r>
              <w:rPr>
                <w:sz w:val="24"/>
              </w:rPr>
              <w:t>需要保持学习热情和习惯，掌握新知识和技能，跟上教育行业的发展和变化</w:t>
            </w:r>
            <w:r>
              <w:rPr>
                <w:rFonts w:hint="default"/>
                <w:sz w:val="24"/>
              </w:rPr>
              <w:t>。</w:t>
            </w:r>
          </w:p>
          <w:p w14:paraId="4C4E798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2、</w:t>
            </w:r>
            <w:r>
              <w:rPr>
                <w:rFonts w:hint="default"/>
                <w:sz w:val="24"/>
              </w:rPr>
              <w:t>通过反思日记、自我关怀工作坊等方式，促进教师的持续学习和反思</w:t>
            </w: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区能手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009E93F">
            <w:pPr>
              <w:spacing w:line="4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1、阅读理解新基础教育，读熟读透教材，提高教材解读能力。</w:t>
            </w:r>
          </w:p>
          <w:p w14:paraId="6BC92C55">
            <w:pPr>
              <w:spacing w:line="4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2.订一份与语文相关的杂志，提高自我修养。</w:t>
            </w:r>
          </w:p>
          <w:p w14:paraId="35BBAD85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bCs/>
                <w:szCs w:val="21"/>
              </w:rPr>
              <w:t>3积极钻研教材，理清教学内容路基顺序，做好充分的备课工作，认真备好每一堂，备好每一个学生的课，上课要明确教学目标，把握重、难点进行教学。课后及时做好反思，把课堂中最精彩及最难忘的片段及时地记录下来，积累日后教学论文的素材。做个有心人，提前收集材料。</w:t>
            </w:r>
          </w:p>
        </w:tc>
        <w:tc>
          <w:tcPr>
            <w:tcW w:w="2700" w:type="dxa"/>
            <w:vAlign w:val="center"/>
          </w:tcPr>
          <w:p w14:paraId="46E4A65B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加强理论学习。阅读教育教学专业名著，撰写读书笔记。</w:t>
            </w:r>
          </w:p>
          <w:p w14:paraId="77B6FE80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5A26977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悉心钻研教材，设计新颖有效的教学方案，做到心中有学生，因材施教，立足每个孩子的发展。</w:t>
            </w:r>
          </w:p>
          <w:p w14:paraId="1A2B51E7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积极参加各级各类培训，把自己的教学理解和教学经验与同道交流分享</w:t>
            </w:r>
          </w:p>
          <w:p w14:paraId="7C25F3BC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700" w:type="dxa"/>
            <w:vAlign w:val="center"/>
          </w:tcPr>
          <w:p w14:paraId="49078C97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Hans"/>
              </w:rPr>
              <w:t>认真研究课堂教学，在实践中反思与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Hans"/>
              </w:rPr>
              <w:fldChar w:fldCharType="begin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Hans"/>
              </w:rPr>
              <w:instrText xml:space="preserve"> HYPERLINK "http://www.520xy8.com/jiaoshi/List/List_6327.shtml" \o "总结" </w:instrTex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Hans"/>
              </w:rPr>
              <w:fldChar w:fldCharType="separate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Hans"/>
              </w:rPr>
              <w:t>总结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Hans"/>
              </w:rPr>
              <w:fldChar w:fldCharType="end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Hans"/>
              </w:rPr>
              <w:t>。</w:t>
            </w:r>
          </w:p>
          <w:p w14:paraId="1195E50F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</w:p>
        </w:tc>
        <w:tc>
          <w:tcPr>
            <w:tcW w:w="3561" w:type="dxa"/>
          </w:tcPr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58AB8E3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认真上好每一次公开课，认真撰写每一份教案，积极参加各级赛课，并力争取得好成绩。</w:t>
            </w:r>
          </w:p>
          <w:p w14:paraId="7FEA4930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撰写一篇教学论文，写教学案例。</w:t>
            </w:r>
          </w:p>
        </w:tc>
        <w:tc>
          <w:tcPr>
            <w:tcW w:w="2700" w:type="dxa"/>
            <w:vAlign w:val="center"/>
          </w:tcPr>
          <w:p w14:paraId="002BA808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积极参加听评课活动，提高听评课的水平，通过听评课带动自己教育理论水平的提高。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7F340360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1、</w:t>
            </w:r>
            <w:r>
              <w:rPr>
                <w:sz w:val="24"/>
              </w:rPr>
              <w:t>首先进行现状分析，明确自己目前所在的位置，并识别自身的优势和不足</w:t>
            </w:r>
            <w:r>
              <w:rPr>
                <w:rFonts w:hint="default"/>
                <w:sz w:val="24"/>
              </w:rPr>
              <w:t>。</w:t>
            </w:r>
          </w:p>
          <w:p w14:paraId="1247C394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2、</w:t>
            </w:r>
            <w:r>
              <w:rPr>
                <w:rFonts w:hint="default"/>
                <w:sz w:val="24"/>
              </w:rPr>
              <w:t>结合学校的发展要求和教育行业的变化，确定教师发展的关键目标，如提高教育教学水平、培养专业领导力等</w:t>
            </w: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0" w:firstLineChars="200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学习教育理论，并将其应用于实际教学中。通过批判性反思，教师可以将理论与实践相结合，提高教学效果</w:t>
            </w:r>
            <w:r>
              <w:rPr>
                <w:rFonts w:hint="default"/>
                <w:b w:val="0"/>
                <w:bCs/>
                <w:sz w:val="24"/>
              </w:rPr>
              <w:t>。此外，还可以阅读相关书籍、参加学术研讨会等方式，不断丰富自己的理论知识和实践经验</w:t>
            </w:r>
          </w:p>
          <w:p w14:paraId="744C2288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9B9FABB"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595F747A">
            <w:pPr>
              <w:numPr>
                <w:ilvl w:val="0"/>
                <w:numId w:val="1"/>
              </w:numPr>
              <w:ind w:left="60" w:leftChars="0" w:firstLine="0" w:firstLineChars="0"/>
              <w:jc w:val="left"/>
              <w:rPr>
                <w:rFonts w:hint="eastAsia"/>
                <w:sz w:val="24"/>
                <w:u w:val="none"/>
                <w:lang w:eastAsia="zh-CN"/>
              </w:rPr>
            </w:pPr>
            <w:r>
              <w:rPr>
                <w:rFonts w:hint="eastAsia"/>
                <w:sz w:val="24"/>
                <w:u w:val="none"/>
              </w:rPr>
              <w:t>加强理论学习。阅读教育教学专业名著，撰写读书笔记</w:t>
            </w:r>
            <w:r>
              <w:rPr>
                <w:rFonts w:hint="eastAsia"/>
                <w:sz w:val="24"/>
                <w:u w:val="none"/>
                <w:lang w:eastAsia="zh-CN"/>
              </w:rPr>
              <w:t>。</w:t>
            </w:r>
          </w:p>
          <w:p w14:paraId="5D0BFAE5">
            <w:pPr>
              <w:numPr>
                <w:ilvl w:val="0"/>
                <w:numId w:val="1"/>
              </w:numPr>
              <w:ind w:left="60" w:leftChars="0" w:firstLine="0" w:firstLineChars="0"/>
              <w:jc w:val="left"/>
              <w:rPr>
                <w:rFonts w:hint="eastAsia"/>
                <w:sz w:val="24"/>
                <w:u w:val="none"/>
                <w:lang w:eastAsia="zh-CN"/>
              </w:rPr>
            </w:pPr>
            <w:r>
              <w:rPr>
                <w:rFonts w:hint="eastAsia"/>
                <w:sz w:val="24"/>
                <w:u w:val="none"/>
                <w:lang w:eastAsia="zh-CN"/>
              </w:rPr>
              <w:t>认真研究课堂教学，在实践中反思与</w:t>
            </w:r>
            <w:r>
              <w:rPr>
                <w:rFonts w:hint="eastAsia"/>
                <w:sz w:val="24"/>
                <w:u w:val="none"/>
                <w:lang w:eastAsia="zh-CN"/>
              </w:rPr>
              <w:fldChar w:fldCharType="begin"/>
            </w:r>
            <w:r>
              <w:rPr>
                <w:rFonts w:hint="eastAsia"/>
                <w:sz w:val="24"/>
                <w:u w:val="none"/>
                <w:lang w:eastAsia="zh-CN"/>
              </w:rPr>
              <w:instrText xml:space="preserve"> HYPERLINK "http://www.520xy8.com/jiaoshi/List/List_6327.shtml" \o "总结" </w:instrText>
            </w:r>
            <w:r>
              <w:rPr>
                <w:rFonts w:hint="eastAsia"/>
                <w:sz w:val="24"/>
                <w:u w:val="none"/>
                <w:lang w:eastAsia="zh-CN"/>
              </w:rPr>
              <w:fldChar w:fldCharType="separate"/>
            </w:r>
            <w:r>
              <w:rPr>
                <w:rFonts w:hint="eastAsia"/>
                <w:sz w:val="24"/>
                <w:u w:val="none"/>
                <w:lang w:eastAsia="zh-CN"/>
              </w:rPr>
              <w:t>总结</w:t>
            </w:r>
            <w:r>
              <w:rPr>
                <w:rFonts w:hint="eastAsia"/>
                <w:sz w:val="24"/>
                <w:u w:val="none"/>
                <w:lang w:eastAsia="zh-CN"/>
              </w:rPr>
              <w:fldChar w:fldCharType="end"/>
            </w:r>
            <w:r>
              <w:rPr>
                <w:rFonts w:hint="eastAsia"/>
                <w:sz w:val="24"/>
                <w:u w:val="none"/>
                <w:lang w:eastAsia="zh-CN"/>
              </w:rPr>
              <w:t>。</w:t>
            </w:r>
          </w:p>
          <w:p w14:paraId="65673073">
            <w:pPr>
              <w:widowControl/>
              <w:numPr>
                <w:ilvl w:val="0"/>
                <w:numId w:val="1"/>
              </w:numPr>
              <w:spacing w:line="300" w:lineRule="exact"/>
              <w:ind w:left="60" w:leftChars="0" w:firstLine="0" w:firstLineChars="0"/>
              <w:jc w:val="left"/>
              <w:rPr>
                <w:rFonts w:hint="eastAsia"/>
                <w:sz w:val="24"/>
                <w:u w:val="none"/>
                <w:lang w:eastAsia="zh-CN"/>
              </w:rPr>
            </w:pPr>
            <w:r>
              <w:rPr>
                <w:rFonts w:hint="eastAsia"/>
                <w:sz w:val="24"/>
                <w:u w:val="none"/>
                <w:lang w:eastAsia="zh-CN"/>
              </w:rPr>
              <w:t>积极参加听评课活动，提高听评课的水平，通过听评课带动自己教育理论水平的提高。</w:t>
            </w:r>
          </w:p>
          <w:p w14:paraId="536E3D16">
            <w:pPr>
              <w:widowControl/>
              <w:numPr>
                <w:ilvl w:val="0"/>
                <w:numId w:val="1"/>
              </w:numPr>
              <w:spacing w:line="300" w:lineRule="exact"/>
              <w:ind w:left="60" w:leftChars="0" w:firstLine="0" w:firstLineChars="0"/>
              <w:jc w:val="left"/>
              <w:rPr>
                <w:rFonts w:hint="eastAsia"/>
                <w:sz w:val="24"/>
                <w:u w:val="none"/>
                <w:lang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学习课题，尝试做课题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  <w:lang w:val="en-US" w:eastAsia="zh-CN"/>
              </w:rPr>
              <w:t xml:space="preserve"> 包红玲</w:t>
            </w:r>
            <w:bookmarkStart w:id="0" w:name="_GoBack"/>
            <w:bookmarkEnd w:id="0"/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1EDE92"/>
    <w:multiLevelType w:val="singleLevel"/>
    <w:tmpl w:val="FF1EDE92"/>
    <w:lvl w:ilvl="0" w:tentative="0">
      <w:start w:val="1"/>
      <w:numFmt w:val="decimal"/>
      <w:suff w:val="nothing"/>
      <w:lvlText w:val="%1、"/>
      <w:lvlJc w:val="left"/>
      <w:pPr>
        <w:ind w:left="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5E02CF1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9256AA7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686</Words>
  <Characters>726</Characters>
  <Lines>4</Lines>
  <Paragraphs>13</Paragraphs>
  <TotalTime>0</TotalTime>
  <ScaleCrop>false</ScaleCrop>
  <LinksUpToDate>false</LinksUpToDate>
  <CharactersWithSpaces>966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三不知</cp:lastModifiedBy>
  <cp:lastPrinted>2018-09-19T12:22:00Z</cp:lastPrinted>
  <dcterms:modified xsi:type="dcterms:W3CDTF">2024-12-13T03:04:55Z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