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665CB8">
      <w:pPr>
        <w:jc w:val="center"/>
        <w:rPr>
          <w:rFonts w:ascii="隶书" w:eastAsia="隶书"/>
          <w:b/>
          <w:sz w:val="44"/>
          <w:szCs w:val="44"/>
        </w:rPr>
      </w:pPr>
      <w:r>
        <w:rPr>
          <w:rFonts w:hint="eastAsia" w:ascii="隶书" w:eastAsia="隶书"/>
          <w:b/>
          <w:sz w:val="44"/>
          <w:szCs w:val="44"/>
          <w:lang w:val="en-US" w:eastAsia="zh-CN"/>
        </w:rPr>
        <w:t>薛家实验小学教师专业</w:t>
      </w:r>
      <w:r>
        <w:rPr>
          <w:rFonts w:hint="eastAsia" w:ascii="隶书" w:eastAsia="隶书"/>
          <w:b/>
          <w:sz w:val="44"/>
          <w:szCs w:val="44"/>
        </w:rPr>
        <w:t>成长规划书</w:t>
      </w:r>
    </w:p>
    <w:p w14:paraId="29190281">
      <w:pPr>
        <w:jc w:val="center"/>
        <w:rPr>
          <w:rFonts w:ascii="隶书" w:eastAsia="隶书"/>
          <w:b/>
          <w:sz w:val="28"/>
          <w:szCs w:val="28"/>
        </w:rPr>
      </w:pPr>
      <w:r>
        <w:rPr>
          <w:rFonts w:hint="eastAsia" w:ascii="隶书" w:eastAsia="隶书"/>
          <w:b/>
          <w:sz w:val="28"/>
          <w:szCs w:val="28"/>
        </w:rPr>
        <w:t>（20</w:t>
      </w:r>
      <w:r>
        <w:rPr>
          <w:rFonts w:hint="eastAsia" w:ascii="隶书" w:eastAsia="隶书"/>
          <w:b/>
          <w:sz w:val="28"/>
          <w:szCs w:val="28"/>
          <w:lang w:val="en-US" w:eastAsia="zh-CN"/>
        </w:rPr>
        <w:t>24.9</w:t>
      </w:r>
      <w:r>
        <w:rPr>
          <w:rFonts w:hint="eastAsia" w:ascii="隶书" w:eastAsia="隶书"/>
          <w:b/>
          <w:sz w:val="28"/>
          <w:szCs w:val="28"/>
        </w:rPr>
        <w:t>—202</w:t>
      </w:r>
      <w:r>
        <w:rPr>
          <w:rFonts w:hint="eastAsia" w:ascii="隶书" w:eastAsia="隶书"/>
          <w:b/>
          <w:sz w:val="28"/>
          <w:szCs w:val="28"/>
          <w:lang w:val="en-US" w:eastAsia="zh-CN"/>
        </w:rPr>
        <w:t>7</w:t>
      </w:r>
      <w:r>
        <w:rPr>
          <w:rFonts w:hint="eastAsia" w:ascii="隶书" w:eastAsia="隶书"/>
          <w:b/>
          <w:sz w:val="28"/>
          <w:szCs w:val="28"/>
        </w:rPr>
        <w:t>.6）</w:t>
      </w:r>
    </w:p>
    <w:p w14:paraId="2668D11D">
      <w:pPr>
        <w:rPr>
          <w:b/>
          <w:sz w:val="24"/>
        </w:rPr>
      </w:pPr>
      <w:r>
        <w:rPr>
          <w:rFonts w:hint="eastAsia"/>
          <w:b/>
          <w:sz w:val="24"/>
        </w:rPr>
        <w:t>基本情况</w:t>
      </w:r>
    </w:p>
    <w:tbl>
      <w:tblPr>
        <w:tblStyle w:val="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2142"/>
        <w:gridCol w:w="2144"/>
        <w:gridCol w:w="3318"/>
      </w:tblGrid>
      <w:tr w14:paraId="61B18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43" w:type="dxa"/>
            <w:vAlign w:val="center"/>
          </w:tcPr>
          <w:p w14:paraId="01207DE5">
            <w:pPr>
              <w:spacing w:line="400" w:lineRule="exact"/>
              <w:jc w:val="center"/>
              <w:rPr>
                <w:b/>
                <w:sz w:val="24"/>
              </w:rPr>
            </w:pPr>
            <w:r>
              <w:rPr>
                <w:rFonts w:hint="eastAsia"/>
                <w:b/>
                <w:sz w:val="24"/>
              </w:rPr>
              <w:t>姓  名</w:t>
            </w:r>
          </w:p>
        </w:tc>
        <w:tc>
          <w:tcPr>
            <w:tcW w:w="2142" w:type="dxa"/>
            <w:vAlign w:val="center"/>
          </w:tcPr>
          <w:p w14:paraId="2CB21706">
            <w:pPr>
              <w:spacing w:line="400" w:lineRule="exact"/>
              <w:jc w:val="center"/>
              <w:rPr>
                <w:rFonts w:hint="default" w:eastAsia="宋体"/>
                <w:sz w:val="24"/>
                <w:lang w:val="en-US" w:eastAsia="zh-CN"/>
              </w:rPr>
            </w:pPr>
            <w:r>
              <w:rPr>
                <w:rFonts w:hint="eastAsia"/>
                <w:sz w:val="24"/>
                <w:lang w:val="en-US" w:eastAsia="zh-CN"/>
              </w:rPr>
              <w:t>陈回香</w:t>
            </w:r>
          </w:p>
        </w:tc>
        <w:tc>
          <w:tcPr>
            <w:tcW w:w="2144" w:type="dxa"/>
            <w:vAlign w:val="center"/>
          </w:tcPr>
          <w:p w14:paraId="049443C7">
            <w:pPr>
              <w:spacing w:line="400" w:lineRule="exact"/>
              <w:jc w:val="center"/>
              <w:rPr>
                <w:b/>
                <w:sz w:val="24"/>
              </w:rPr>
            </w:pPr>
            <w:r>
              <w:rPr>
                <w:rFonts w:hint="eastAsia"/>
                <w:b/>
                <w:sz w:val="24"/>
              </w:rPr>
              <w:t>性  别</w:t>
            </w:r>
          </w:p>
        </w:tc>
        <w:tc>
          <w:tcPr>
            <w:tcW w:w="3318" w:type="dxa"/>
            <w:vAlign w:val="center"/>
          </w:tcPr>
          <w:p w14:paraId="1B507024">
            <w:pPr>
              <w:spacing w:line="400" w:lineRule="exact"/>
              <w:jc w:val="center"/>
              <w:rPr>
                <w:rFonts w:hint="eastAsia" w:eastAsia="宋体"/>
                <w:sz w:val="24"/>
                <w:lang w:val="en-US" w:eastAsia="zh-CN"/>
              </w:rPr>
            </w:pPr>
            <w:r>
              <w:rPr>
                <w:rFonts w:hint="eastAsia"/>
                <w:sz w:val="24"/>
                <w:lang w:val="en-US" w:eastAsia="zh-CN"/>
              </w:rPr>
              <w:t>女</w:t>
            </w:r>
          </w:p>
        </w:tc>
      </w:tr>
      <w:tr w14:paraId="15436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43" w:type="dxa"/>
            <w:vAlign w:val="center"/>
          </w:tcPr>
          <w:p w14:paraId="223A3711">
            <w:pPr>
              <w:spacing w:line="400" w:lineRule="exact"/>
              <w:jc w:val="center"/>
              <w:rPr>
                <w:b/>
                <w:sz w:val="24"/>
              </w:rPr>
            </w:pPr>
            <w:r>
              <w:rPr>
                <w:rFonts w:hint="eastAsia"/>
                <w:b/>
                <w:sz w:val="24"/>
              </w:rPr>
              <w:t>年  龄</w:t>
            </w:r>
          </w:p>
        </w:tc>
        <w:tc>
          <w:tcPr>
            <w:tcW w:w="2142" w:type="dxa"/>
            <w:vAlign w:val="center"/>
          </w:tcPr>
          <w:p w14:paraId="219E151F">
            <w:pPr>
              <w:spacing w:line="400" w:lineRule="exact"/>
              <w:jc w:val="center"/>
              <w:rPr>
                <w:rFonts w:hint="default" w:eastAsia="宋体"/>
                <w:sz w:val="24"/>
                <w:lang w:val="en-US" w:eastAsia="zh-CN"/>
              </w:rPr>
            </w:pPr>
            <w:r>
              <w:rPr>
                <w:rFonts w:hint="eastAsia"/>
                <w:sz w:val="24"/>
                <w:lang w:val="en-US" w:eastAsia="zh-CN"/>
              </w:rPr>
              <w:t>27</w:t>
            </w:r>
          </w:p>
        </w:tc>
        <w:tc>
          <w:tcPr>
            <w:tcW w:w="2144" w:type="dxa"/>
            <w:vAlign w:val="center"/>
          </w:tcPr>
          <w:p w14:paraId="7D032177">
            <w:pPr>
              <w:spacing w:line="400" w:lineRule="exact"/>
              <w:jc w:val="center"/>
              <w:rPr>
                <w:b/>
                <w:sz w:val="24"/>
              </w:rPr>
            </w:pPr>
            <w:r>
              <w:rPr>
                <w:rFonts w:hint="eastAsia"/>
                <w:b/>
                <w:sz w:val="24"/>
              </w:rPr>
              <w:t>工作时间</w:t>
            </w:r>
          </w:p>
        </w:tc>
        <w:tc>
          <w:tcPr>
            <w:tcW w:w="3318" w:type="dxa"/>
            <w:vAlign w:val="center"/>
          </w:tcPr>
          <w:p w14:paraId="7F94CBDD">
            <w:pPr>
              <w:spacing w:line="400" w:lineRule="exact"/>
              <w:jc w:val="center"/>
              <w:rPr>
                <w:rFonts w:hint="default" w:eastAsia="宋体"/>
                <w:sz w:val="24"/>
                <w:lang w:val="en-US" w:eastAsia="zh-CN"/>
              </w:rPr>
            </w:pPr>
            <w:r>
              <w:rPr>
                <w:rFonts w:hint="eastAsia"/>
                <w:sz w:val="24"/>
                <w:lang w:val="en-US" w:eastAsia="zh-CN"/>
              </w:rPr>
              <w:t>2024.9</w:t>
            </w:r>
          </w:p>
        </w:tc>
      </w:tr>
      <w:tr w14:paraId="5BE94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43" w:type="dxa"/>
            <w:vAlign w:val="center"/>
          </w:tcPr>
          <w:p w14:paraId="510208DA">
            <w:pPr>
              <w:spacing w:line="400" w:lineRule="exact"/>
              <w:jc w:val="center"/>
              <w:rPr>
                <w:b/>
                <w:sz w:val="24"/>
              </w:rPr>
            </w:pPr>
            <w:r>
              <w:rPr>
                <w:rFonts w:hint="eastAsia"/>
                <w:b/>
                <w:sz w:val="24"/>
              </w:rPr>
              <w:t>学  历</w:t>
            </w:r>
          </w:p>
        </w:tc>
        <w:tc>
          <w:tcPr>
            <w:tcW w:w="2142" w:type="dxa"/>
            <w:vAlign w:val="center"/>
          </w:tcPr>
          <w:p w14:paraId="286701E8">
            <w:pPr>
              <w:spacing w:line="400" w:lineRule="exact"/>
              <w:jc w:val="center"/>
              <w:rPr>
                <w:rFonts w:hint="eastAsia" w:eastAsia="宋体"/>
                <w:sz w:val="24"/>
                <w:lang w:val="en-US" w:eastAsia="zh-CN"/>
              </w:rPr>
            </w:pPr>
            <w:r>
              <w:rPr>
                <w:rFonts w:hint="eastAsia"/>
                <w:sz w:val="24"/>
                <w:lang w:val="en-US" w:eastAsia="zh-CN"/>
              </w:rPr>
              <w:t>本科</w:t>
            </w:r>
          </w:p>
        </w:tc>
        <w:tc>
          <w:tcPr>
            <w:tcW w:w="2144" w:type="dxa"/>
            <w:vAlign w:val="center"/>
          </w:tcPr>
          <w:p w14:paraId="6A8F2528">
            <w:pPr>
              <w:spacing w:line="400" w:lineRule="exact"/>
              <w:jc w:val="center"/>
              <w:rPr>
                <w:b/>
                <w:sz w:val="24"/>
              </w:rPr>
            </w:pPr>
            <w:r>
              <w:rPr>
                <w:rFonts w:hint="eastAsia"/>
                <w:b/>
                <w:sz w:val="24"/>
              </w:rPr>
              <w:t>职  称</w:t>
            </w:r>
          </w:p>
        </w:tc>
        <w:tc>
          <w:tcPr>
            <w:tcW w:w="3318" w:type="dxa"/>
            <w:vAlign w:val="center"/>
          </w:tcPr>
          <w:p w14:paraId="2CC48E29">
            <w:pPr>
              <w:spacing w:line="400" w:lineRule="exact"/>
              <w:jc w:val="center"/>
              <w:rPr>
                <w:rFonts w:hint="eastAsia" w:eastAsia="宋体"/>
                <w:sz w:val="24"/>
                <w:lang w:val="en-US" w:eastAsia="zh-CN"/>
              </w:rPr>
            </w:pPr>
            <w:r>
              <w:rPr>
                <w:rFonts w:hint="eastAsia"/>
                <w:sz w:val="24"/>
                <w:lang w:val="en-US" w:eastAsia="zh-CN"/>
              </w:rPr>
              <w:t>无</w:t>
            </w:r>
          </w:p>
        </w:tc>
      </w:tr>
      <w:tr w14:paraId="6C075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43" w:type="dxa"/>
            <w:vAlign w:val="center"/>
          </w:tcPr>
          <w:p w14:paraId="4BE62259">
            <w:pPr>
              <w:spacing w:line="400" w:lineRule="exact"/>
              <w:jc w:val="center"/>
              <w:rPr>
                <w:b/>
                <w:sz w:val="24"/>
              </w:rPr>
            </w:pPr>
            <w:r>
              <w:rPr>
                <w:rFonts w:hint="eastAsia"/>
                <w:b/>
                <w:sz w:val="24"/>
              </w:rPr>
              <w:t>任教科目</w:t>
            </w:r>
          </w:p>
        </w:tc>
        <w:tc>
          <w:tcPr>
            <w:tcW w:w="2142" w:type="dxa"/>
            <w:vAlign w:val="center"/>
          </w:tcPr>
          <w:p w14:paraId="71281AB6">
            <w:pPr>
              <w:spacing w:line="400" w:lineRule="exact"/>
              <w:jc w:val="center"/>
              <w:rPr>
                <w:rFonts w:hint="eastAsia" w:eastAsia="宋体"/>
                <w:sz w:val="24"/>
                <w:lang w:val="en-US" w:eastAsia="zh-CN"/>
              </w:rPr>
            </w:pPr>
            <w:r>
              <w:rPr>
                <w:rFonts w:hint="eastAsia"/>
                <w:sz w:val="24"/>
                <w:lang w:val="en-US" w:eastAsia="zh-CN"/>
              </w:rPr>
              <w:t>数学</w:t>
            </w:r>
          </w:p>
        </w:tc>
        <w:tc>
          <w:tcPr>
            <w:tcW w:w="2144" w:type="dxa"/>
            <w:vAlign w:val="center"/>
          </w:tcPr>
          <w:p w14:paraId="1EB1B8EC">
            <w:pPr>
              <w:spacing w:line="400" w:lineRule="exact"/>
              <w:jc w:val="center"/>
              <w:rPr>
                <w:b/>
                <w:sz w:val="24"/>
              </w:rPr>
            </w:pPr>
            <w:r>
              <w:rPr>
                <w:rFonts w:hint="eastAsia"/>
                <w:b/>
                <w:sz w:val="24"/>
              </w:rPr>
              <w:t>已有荣誉称号</w:t>
            </w:r>
          </w:p>
        </w:tc>
        <w:tc>
          <w:tcPr>
            <w:tcW w:w="3318" w:type="dxa"/>
            <w:vAlign w:val="center"/>
          </w:tcPr>
          <w:p w14:paraId="015FAA94">
            <w:pPr>
              <w:spacing w:line="400" w:lineRule="exact"/>
              <w:jc w:val="center"/>
              <w:rPr>
                <w:rFonts w:hint="eastAsia" w:eastAsia="宋体"/>
                <w:szCs w:val="21"/>
                <w:lang w:val="en-US" w:eastAsia="zh-CN"/>
              </w:rPr>
            </w:pPr>
            <w:r>
              <w:rPr>
                <w:rFonts w:hint="eastAsia"/>
                <w:szCs w:val="21"/>
                <w:lang w:val="en-US" w:eastAsia="zh-CN"/>
              </w:rPr>
              <w:t>无</w:t>
            </w:r>
          </w:p>
        </w:tc>
      </w:tr>
    </w:tbl>
    <w:p w14:paraId="0DA66C1A">
      <w:pPr>
        <w:spacing w:line="400" w:lineRule="exact"/>
        <w:rPr>
          <w:b/>
          <w:sz w:val="24"/>
        </w:rPr>
      </w:pPr>
      <w:r>
        <w:rPr>
          <w:rFonts w:hint="eastAsia"/>
          <w:b/>
          <w:sz w:val="24"/>
          <w:lang w:val="en-US" w:eastAsia="zh-CN"/>
        </w:rPr>
        <w:t>自我</w:t>
      </w:r>
      <w:r>
        <w:rPr>
          <w:rFonts w:hint="eastAsia"/>
          <w:b/>
          <w:sz w:val="24"/>
        </w:rPr>
        <w:t>分析</w:t>
      </w:r>
    </w:p>
    <w:p w14:paraId="4C87B391">
      <w:pPr>
        <w:spacing w:line="400" w:lineRule="exact"/>
        <w:rPr>
          <w:spacing w:val="-12"/>
          <w:szCs w:val="21"/>
        </w:rPr>
      </w:pPr>
      <w:r>
        <w:rPr>
          <w:rFonts w:hint="eastAsia"/>
          <w:spacing w:val="-12"/>
          <w:szCs w:val="21"/>
        </w:rPr>
        <w:t>（包括文化专业基础知识、教育观念、教育教学能力、实践技能、科研水平等方面的现状分析）</w:t>
      </w:r>
    </w:p>
    <w:tbl>
      <w:tblPr>
        <w:tblStyle w:val="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7"/>
      </w:tblGrid>
      <w:tr w14:paraId="72BBF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48C399C1">
            <w:pPr>
              <w:spacing w:line="400" w:lineRule="exact"/>
              <w:rPr>
                <w:b/>
                <w:sz w:val="24"/>
              </w:rPr>
            </w:pPr>
            <w:r>
              <w:rPr>
                <w:rFonts w:hint="eastAsia"/>
                <w:b/>
                <w:sz w:val="24"/>
              </w:rPr>
              <w:t>1．所处的专业发展阶段：适应期、成长期、成熟期</w:t>
            </w:r>
          </w:p>
        </w:tc>
      </w:tr>
      <w:tr w14:paraId="4FB08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62E75EBE">
            <w:pPr>
              <w:spacing w:line="360" w:lineRule="exact"/>
              <w:ind w:firstLine="360" w:firstLineChars="150"/>
              <w:rPr>
                <w:rFonts w:hint="eastAsia" w:eastAsia="宋体"/>
                <w:sz w:val="24"/>
                <w:lang w:val="en-US" w:eastAsia="zh-CN"/>
              </w:rPr>
            </w:pPr>
            <w:r>
              <w:rPr>
                <w:rFonts w:hint="eastAsia"/>
                <w:sz w:val="24"/>
                <w:lang w:val="en-US" w:eastAsia="zh-CN"/>
              </w:rPr>
              <w:t>适应期</w:t>
            </w:r>
          </w:p>
        </w:tc>
      </w:tr>
      <w:tr w14:paraId="6C0FA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6BF9E8FB">
            <w:pPr>
              <w:spacing w:line="360" w:lineRule="exact"/>
              <w:rPr>
                <w:b/>
                <w:sz w:val="24"/>
              </w:rPr>
            </w:pPr>
            <w:r>
              <w:rPr>
                <w:rFonts w:hint="eastAsia"/>
                <w:b/>
                <w:sz w:val="24"/>
              </w:rPr>
              <w:t>2.自己的特点和倾向</w:t>
            </w:r>
          </w:p>
        </w:tc>
      </w:tr>
      <w:tr w14:paraId="3A646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7" w:type="dxa"/>
          </w:tcPr>
          <w:p w14:paraId="1920737B">
            <w:pPr>
              <w:widowControl/>
              <w:tabs>
                <w:tab w:val="left" w:pos="420"/>
              </w:tabs>
              <w:spacing w:line="360" w:lineRule="exact"/>
              <w:jc w:val="left"/>
            </w:pPr>
            <w:r>
              <w:rPr>
                <w:rFonts w:hint="eastAsia"/>
              </w:rPr>
              <w:t>1、</w:t>
            </w:r>
            <w:r>
              <w:rPr>
                <w:rFonts w:hint="eastAsia"/>
                <w:lang w:val="en-US" w:eastAsia="zh-CN"/>
              </w:rPr>
              <w:t>对</w:t>
            </w:r>
            <w:r>
              <w:rPr>
                <w:rFonts w:hint="eastAsia"/>
              </w:rPr>
              <w:t>教育事业</w:t>
            </w:r>
            <w:r>
              <w:rPr>
                <w:rFonts w:hint="eastAsia"/>
                <w:lang w:val="en-US" w:eastAsia="zh-CN"/>
              </w:rPr>
              <w:t>充满热忱</w:t>
            </w:r>
            <w:r>
              <w:rPr>
                <w:rFonts w:hint="eastAsia"/>
              </w:rPr>
              <w:t>；</w:t>
            </w:r>
          </w:p>
          <w:p w14:paraId="5836EA09">
            <w:pPr>
              <w:widowControl/>
              <w:tabs>
                <w:tab w:val="left" w:pos="420"/>
              </w:tabs>
              <w:spacing w:line="360" w:lineRule="exact"/>
              <w:jc w:val="left"/>
            </w:pPr>
            <w:r>
              <w:rPr>
                <w:rFonts w:hint="eastAsia"/>
              </w:rPr>
              <w:t xml:space="preserve">2、有较强烈的责任心； </w:t>
            </w:r>
          </w:p>
          <w:p w14:paraId="6F82DB24">
            <w:pPr>
              <w:widowControl/>
              <w:tabs>
                <w:tab w:val="left" w:pos="420"/>
              </w:tabs>
              <w:spacing w:line="360" w:lineRule="exact"/>
              <w:jc w:val="left"/>
            </w:pPr>
            <w:r>
              <w:rPr>
                <w:rFonts w:hint="eastAsia"/>
              </w:rPr>
              <w:t>3、</w:t>
            </w:r>
            <w:r>
              <w:rPr>
                <w:rFonts w:hint="eastAsia"/>
                <w:lang w:val="en-US" w:eastAsia="zh-CN"/>
              </w:rPr>
              <w:t>亲和力高</w:t>
            </w:r>
            <w:r>
              <w:rPr>
                <w:rFonts w:hint="eastAsia"/>
              </w:rPr>
              <w:t>，</w:t>
            </w:r>
            <w:r>
              <w:rPr>
                <w:rFonts w:hint="eastAsia"/>
                <w:lang w:val="en-US" w:eastAsia="zh-CN"/>
              </w:rPr>
              <w:t>性格随和，和学生、</w:t>
            </w:r>
            <w:r>
              <w:rPr>
                <w:rFonts w:hint="eastAsia"/>
              </w:rPr>
              <w:t>同事</w:t>
            </w:r>
            <w:r>
              <w:rPr>
                <w:rFonts w:hint="eastAsia"/>
                <w:lang w:val="en-US" w:eastAsia="zh-CN"/>
              </w:rPr>
              <w:t>相处</w:t>
            </w:r>
            <w:r>
              <w:rPr>
                <w:rFonts w:hint="eastAsia"/>
              </w:rPr>
              <w:t>比较融洽；</w:t>
            </w:r>
          </w:p>
          <w:p w14:paraId="2573B5CF">
            <w:pPr>
              <w:widowControl/>
              <w:tabs>
                <w:tab w:val="left" w:pos="420"/>
              </w:tabs>
              <w:spacing w:line="360" w:lineRule="exact"/>
              <w:jc w:val="left"/>
            </w:pPr>
            <w:r>
              <w:rPr>
                <w:rFonts w:hint="eastAsia"/>
              </w:rPr>
              <w:t>4、敢于接</w:t>
            </w:r>
            <w:r>
              <w:rPr>
                <w:rFonts w:hint="eastAsia"/>
                <w:lang w:val="en-US" w:eastAsia="zh-CN"/>
              </w:rPr>
              <w:t>纳新事物，具备一定的探索</w:t>
            </w:r>
            <w:r>
              <w:rPr>
                <w:rFonts w:hint="eastAsia"/>
              </w:rPr>
              <w:t>精神；</w:t>
            </w:r>
          </w:p>
          <w:p w14:paraId="39D9E441">
            <w:pPr>
              <w:widowControl/>
              <w:tabs>
                <w:tab w:val="left" w:pos="420"/>
              </w:tabs>
              <w:spacing w:line="360" w:lineRule="exact"/>
              <w:jc w:val="left"/>
              <w:rPr>
                <w:rFonts w:ascii="宋体" w:hAnsi="宋体" w:cs="宋体"/>
                <w:kern w:val="0"/>
                <w:sz w:val="24"/>
              </w:rPr>
            </w:pPr>
            <w:r>
              <w:rPr>
                <w:rFonts w:hint="eastAsia"/>
              </w:rPr>
              <w:t>5、有比较扎实的</w:t>
            </w:r>
            <w:r>
              <w:rPr>
                <w:rFonts w:hint="eastAsia"/>
                <w:lang w:val="en-US" w:eastAsia="zh-CN"/>
              </w:rPr>
              <w:t>学科</w:t>
            </w:r>
            <w:r>
              <w:rPr>
                <w:rFonts w:hint="eastAsia"/>
              </w:rPr>
              <w:t>专业知识</w:t>
            </w:r>
            <w:r>
              <w:rPr>
                <w:rFonts w:hint="eastAsia"/>
                <w:lang w:eastAsia="zh-CN"/>
              </w:rPr>
              <w:t>、</w:t>
            </w:r>
            <w:r>
              <w:rPr>
                <w:rFonts w:hint="eastAsia"/>
                <w:lang w:val="en-US" w:eastAsia="zh-CN"/>
              </w:rPr>
              <w:t>教育教学知识</w:t>
            </w:r>
            <w:r>
              <w:rPr>
                <w:rFonts w:hint="eastAsia"/>
              </w:rPr>
              <w:t>基础</w:t>
            </w:r>
            <w:r>
              <w:rPr>
                <w:rFonts w:hint="eastAsia"/>
                <w:lang w:val="en-US" w:eastAsia="zh-CN"/>
              </w:rPr>
              <w:t>和</w:t>
            </w:r>
            <w:r>
              <w:rPr>
                <w:rFonts w:hint="eastAsia"/>
              </w:rPr>
              <w:t>一定的普通话基础，能顺利进行教育教学。</w:t>
            </w:r>
          </w:p>
        </w:tc>
      </w:tr>
      <w:tr w14:paraId="7AE9A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0A1A01A3">
            <w:pPr>
              <w:spacing w:line="360" w:lineRule="exact"/>
              <w:rPr>
                <w:b/>
                <w:sz w:val="24"/>
              </w:rPr>
            </w:pPr>
            <w:r>
              <w:rPr>
                <w:rFonts w:hint="eastAsia"/>
                <w:b/>
                <w:sz w:val="24"/>
              </w:rPr>
              <w:t>3.专业发展的优势分析</w:t>
            </w:r>
          </w:p>
        </w:tc>
      </w:tr>
      <w:tr w14:paraId="48EC3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shd w:val="clear"/>
            <w:vAlign w:val="top"/>
          </w:tcPr>
          <w:p w14:paraId="489F4AD8">
            <w:pPr>
              <w:widowControl/>
              <w:tabs>
                <w:tab w:val="left" w:pos="420"/>
              </w:tabs>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1、热情与活力：</w:t>
            </w:r>
            <w:r>
              <w:rPr>
                <w:rFonts w:hint="eastAsia" w:asciiTheme="minorEastAsia" w:hAnsiTheme="minorEastAsia" w:eastAsiaTheme="minorEastAsia" w:cstheme="minorEastAsia"/>
                <w:sz w:val="21"/>
                <w:szCs w:val="21"/>
              </w:rPr>
              <w:t>对教育事业充满热忱，怀揣着为学生带来积极影响的强烈愿望。这种热情使我在面对教学工作中的各种挑战时，能保持积极乐观的态度，主动去探索和尝试新的教学方法与策略。</w:t>
            </w:r>
          </w:p>
          <w:p w14:paraId="2F25EF71">
            <w:pPr>
              <w:widowControl/>
              <w:tabs>
                <w:tab w:val="left" w:pos="420"/>
              </w:tabs>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责任心强</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深知教师肩负的重大责任，无论是备课、授课还是课后辅导，都尽力做到认真细致。关注每一位学生的学习进展和身心健康，努力为他们提供良好的学习环境和支持。</w:t>
            </w:r>
          </w:p>
          <w:p w14:paraId="58EF64B1">
            <w:pPr>
              <w:widowControl/>
              <w:tabs>
                <w:tab w:val="left" w:pos="420"/>
              </w:tabs>
              <w:spacing w:line="360"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亲和力高：性格随和，善于与学生沟通交流，能够较快地与他们建立起良好的师生关系。这有利于营造轻松愉快的课堂氛围，增强学生的学习积极性和参与度，让他们在课堂上更敢于表达自己的想法和观点。</w:t>
            </w:r>
          </w:p>
          <w:p w14:paraId="240D7F0B">
            <w:pPr>
              <w:widowControl/>
              <w:tabs>
                <w:tab w:val="left" w:pos="420"/>
              </w:tabs>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4、有一定的信息技术应用能力：对</w:t>
            </w:r>
            <w:r>
              <w:rPr>
                <w:rFonts w:hint="eastAsia" w:asciiTheme="minorEastAsia" w:hAnsiTheme="minorEastAsia" w:eastAsiaTheme="minorEastAsia" w:cstheme="minorEastAsia"/>
                <w:sz w:val="21"/>
                <w:szCs w:val="21"/>
              </w:rPr>
              <w:t>各类教学软件</w:t>
            </w:r>
            <w:r>
              <w:rPr>
                <w:rFonts w:hint="eastAsia" w:asciiTheme="minorEastAsia" w:hAnsiTheme="minorEastAsia" w:eastAsiaTheme="minorEastAsia" w:cstheme="minorEastAsia"/>
                <w:sz w:val="21"/>
                <w:szCs w:val="21"/>
                <w:lang w:val="en-US" w:eastAsia="zh-CN"/>
              </w:rPr>
              <w:t>有一定了解</w:t>
            </w:r>
            <w:r>
              <w:rPr>
                <w:rFonts w:hint="eastAsia" w:asciiTheme="minorEastAsia" w:hAnsiTheme="minorEastAsia" w:eastAsiaTheme="minorEastAsia" w:cstheme="minorEastAsia"/>
                <w:sz w:val="21"/>
                <w:szCs w:val="21"/>
              </w:rPr>
              <w:t>，如多媒体课件制作软件、在线教学平台、教育</w:t>
            </w:r>
            <w:r>
              <w:rPr>
                <w:rFonts w:hint="eastAsia" w:asciiTheme="minorEastAsia" w:hAnsiTheme="minorEastAsia" w:eastAsiaTheme="minorEastAsia" w:cstheme="minorEastAsia"/>
                <w:sz w:val="21"/>
                <w:szCs w:val="21"/>
                <w:lang w:val="en-US" w:eastAsia="zh-CN"/>
              </w:rPr>
              <w:t>类APP等，制作课件时会</w:t>
            </w:r>
            <w:r>
              <w:rPr>
                <w:rFonts w:hint="eastAsia" w:asciiTheme="minorEastAsia" w:hAnsiTheme="minorEastAsia" w:eastAsiaTheme="minorEastAsia" w:cstheme="minorEastAsia"/>
                <w:sz w:val="21"/>
                <w:szCs w:val="21"/>
              </w:rPr>
              <w:t>将文字、图片、音频、视频等多种元素融合到课件中，使教学内容更加丰富多样、直观形象，增强学生的学习兴趣和理解深度。</w:t>
            </w:r>
          </w:p>
          <w:p w14:paraId="18D6EDF0">
            <w:pPr>
              <w:widowControl/>
              <w:tabs>
                <w:tab w:val="left" w:pos="420"/>
              </w:tabs>
              <w:spacing w:line="360" w:lineRule="exact"/>
              <w:jc w:val="left"/>
              <w:rPr>
                <w:rFonts w:hint="eastAsia" w:ascii="Times New Roman" w:hAnsi="Times New Roman" w:eastAsia="宋体" w:cs="Times New Roman"/>
                <w:kern w:val="2"/>
                <w:sz w:val="21"/>
                <w:szCs w:val="24"/>
                <w:lang w:val="en-US" w:eastAsia="zh-CN" w:bidi="ar-SA"/>
              </w:rPr>
            </w:pPr>
            <w:r>
              <w:rPr>
                <w:rFonts w:hint="eastAsia" w:asciiTheme="minorEastAsia" w:hAnsiTheme="minorEastAsia" w:eastAsiaTheme="minorEastAsia" w:cstheme="minorEastAsia"/>
                <w:sz w:val="21"/>
                <w:szCs w:val="21"/>
                <w:lang w:val="en-US" w:eastAsia="zh-CN"/>
              </w:rPr>
              <w:t>5、有</w:t>
            </w:r>
            <w:r>
              <w:rPr>
                <w:rFonts w:hint="eastAsia" w:asciiTheme="minorEastAsia" w:hAnsiTheme="minorEastAsia" w:eastAsiaTheme="minorEastAsia" w:cstheme="minorEastAsia"/>
                <w:sz w:val="21"/>
                <w:szCs w:val="21"/>
                <w:lang w:val="en-US" w:eastAsia="zh-CN"/>
              </w:rPr>
              <w:t>勤奋向学、不懈提升的精神：时刻保持对新知识、新技能的敏锐度与求知欲，不断参与和同事、前辈的备课讨论、积极参加各项培训活动、通过网络媒体汲各项技能。在教育教学后，回顾反思教学过程，审视自身行为、教学策略以及学生的互动成效，寻找存在的缺陷与可优化之处。</w:t>
            </w:r>
          </w:p>
        </w:tc>
      </w:tr>
      <w:tr w14:paraId="6BD1C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0989BB2F">
            <w:pPr>
              <w:spacing w:line="360" w:lineRule="exact"/>
              <w:rPr>
                <w:b/>
                <w:sz w:val="24"/>
              </w:rPr>
            </w:pPr>
            <w:r>
              <w:rPr>
                <w:rFonts w:hint="eastAsia"/>
                <w:b/>
                <w:sz w:val="24"/>
              </w:rPr>
              <w:t>4.专业发展的劣势分析</w:t>
            </w:r>
          </w:p>
        </w:tc>
      </w:tr>
      <w:tr w14:paraId="12732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0B3EA103">
            <w:pPr>
              <w:numPr>
                <w:ilvl w:val="0"/>
                <w:numId w:val="1"/>
              </w:numPr>
              <w:spacing w:line="36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教学实践青涩</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初入教坛，教学实操经验匮乏。课堂突发状况时容易手足无措，不能恰当处理；</w:t>
            </w:r>
            <w:r>
              <w:rPr>
                <w:rFonts w:hint="eastAsia"/>
              </w:rPr>
              <w:t>对教材把握有时会有偏差，对教材的编写意图把握不准</w:t>
            </w:r>
            <w:r>
              <w:rPr>
                <w:rFonts w:hint="eastAsia"/>
                <w:lang w:eastAsia="zh-CN"/>
              </w:rPr>
              <w:t>；</w:t>
            </w:r>
            <w:r>
              <w:rPr>
                <w:rFonts w:hint="eastAsia" w:asciiTheme="minorEastAsia" w:hAnsiTheme="minorEastAsia" w:eastAsiaTheme="minorEastAsia" w:cstheme="minorEastAsia"/>
                <w:sz w:val="21"/>
                <w:szCs w:val="21"/>
                <w:lang w:val="en-US" w:eastAsia="zh-CN"/>
              </w:rPr>
              <w:t>教学环节设计与把控欠火候，难以灵活调整教学节奏与方法，学效果不尽如人意。</w:t>
            </w:r>
          </w:p>
          <w:p w14:paraId="14F65505">
            <w:pPr>
              <w:numPr>
                <w:numId w:val="0"/>
              </w:numPr>
              <w:spacing w:line="360" w:lineRule="exact"/>
              <w:rPr>
                <w:sz w:val="24"/>
              </w:rPr>
            </w:pPr>
            <w:r>
              <w:rPr>
                <w:rFonts w:hint="eastAsia" w:asciiTheme="minorEastAsia" w:hAnsiTheme="minorEastAsia" w:eastAsiaTheme="minorEastAsia" w:cstheme="minorEastAsia"/>
                <w:sz w:val="21"/>
                <w:szCs w:val="21"/>
                <w:lang w:val="en-US" w:eastAsia="zh-CN"/>
              </w:rPr>
              <w:t>2、理论实践脱节</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虽掌握教育教学理论知识，但难以将其巧妙运用于课堂实践。教学活动设计与理论结合生硬，无法充分发挥理论指导作用，致使教学过程缺乏科学性与创新性。</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3、情绪掌控薄弱</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情绪管理能力尚不成熟，面对教学压力与学生问题时，易陷入焦虑、沮丧等负面情绪漩涡，且难以迅速平复，常将不良情绪带入课堂，影响师生互动与教学氛围。</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4、处理人际生疏</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在处理与学生、家长关系时略显生疏，与学生沟通易失分寸，不能达到良好的预期效果，与家长交流时，对于语言的表达容易陷入纠结，担心引发误解与矛盾，给教育教学工作增添阻碍。</w:t>
            </w:r>
          </w:p>
        </w:tc>
      </w:tr>
      <w:tr w14:paraId="569A2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517C14A7">
            <w:pPr>
              <w:spacing w:line="360" w:lineRule="exact"/>
              <w:rPr>
                <w:b/>
                <w:sz w:val="24"/>
              </w:rPr>
            </w:pPr>
            <w:r>
              <w:rPr>
                <w:rFonts w:hint="eastAsia"/>
                <w:b/>
                <w:sz w:val="24"/>
              </w:rPr>
              <w:t>5.影响专业发展的主客观因素</w:t>
            </w:r>
          </w:p>
        </w:tc>
      </w:tr>
      <w:tr w14:paraId="70698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0D8B0013">
            <w:pPr>
              <w:spacing w:line="360" w:lineRule="exact"/>
              <w:rPr>
                <w:rFonts w:hint="eastAsia"/>
              </w:rPr>
            </w:pPr>
            <w:r>
              <w:rPr>
                <w:rFonts w:hint="eastAsia"/>
              </w:rPr>
              <w:t>主观：</w:t>
            </w:r>
          </w:p>
          <w:p w14:paraId="7A041481">
            <w:pPr>
              <w:spacing w:line="360" w:lineRule="exact"/>
            </w:pPr>
            <w:r>
              <w:rPr>
                <w:rFonts w:hint="eastAsia"/>
              </w:rPr>
              <w:t>1、</w:t>
            </w:r>
            <w:r>
              <w:rPr>
                <w:rFonts w:hint="eastAsia"/>
                <w:lang w:val="en-US" w:eastAsia="zh-CN"/>
              </w:rPr>
              <w:t>自我认知局限</w:t>
            </w:r>
          </w:p>
          <w:p w14:paraId="59E90CD9">
            <w:pPr>
              <w:spacing w:line="360" w:lineRule="exact"/>
              <w:rPr>
                <w:rFonts w:hint="default" w:eastAsia="宋体"/>
                <w:lang w:val="en-US" w:eastAsia="zh-CN"/>
              </w:rPr>
            </w:pPr>
            <w:r>
              <w:rPr>
                <w:rFonts w:hint="eastAsia"/>
              </w:rPr>
              <w:t>2、</w:t>
            </w:r>
            <w:r>
              <w:rPr>
                <w:rFonts w:hint="eastAsia"/>
                <w:lang w:val="en-US" w:eastAsia="zh-CN"/>
              </w:rPr>
              <w:t>学习动力不足</w:t>
            </w:r>
          </w:p>
          <w:p w14:paraId="36DBADA2">
            <w:pPr>
              <w:spacing w:line="360" w:lineRule="exact"/>
              <w:rPr>
                <w:rFonts w:hint="default" w:eastAsia="宋体"/>
                <w:lang w:val="en-US" w:eastAsia="zh-CN"/>
              </w:rPr>
            </w:pPr>
            <w:r>
              <w:rPr>
                <w:rFonts w:hint="eastAsia"/>
                <w:lang w:val="en-US" w:eastAsia="zh-CN"/>
              </w:rPr>
              <w:t>3</w:t>
            </w:r>
            <w:r>
              <w:rPr>
                <w:rFonts w:hint="eastAsia"/>
              </w:rPr>
              <w:t>、</w:t>
            </w:r>
            <w:r>
              <w:rPr>
                <w:rFonts w:hint="eastAsia"/>
                <w:lang w:val="en-US" w:eastAsia="zh-CN"/>
              </w:rPr>
              <w:t>情绪管理不佳</w:t>
            </w:r>
          </w:p>
          <w:p w14:paraId="2A37F239">
            <w:pPr>
              <w:spacing w:line="360" w:lineRule="exact"/>
              <w:rPr>
                <w:rFonts w:hint="eastAsia"/>
              </w:rPr>
            </w:pPr>
            <w:r>
              <w:rPr>
                <w:rFonts w:hint="eastAsia"/>
              </w:rPr>
              <w:t>客观：</w:t>
            </w:r>
          </w:p>
          <w:p w14:paraId="01143EF3">
            <w:pPr>
              <w:numPr>
                <w:ilvl w:val="0"/>
                <w:numId w:val="2"/>
              </w:numPr>
              <w:spacing w:line="360" w:lineRule="exact"/>
              <w:rPr>
                <w:rFonts w:hint="eastAsia"/>
              </w:rPr>
            </w:pPr>
            <w:r>
              <w:rPr>
                <w:rFonts w:hint="eastAsia"/>
              </w:rPr>
              <w:t>教学基本单位教研组的建设</w:t>
            </w:r>
          </w:p>
          <w:p w14:paraId="5A797C2F">
            <w:pPr>
              <w:numPr>
                <w:ilvl w:val="0"/>
                <w:numId w:val="2"/>
              </w:numPr>
              <w:spacing w:line="360" w:lineRule="exact"/>
              <w:rPr>
                <w:rFonts w:hint="eastAsia" w:eastAsia="宋体"/>
                <w:lang w:eastAsia="zh-CN"/>
              </w:rPr>
            </w:pPr>
            <w:r>
              <w:rPr>
                <w:rFonts w:hint="eastAsia"/>
              </w:rPr>
              <w:t>合理有效的教学管理机制</w:t>
            </w:r>
          </w:p>
          <w:p w14:paraId="26800C88">
            <w:pPr>
              <w:spacing w:line="360" w:lineRule="exact"/>
            </w:pPr>
            <w:r>
              <w:rPr>
                <w:rFonts w:hint="eastAsia"/>
              </w:rPr>
              <w:t>3、和谐互助的团队意识。</w:t>
            </w:r>
          </w:p>
          <w:p w14:paraId="4305F6AA">
            <w:pPr>
              <w:widowControl/>
              <w:spacing w:line="360" w:lineRule="exact"/>
              <w:jc w:val="left"/>
              <w:rPr>
                <w:rFonts w:ascii="宋体" w:hAnsi="宋体" w:cs="宋体"/>
                <w:bCs/>
                <w:kern w:val="0"/>
                <w:sz w:val="24"/>
              </w:rPr>
            </w:pPr>
            <w:r>
              <w:rPr>
                <w:rFonts w:hint="eastAsia"/>
              </w:rPr>
              <w:t>4、社会因素，包括社会舆论定位、教育政策和家人的支持程度。</w:t>
            </w:r>
          </w:p>
        </w:tc>
      </w:tr>
      <w:tr w14:paraId="35E1D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59CF0DC0">
            <w:pPr>
              <w:spacing w:line="360" w:lineRule="exact"/>
              <w:rPr>
                <w:b/>
                <w:sz w:val="24"/>
              </w:rPr>
            </w:pPr>
            <w:r>
              <w:rPr>
                <w:rFonts w:hint="eastAsia"/>
                <w:b/>
                <w:sz w:val="24"/>
              </w:rPr>
              <w:t>6.在专业发展上需要</w:t>
            </w:r>
            <w:r>
              <w:rPr>
                <w:rFonts w:hint="eastAsia"/>
                <w:b/>
                <w:sz w:val="24"/>
                <w:lang w:val="en-US" w:eastAsia="zh-CN"/>
              </w:rPr>
              <w:t>学校</w:t>
            </w:r>
            <w:r>
              <w:rPr>
                <w:rFonts w:hint="eastAsia"/>
                <w:b/>
                <w:sz w:val="24"/>
              </w:rPr>
              <w:t>提供的支持和帮助</w:t>
            </w:r>
          </w:p>
        </w:tc>
      </w:tr>
      <w:tr w14:paraId="37F6D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152AD495">
            <w:pPr>
              <w:spacing w:line="360" w:lineRule="exact"/>
            </w:pPr>
            <w:r>
              <w:rPr>
                <w:rFonts w:hint="eastAsia"/>
              </w:rPr>
              <w:t>1、学校内领导领导部门的日常检查考评之后能及时反馈情况，帮助自己在下阶段工作中采取有效的措施进行调整。</w:t>
            </w:r>
          </w:p>
          <w:p w14:paraId="2E843DFA">
            <w:pPr>
              <w:spacing w:line="360" w:lineRule="exact"/>
              <w:rPr>
                <w:b/>
                <w:sz w:val="24"/>
              </w:rPr>
            </w:pPr>
            <w:r>
              <w:rPr>
                <w:rFonts w:hint="eastAsia"/>
              </w:rPr>
              <w:t>2、安排外出听课的学习机会。</w:t>
            </w:r>
          </w:p>
        </w:tc>
      </w:tr>
      <w:tr w14:paraId="16733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4143BB06">
            <w:pPr>
              <w:spacing w:line="360" w:lineRule="exact"/>
              <w:rPr>
                <w:b/>
                <w:sz w:val="24"/>
              </w:rPr>
            </w:pPr>
            <w:r>
              <w:rPr>
                <w:rFonts w:hint="eastAsia"/>
                <w:b/>
                <w:sz w:val="24"/>
              </w:rPr>
              <w:t>7.我的具体成长措施</w:t>
            </w:r>
          </w:p>
        </w:tc>
      </w:tr>
      <w:tr w14:paraId="06E23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747" w:type="dxa"/>
          </w:tcPr>
          <w:p w14:paraId="3E190E04">
            <w:pPr>
              <w:numPr>
                <w:numId w:val="0"/>
              </w:numPr>
              <w:spacing w:line="360" w:lineRule="exact"/>
              <w:rPr>
                <w:rFonts w:hint="default"/>
                <w:lang w:val="en-US"/>
              </w:rPr>
            </w:pPr>
            <w:r>
              <w:rPr>
                <w:rFonts w:hint="eastAsia"/>
                <w:lang w:val="en-US" w:eastAsia="zh-CN"/>
              </w:rPr>
              <w:t>1、教学技能进阶</w:t>
            </w:r>
          </w:p>
          <w:p w14:paraId="2DCEEE0E">
            <w:pPr>
              <w:spacing w:line="360" w:lineRule="exact"/>
              <w:rPr>
                <w:rFonts w:hint="eastAsia"/>
              </w:rPr>
            </w:pPr>
            <w:r>
              <w:rPr>
                <w:rFonts w:hint="eastAsia"/>
                <w:lang w:val="en-US" w:eastAsia="zh-CN"/>
              </w:rPr>
              <w:t>坚持听师傅的课，</w:t>
            </w:r>
            <w:r>
              <w:rPr>
                <w:rFonts w:hint="eastAsia"/>
              </w:rPr>
              <w:t>用培训、听课的机会，努力向优秀教师学习，不断吸收别人的经验，以丰富自己，使自己的教学方式、方法以及手段有更大的发展和成功。</w:t>
            </w:r>
          </w:p>
          <w:p w14:paraId="0E33C230">
            <w:pPr>
              <w:spacing w:line="360" w:lineRule="exact"/>
              <w:rPr>
                <w:rFonts w:hint="default"/>
                <w:lang w:val="en-US" w:eastAsia="zh-CN"/>
              </w:rPr>
            </w:pPr>
            <w:r>
              <w:rPr>
                <w:rFonts w:hint="eastAsia"/>
                <w:lang w:val="en-US" w:eastAsia="zh-CN"/>
              </w:rPr>
              <w:t>2、知识储备扩充</w:t>
            </w:r>
          </w:p>
          <w:p w14:paraId="41D430F0">
            <w:pPr>
              <w:spacing w:line="360" w:lineRule="exact"/>
              <w:rPr>
                <w:rFonts w:hint="eastAsia"/>
              </w:rPr>
            </w:pPr>
            <w:r>
              <w:rPr>
                <w:rFonts w:hint="eastAsia"/>
              </w:rPr>
              <w:t>利用</w:t>
            </w:r>
            <w:r>
              <w:rPr>
                <w:rFonts w:hint="eastAsia"/>
                <w:lang w:val="en-US" w:eastAsia="zh-CN"/>
              </w:rPr>
              <w:t>空余</w:t>
            </w:r>
            <w:r>
              <w:rPr>
                <w:rFonts w:hint="eastAsia"/>
              </w:rPr>
              <w:t>时间大量阅读书籍</w:t>
            </w:r>
            <w:r>
              <w:rPr>
                <w:rFonts w:hint="eastAsia"/>
                <w:lang w:eastAsia="zh-CN"/>
              </w:rPr>
              <w:t>、</w:t>
            </w:r>
            <w:r>
              <w:rPr>
                <w:rFonts w:hint="eastAsia"/>
              </w:rPr>
              <w:t>前沿教育研究论文，做好读书笔记，使知识不断积累，思想与时俱进，使自己的素养不断提高。多读书，读好书，因为读书是实现教师自我“充电”的最佳途径，注意自身理论水平和专业基础知识的提高。</w:t>
            </w:r>
          </w:p>
          <w:p w14:paraId="6AE292A9">
            <w:pPr>
              <w:numPr>
                <w:ilvl w:val="0"/>
                <w:numId w:val="2"/>
              </w:numPr>
              <w:spacing w:line="360" w:lineRule="exact"/>
              <w:ind w:left="0" w:leftChars="0" w:firstLine="0" w:firstLineChars="0"/>
              <w:rPr>
                <w:rFonts w:hint="eastAsia"/>
              </w:rPr>
            </w:pPr>
            <w:r>
              <w:rPr>
                <w:rFonts w:hint="eastAsia"/>
              </w:rPr>
              <w:t>课堂管理优化</w:t>
            </w:r>
          </w:p>
          <w:p w14:paraId="7A00DA8A">
            <w:pPr>
              <w:spacing w:line="360" w:lineRule="exact"/>
              <w:rPr>
                <w:rFonts w:hint="eastAsia"/>
              </w:rPr>
            </w:pPr>
            <w:r>
              <w:rPr>
                <w:rFonts w:hint="eastAsia"/>
              </w:rPr>
              <w:t>通过参加现场观摩或观看优秀教师的教学录像，进行相互交流、探讨，反思自己的教学活动，发现问题，改进自身教学行为、提高教学水平愿</w:t>
            </w:r>
            <w:r>
              <w:rPr>
                <w:rFonts w:hint="eastAsia"/>
                <w:lang w:eastAsia="zh-CN"/>
              </w:rPr>
              <w:t>，</w:t>
            </w:r>
            <w:r>
              <w:rPr>
                <w:rFonts w:hint="eastAsia"/>
              </w:rPr>
              <w:t>了解学生不同阶段的心理特征与行为模式，制定个性化的课堂管理策略。</w:t>
            </w:r>
          </w:p>
          <w:p w14:paraId="0DCCD699">
            <w:pPr>
              <w:spacing w:line="360" w:lineRule="exact"/>
              <w:rPr>
                <w:rFonts w:hint="eastAsia" w:eastAsia="宋体"/>
                <w:lang w:val="en-US" w:eastAsia="zh-CN"/>
              </w:rPr>
            </w:pPr>
            <w:r>
              <w:rPr>
                <w:rFonts w:hint="eastAsia"/>
              </w:rPr>
              <w:t>4</w:t>
            </w:r>
            <w:r>
              <w:rPr>
                <w:rFonts w:hint="eastAsia"/>
                <w:lang w:eastAsia="zh-CN"/>
              </w:rPr>
              <w:t>、</w:t>
            </w:r>
            <w:r>
              <w:rPr>
                <w:rFonts w:hint="eastAsia"/>
              </w:rPr>
              <w:t>实践磨练</w:t>
            </w:r>
            <w:r>
              <w:rPr>
                <w:rFonts w:hint="eastAsia"/>
                <w:lang w:val="en-US" w:eastAsia="zh-CN"/>
              </w:rPr>
              <w:t>提升</w:t>
            </w:r>
          </w:p>
          <w:p w14:paraId="4B8C9291">
            <w:pPr>
              <w:tabs>
                <w:tab w:val="left" w:pos="312"/>
              </w:tabs>
              <w:spacing w:line="360" w:lineRule="exact"/>
              <w:rPr>
                <w:rFonts w:hint="eastAsia" w:eastAsia="宋体"/>
                <w:sz w:val="24"/>
                <w:lang w:eastAsia="zh-CN"/>
              </w:rPr>
            </w:pPr>
            <w:r>
              <w:rPr>
                <w:rFonts w:hint="eastAsia"/>
              </w:rPr>
              <w:t>做好基本功训练，做到“五个一”，写好一手粉笔字、讲好一口普通话、提出一个自己的教学主张、上好一节示范课、发表一篇教学论文。</w:t>
            </w:r>
            <w:r>
              <w:rPr>
                <w:rFonts w:hint="eastAsia"/>
                <w:sz w:val="24"/>
                <w:lang w:eastAsia="zh-CN"/>
              </w:rPr>
              <w:tab/>
            </w:r>
          </w:p>
          <w:p w14:paraId="36D76E92">
            <w:pPr>
              <w:spacing w:line="360" w:lineRule="exact"/>
              <w:rPr>
                <w:sz w:val="24"/>
              </w:rPr>
            </w:pPr>
          </w:p>
        </w:tc>
      </w:tr>
    </w:tbl>
    <w:p w14:paraId="2377A618">
      <w:pPr>
        <w:spacing w:line="400" w:lineRule="exact"/>
        <w:rPr>
          <w:b/>
          <w:sz w:val="28"/>
          <w:szCs w:val="28"/>
        </w:rPr>
      </w:pPr>
    </w:p>
    <w:p w14:paraId="13EC3856">
      <w:pPr>
        <w:spacing w:line="400" w:lineRule="exact"/>
        <w:jc w:val="center"/>
        <w:rPr>
          <w:b/>
          <w:sz w:val="28"/>
          <w:szCs w:val="28"/>
        </w:rPr>
      </w:pPr>
      <w:r>
        <w:rPr>
          <w:rFonts w:hint="eastAsia"/>
          <w:b/>
          <w:sz w:val="28"/>
          <w:szCs w:val="28"/>
          <w:lang w:val="en-US" w:eastAsia="zh-CN"/>
        </w:rPr>
        <w:t>教师个人</w:t>
      </w:r>
      <w:r>
        <w:rPr>
          <w:rFonts w:hint="eastAsia"/>
          <w:b/>
          <w:sz w:val="28"/>
          <w:szCs w:val="28"/>
        </w:rPr>
        <w:t>三年总体规划</w:t>
      </w:r>
    </w:p>
    <w:tbl>
      <w:tblPr>
        <w:tblStyle w:val="5"/>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2352"/>
        <w:gridCol w:w="2700"/>
        <w:gridCol w:w="3561"/>
      </w:tblGrid>
      <w:tr w14:paraId="4014C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1" w:type="dxa"/>
            <w:gridSpan w:val="4"/>
          </w:tcPr>
          <w:p w14:paraId="60C5A268">
            <w:pPr>
              <w:spacing w:line="300" w:lineRule="exact"/>
              <w:rPr>
                <w:b/>
                <w:sz w:val="24"/>
                <w:u w:val="single"/>
              </w:rPr>
            </w:pPr>
            <w:r>
              <w:rPr>
                <w:rFonts w:hint="eastAsia"/>
                <w:b/>
                <w:sz w:val="24"/>
              </w:rPr>
              <w:t>通过未来三年的努力，我想成为：</w:t>
            </w:r>
            <w:r>
              <w:rPr>
                <w:rFonts w:hint="eastAsia"/>
                <w:b/>
                <w:sz w:val="24"/>
                <w:u w:val="single"/>
              </w:rPr>
              <w:t xml:space="preserve">   </w:t>
            </w:r>
            <w:r>
              <w:rPr>
                <w:rFonts w:hint="eastAsia"/>
                <w:b/>
                <w:sz w:val="24"/>
                <w:u w:val="single"/>
                <w:lang w:val="en-US" w:eastAsia="zh-CN"/>
              </w:rPr>
              <w:t>市区新秀、二级教师</w:t>
            </w:r>
            <w:r>
              <w:rPr>
                <w:rFonts w:hint="eastAsia"/>
                <w:b/>
                <w:sz w:val="24"/>
                <w:u w:val="single"/>
              </w:rPr>
              <w:t xml:space="preserve">                             </w:t>
            </w:r>
          </w:p>
          <w:p w14:paraId="718DDA8C">
            <w:pPr>
              <w:spacing w:line="300" w:lineRule="exact"/>
              <w:rPr>
                <w:rFonts w:hint="default"/>
                <w:sz w:val="24"/>
                <w:lang w:val="en-US" w:eastAsia="zh-CN"/>
              </w:rPr>
            </w:pPr>
            <w:r>
              <w:rPr>
                <w:rFonts w:hint="eastAsia"/>
                <w:sz w:val="24"/>
              </w:rPr>
              <w:t>A类</w:t>
            </w:r>
            <w:r>
              <w:rPr>
                <w:rFonts w:hint="eastAsia"/>
                <w:sz w:val="24"/>
                <w:lang w:eastAsia="zh-CN"/>
              </w:rPr>
              <w:t>（</w:t>
            </w:r>
            <w:r>
              <w:rPr>
                <w:rFonts w:hint="eastAsia"/>
                <w:sz w:val="24"/>
                <w:lang w:val="en-US" w:eastAsia="zh-CN"/>
              </w:rPr>
              <w:t>教学）</w:t>
            </w:r>
            <w:r>
              <w:rPr>
                <w:rFonts w:hint="eastAsia"/>
                <w:sz w:val="24"/>
              </w:rPr>
              <w:t xml:space="preserve">  </w:t>
            </w:r>
            <w:r>
              <w:rPr>
                <w:rFonts w:hint="eastAsia"/>
                <w:sz w:val="24"/>
                <w:lang w:val="en-US" w:eastAsia="zh-CN"/>
              </w:rPr>
              <w:t>市区新秀、能手   市区骨干   市区学带    市特后   省特级</w:t>
            </w:r>
          </w:p>
          <w:p w14:paraId="60397A8B">
            <w:pPr>
              <w:spacing w:line="300" w:lineRule="exact"/>
              <w:rPr>
                <w:rFonts w:hint="eastAsia"/>
                <w:sz w:val="24"/>
                <w:lang w:val="en-US" w:eastAsia="zh-CN"/>
              </w:rPr>
            </w:pPr>
            <w:r>
              <w:rPr>
                <w:rFonts w:hint="eastAsia"/>
                <w:sz w:val="24"/>
              </w:rPr>
              <w:t>B类</w:t>
            </w:r>
            <w:r>
              <w:rPr>
                <w:rFonts w:hint="eastAsia"/>
                <w:sz w:val="24"/>
                <w:lang w:eastAsia="zh-CN"/>
              </w:rPr>
              <w:t>（</w:t>
            </w:r>
            <w:r>
              <w:rPr>
                <w:rFonts w:hint="eastAsia"/>
                <w:sz w:val="24"/>
                <w:lang w:val="en-US" w:eastAsia="zh-CN"/>
              </w:rPr>
              <w:t>教育）</w:t>
            </w:r>
            <w:r>
              <w:rPr>
                <w:rFonts w:hint="eastAsia"/>
                <w:sz w:val="24"/>
              </w:rPr>
              <w:t xml:space="preserve">  </w:t>
            </w:r>
            <w:r>
              <w:rPr>
                <w:rFonts w:hint="eastAsia"/>
                <w:sz w:val="24"/>
                <w:lang w:val="en-US" w:eastAsia="zh-CN"/>
              </w:rPr>
              <w:t>市区骨干班主任  市区高级班主任   市区特级班主任</w:t>
            </w:r>
          </w:p>
          <w:p w14:paraId="4F752D2C">
            <w:pPr>
              <w:spacing w:line="300" w:lineRule="exact"/>
              <w:rPr>
                <w:rFonts w:hint="eastAsia"/>
                <w:sz w:val="24"/>
                <w:lang w:val="en-US" w:eastAsia="zh-CN"/>
              </w:rPr>
            </w:pPr>
            <w:r>
              <w:rPr>
                <w:rFonts w:hint="eastAsia"/>
                <w:sz w:val="24"/>
              </w:rPr>
              <w:t>C类</w:t>
            </w:r>
            <w:r>
              <w:rPr>
                <w:rFonts w:hint="eastAsia"/>
                <w:sz w:val="24"/>
                <w:lang w:eastAsia="zh-CN"/>
              </w:rPr>
              <w:t>（</w:t>
            </w:r>
            <w:r>
              <w:rPr>
                <w:rFonts w:hint="eastAsia"/>
                <w:sz w:val="24"/>
                <w:lang w:val="en-US" w:eastAsia="zh-CN"/>
              </w:rPr>
              <w:t>职称）</w:t>
            </w:r>
            <w:r>
              <w:rPr>
                <w:rFonts w:hint="eastAsia"/>
                <w:sz w:val="24"/>
              </w:rPr>
              <w:t xml:space="preserve"> </w:t>
            </w:r>
            <w:r>
              <w:rPr>
                <w:rFonts w:hint="eastAsia"/>
                <w:sz w:val="24"/>
                <w:lang w:val="en-US" w:eastAsia="zh-CN"/>
              </w:rPr>
              <w:t>二级教师    一级教师    高级教师   正高级教师</w:t>
            </w:r>
          </w:p>
          <w:p w14:paraId="1E35FBCF">
            <w:pPr>
              <w:spacing w:line="300" w:lineRule="exact"/>
              <w:rPr>
                <w:rFonts w:hint="default"/>
                <w:sz w:val="24"/>
                <w:lang w:val="en-US" w:eastAsia="zh-CN"/>
              </w:rPr>
            </w:pPr>
            <w:r>
              <w:rPr>
                <w:rFonts w:hint="eastAsia"/>
                <w:sz w:val="24"/>
                <w:lang w:val="en-US" w:eastAsia="zh-CN"/>
              </w:rPr>
              <w:t>D类（管理） 教研组长   年级组长   学校中层    校级领导</w:t>
            </w:r>
          </w:p>
        </w:tc>
      </w:tr>
      <w:tr w14:paraId="05459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1" w:type="dxa"/>
            <w:gridSpan w:val="4"/>
          </w:tcPr>
          <w:p w14:paraId="27F1AEFF">
            <w:pPr>
              <w:spacing w:line="400" w:lineRule="exact"/>
              <w:rPr>
                <w:sz w:val="24"/>
              </w:rPr>
            </w:pPr>
            <w:r>
              <w:rPr>
                <w:rFonts w:hint="eastAsia"/>
                <w:b/>
                <w:sz w:val="24"/>
              </w:rPr>
              <w:t>请为你未来三年的发展目标设定至少三个可检测的指标：</w:t>
            </w:r>
          </w:p>
        </w:tc>
      </w:tr>
      <w:tr w14:paraId="2DAA5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Pr>
          <w:p w14:paraId="3339DD51">
            <w:pPr>
              <w:spacing w:line="440" w:lineRule="exact"/>
              <w:rPr>
                <w:rFonts w:ascii="宋体" w:hAnsi="宋体"/>
                <w:color w:val="000000"/>
                <w:sz w:val="24"/>
              </w:rPr>
            </w:pPr>
            <w:r>
              <w:rPr>
                <w:rFonts w:hint="eastAsia" w:ascii="宋体" w:hAnsi="宋体"/>
                <w:color w:val="000000"/>
                <w:sz w:val="24"/>
              </w:rPr>
              <w:t>时段</w:t>
            </w:r>
          </w:p>
        </w:tc>
        <w:tc>
          <w:tcPr>
            <w:tcW w:w="2352" w:type="dxa"/>
          </w:tcPr>
          <w:p w14:paraId="1B4C5E67">
            <w:pPr>
              <w:spacing w:line="440" w:lineRule="exact"/>
              <w:ind w:firstLine="600" w:firstLineChars="250"/>
              <w:rPr>
                <w:rFonts w:ascii="宋体" w:hAnsi="宋体"/>
                <w:color w:val="000000"/>
                <w:sz w:val="24"/>
              </w:rPr>
            </w:pPr>
            <w:r>
              <w:rPr>
                <w:rFonts w:hint="eastAsia" w:ascii="宋体" w:hAnsi="宋体"/>
                <w:color w:val="000000"/>
                <w:sz w:val="24"/>
              </w:rPr>
              <w:t>目 标</w:t>
            </w:r>
          </w:p>
        </w:tc>
        <w:tc>
          <w:tcPr>
            <w:tcW w:w="2700" w:type="dxa"/>
          </w:tcPr>
          <w:p w14:paraId="1A46665C">
            <w:pPr>
              <w:spacing w:line="440" w:lineRule="exact"/>
              <w:ind w:firstLine="480" w:firstLineChars="200"/>
              <w:rPr>
                <w:rFonts w:ascii="宋体" w:hAnsi="宋体"/>
                <w:color w:val="000000"/>
                <w:sz w:val="24"/>
              </w:rPr>
            </w:pPr>
            <w:r>
              <w:rPr>
                <w:rFonts w:hint="eastAsia" w:ascii="宋体" w:hAnsi="宋体"/>
                <w:color w:val="000000"/>
                <w:sz w:val="24"/>
              </w:rPr>
              <w:t>主要措施</w:t>
            </w:r>
          </w:p>
        </w:tc>
        <w:tc>
          <w:tcPr>
            <w:tcW w:w="3561" w:type="dxa"/>
          </w:tcPr>
          <w:p w14:paraId="0180FFDC">
            <w:pPr>
              <w:spacing w:line="440" w:lineRule="exact"/>
              <w:rPr>
                <w:rFonts w:ascii="宋体" w:hAnsi="宋体"/>
                <w:color w:val="000000"/>
                <w:sz w:val="24"/>
              </w:rPr>
            </w:pPr>
            <w:r>
              <w:rPr>
                <w:rFonts w:hint="eastAsia" w:ascii="宋体" w:hAnsi="宋体"/>
                <w:color w:val="000000"/>
                <w:sz w:val="24"/>
              </w:rPr>
              <w:t xml:space="preserve"> 外显形式</w:t>
            </w:r>
          </w:p>
        </w:tc>
      </w:tr>
      <w:tr w14:paraId="0A513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jc w:val="center"/>
        </w:trPr>
        <w:tc>
          <w:tcPr>
            <w:tcW w:w="468" w:type="dxa"/>
            <w:vAlign w:val="center"/>
          </w:tcPr>
          <w:p w14:paraId="7C9A8FC3">
            <w:pPr>
              <w:spacing w:line="300" w:lineRule="exact"/>
              <w:rPr>
                <w:rFonts w:ascii="宋体" w:hAnsi="宋体"/>
                <w:color w:val="000000"/>
                <w:sz w:val="24"/>
              </w:rPr>
            </w:pPr>
            <w:r>
              <w:rPr>
                <w:rFonts w:hint="eastAsia" w:ascii="宋体" w:hAnsi="宋体"/>
                <w:color w:val="000000"/>
                <w:sz w:val="24"/>
              </w:rPr>
              <w:t>第</w:t>
            </w:r>
          </w:p>
          <w:p w14:paraId="39F4106C">
            <w:pPr>
              <w:spacing w:line="300" w:lineRule="exact"/>
              <w:rPr>
                <w:rFonts w:ascii="宋体" w:hAnsi="宋体"/>
                <w:color w:val="000000"/>
                <w:sz w:val="24"/>
              </w:rPr>
            </w:pPr>
            <w:r>
              <w:rPr>
                <w:rFonts w:hint="eastAsia" w:ascii="宋体" w:hAnsi="宋体"/>
                <w:color w:val="000000"/>
                <w:sz w:val="24"/>
              </w:rPr>
              <w:t>一</w:t>
            </w:r>
          </w:p>
          <w:p w14:paraId="36B7E10D">
            <w:pPr>
              <w:spacing w:line="300" w:lineRule="exact"/>
              <w:rPr>
                <w:rFonts w:ascii="宋体" w:hAnsi="宋体"/>
                <w:color w:val="000000"/>
                <w:sz w:val="24"/>
              </w:rPr>
            </w:pPr>
            <w:r>
              <w:rPr>
                <w:rFonts w:hint="eastAsia" w:ascii="宋体" w:hAnsi="宋体"/>
                <w:color w:val="000000"/>
                <w:sz w:val="24"/>
              </w:rPr>
              <w:t>年</w:t>
            </w:r>
          </w:p>
        </w:tc>
        <w:tc>
          <w:tcPr>
            <w:tcW w:w="2352" w:type="dxa"/>
            <w:vAlign w:val="center"/>
          </w:tcPr>
          <w:p w14:paraId="426ABD0F">
            <w:pPr>
              <w:numPr>
                <w:numId w:val="0"/>
              </w:numPr>
              <w:spacing w:line="300" w:lineRule="exact"/>
              <w:rPr>
                <w:rFonts w:hint="default" w:ascii="宋体" w:hAnsi="宋体" w:eastAsia="宋体" w:cs="宋体"/>
                <w:sz w:val="21"/>
                <w:szCs w:val="21"/>
                <w:lang w:val="en-US" w:eastAsia="zh-CN"/>
              </w:rPr>
            </w:pPr>
            <w:r>
              <w:rPr>
                <w:rFonts w:hint="eastAsia" w:ascii="宋体" w:hAnsi="宋体" w:cs="宋体"/>
                <w:sz w:val="21"/>
                <w:szCs w:val="21"/>
                <w:lang w:val="en-US" w:eastAsia="zh-CN"/>
              </w:rPr>
              <w:t>站稳讲台</w:t>
            </w:r>
          </w:p>
        </w:tc>
        <w:tc>
          <w:tcPr>
            <w:tcW w:w="2700" w:type="dxa"/>
            <w:vAlign w:val="center"/>
          </w:tcPr>
          <w:p w14:paraId="17C358FB">
            <w:pPr>
              <w:spacing w:line="300" w:lineRule="exact"/>
              <w:rPr>
                <w:rFonts w:hint="default" w:eastAsia="宋体"/>
                <w:sz w:val="24"/>
                <w:lang w:val="en-US" w:eastAsia="zh-CN"/>
              </w:rPr>
            </w:pPr>
            <w:r>
              <w:rPr>
                <w:rFonts w:hint="eastAsia"/>
              </w:rPr>
              <w:t>1、认真备课、上课。2、认真对待学生的作业。3、</w:t>
            </w:r>
            <w:r>
              <w:rPr>
                <w:rFonts w:hint="eastAsia"/>
                <w:lang w:val="en-US" w:eastAsia="zh-CN"/>
              </w:rPr>
              <w:t>坚持观摩师傅的课堂教学</w:t>
            </w:r>
            <w:r>
              <w:rPr>
                <w:rFonts w:hint="eastAsia"/>
              </w:rPr>
              <w:t>。 4、虚心请教其他老师。 5、</w:t>
            </w:r>
            <w:r>
              <w:rPr>
                <w:rFonts w:hint="eastAsia"/>
                <w:lang w:val="en-US" w:eastAsia="zh-CN"/>
              </w:rPr>
              <w:t>每节课后进行反思。</w:t>
            </w:r>
          </w:p>
        </w:tc>
        <w:tc>
          <w:tcPr>
            <w:tcW w:w="3561" w:type="dxa"/>
            <w:vAlign w:val="center"/>
          </w:tcPr>
          <w:p w14:paraId="07238819">
            <w:pPr>
              <w:widowControl/>
              <w:tabs>
                <w:tab w:val="left" w:pos="360"/>
              </w:tabs>
              <w:spacing w:line="300" w:lineRule="exact"/>
              <w:jc w:val="left"/>
              <w:rPr>
                <w:rFonts w:hint="default" w:ascii="宋体" w:hAnsi="宋体" w:eastAsia="宋体"/>
                <w:color w:val="000000"/>
                <w:sz w:val="24"/>
                <w:lang w:val="en-US" w:eastAsia="zh-CN"/>
              </w:rPr>
            </w:pPr>
            <w:r>
              <w:rPr>
                <w:rFonts w:hint="eastAsia"/>
                <w:lang w:val="en-US" w:eastAsia="zh-CN"/>
              </w:rPr>
              <w:t>组内研讨课、参与组内项目活动、参与评课和负责报道</w:t>
            </w:r>
          </w:p>
        </w:tc>
      </w:tr>
      <w:tr w14:paraId="685E5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jc w:val="center"/>
        </w:trPr>
        <w:tc>
          <w:tcPr>
            <w:tcW w:w="468" w:type="dxa"/>
            <w:vAlign w:val="center"/>
          </w:tcPr>
          <w:p w14:paraId="2DFE67EC">
            <w:pPr>
              <w:spacing w:line="300" w:lineRule="exact"/>
              <w:rPr>
                <w:rFonts w:ascii="宋体" w:hAnsi="宋体"/>
                <w:color w:val="000000"/>
                <w:sz w:val="24"/>
              </w:rPr>
            </w:pPr>
            <w:r>
              <w:rPr>
                <w:rFonts w:hint="eastAsia" w:ascii="宋体" w:hAnsi="宋体"/>
                <w:color w:val="000000"/>
                <w:sz w:val="24"/>
              </w:rPr>
              <w:t>第</w:t>
            </w:r>
          </w:p>
          <w:p w14:paraId="54E89841">
            <w:pPr>
              <w:spacing w:line="300" w:lineRule="exact"/>
              <w:rPr>
                <w:rFonts w:ascii="宋体" w:hAnsi="宋体"/>
                <w:color w:val="000000"/>
                <w:sz w:val="24"/>
              </w:rPr>
            </w:pPr>
            <w:r>
              <w:rPr>
                <w:rFonts w:hint="eastAsia" w:ascii="宋体" w:hAnsi="宋体"/>
                <w:color w:val="000000"/>
                <w:sz w:val="24"/>
              </w:rPr>
              <w:t>二</w:t>
            </w:r>
          </w:p>
          <w:p w14:paraId="702B4EEA">
            <w:pPr>
              <w:spacing w:line="300" w:lineRule="exact"/>
              <w:rPr>
                <w:rFonts w:ascii="宋体" w:hAnsi="宋体"/>
                <w:color w:val="000000"/>
                <w:sz w:val="24"/>
              </w:rPr>
            </w:pPr>
            <w:r>
              <w:rPr>
                <w:rFonts w:hint="eastAsia" w:ascii="宋体" w:hAnsi="宋体"/>
                <w:color w:val="000000"/>
                <w:sz w:val="24"/>
              </w:rPr>
              <w:t>年</w:t>
            </w:r>
          </w:p>
        </w:tc>
        <w:tc>
          <w:tcPr>
            <w:tcW w:w="2352" w:type="dxa"/>
            <w:vAlign w:val="center"/>
          </w:tcPr>
          <w:p w14:paraId="71854342">
            <w:pPr>
              <w:spacing w:line="300" w:lineRule="exact"/>
              <w:rPr>
                <w:rFonts w:hint="default" w:eastAsia="宋体"/>
                <w:sz w:val="24"/>
                <w:lang w:val="en-US" w:eastAsia="zh-CN"/>
              </w:rPr>
            </w:pPr>
            <w:r>
              <w:rPr>
                <w:rFonts w:hint="eastAsia" w:ascii="宋体" w:hAnsi="宋体" w:cs="宋体"/>
                <w:sz w:val="21"/>
                <w:szCs w:val="21"/>
                <w:lang w:val="en-US" w:eastAsia="zh-CN"/>
              </w:rPr>
              <w:t>提升教学</w:t>
            </w:r>
          </w:p>
        </w:tc>
        <w:tc>
          <w:tcPr>
            <w:tcW w:w="2700" w:type="dxa"/>
            <w:vAlign w:val="center"/>
          </w:tcPr>
          <w:p w14:paraId="6CAD932E">
            <w:pPr>
              <w:spacing w:line="300" w:lineRule="exact"/>
              <w:rPr>
                <w:rFonts w:hint="eastAsia" w:ascii="宋体" w:hAnsi="宋体" w:cs="宋体"/>
                <w:color w:val="333333"/>
                <w:kern w:val="0"/>
                <w:lang w:val="en-US" w:eastAsia="zh-Hans"/>
              </w:rPr>
            </w:pPr>
            <w:r>
              <w:rPr>
                <w:rFonts w:hint="eastAsia"/>
              </w:rPr>
              <w:t>1、用心备课、上课。2、用心听课</w:t>
            </w:r>
            <w:r>
              <w:rPr>
                <w:rFonts w:hint="eastAsia"/>
                <w:lang w:eastAsia="zh-CN"/>
              </w:rPr>
              <w:t>，</w:t>
            </w:r>
            <w:r>
              <w:rPr>
                <w:rFonts w:hint="eastAsia"/>
              </w:rPr>
              <w:t>在听学校优秀教师课的前提下，向周边学校优秀教师学习，进行各种教育教学培训进修。</w:t>
            </w:r>
            <w:r>
              <w:rPr>
                <w:rFonts w:hint="eastAsia"/>
                <w:lang w:val="en-US" w:eastAsia="zh-CN"/>
              </w:rPr>
              <w:t>3</w:t>
            </w:r>
            <w:r>
              <w:rPr>
                <w:rFonts w:hint="eastAsia"/>
              </w:rPr>
              <w:t>、继续在各方面虚心请教其他老师。</w:t>
            </w:r>
            <w:r>
              <w:rPr>
                <w:rFonts w:hint="eastAsia"/>
                <w:lang w:val="en-US" w:eastAsia="zh-CN"/>
              </w:rPr>
              <w:t>4</w:t>
            </w:r>
            <w:r>
              <w:rPr>
                <w:rFonts w:hint="eastAsia"/>
              </w:rPr>
              <w:t>、抓紧时间自学</w:t>
            </w:r>
            <w:r>
              <w:rPr>
                <w:rFonts w:hint="eastAsia"/>
                <w:lang w:eastAsia="zh-CN"/>
              </w:rPr>
              <w:t>，</w:t>
            </w:r>
            <w:r>
              <w:rPr>
                <w:rFonts w:hint="eastAsia"/>
              </w:rPr>
              <w:t>阅读经典教育文学名著</w:t>
            </w:r>
            <w:r>
              <w:rPr>
                <w:rFonts w:hint="eastAsia"/>
                <w:lang w:eastAsia="zh-CN"/>
              </w:rPr>
              <w:t>、</w:t>
            </w:r>
            <w:r>
              <w:rPr>
                <w:rFonts w:hint="eastAsia"/>
              </w:rPr>
              <w:t>优秀教师的优秀教案</w:t>
            </w:r>
            <w:r>
              <w:rPr>
                <w:rFonts w:hint="eastAsia"/>
                <w:lang w:eastAsia="zh-CN"/>
              </w:rPr>
              <w:t>、</w:t>
            </w:r>
            <w:r>
              <w:rPr>
                <w:rFonts w:hint="eastAsia"/>
              </w:rPr>
              <w:t>教育家的学术论文来提高目己的理论水平。</w:t>
            </w:r>
          </w:p>
        </w:tc>
        <w:tc>
          <w:tcPr>
            <w:tcW w:w="3561" w:type="dxa"/>
          </w:tcPr>
          <w:p w14:paraId="1C2900FE">
            <w:pPr>
              <w:tabs>
                <w:tab w:val="left" w:pos="1030"/>
              </w:tabs>
              <w:bidi w:val="0"/>
              <w:jc w:val="both"/>
              <w:rPr>
                <w:rFonts w:hint="eastAsia" w:ascii="宋体" w:hAnsi="宋体" w:cs="Times New Roman"/>
                <w:color w:val="000000"/>
                <w:kern w:val="2"/>
                <w:sz w:val="24"/>
                <w:szCs w:val="24"/>
                <w:lang w:val="en-US" w:eastAsia="zh-Hans" w:bidi="ar-SA"/>
              </w:rPr>
            </w:pPr>
          </w:p>
          <w:p w14:paraId="246B2883">
            <w:pPr>
              <w:tabs>
                <w:tab w:val="left" w:pos="1030"/>
              </w:tabs>
              <w:bidi w:val="0"/>
              <w:jc w:val="both"/>
              <w:rPr>
                <w:rFonts w:hint="eastAsia" w:ascii="宋体" w:hAnsi="宋体" w:cs="Times New Roman"/>
                <w:color w:val="000000"/>
                <w:kern w:val="2"/>
                <w:sz w:val="24"/>
                <w:szCs w:val="24"/>
                <w:lang w:val="en-US" w:eastAsia="zh-Hans" w:bidi="ar-SA"/>
              </w:rPr>
            </w:pPr>
          </w:p>
          <w:p w14:paraId="36FCDD06">
            <w:pPr>
              <w:tabs>
                <w:tab w:val="left" w:pos="1030"/>
              </w:tabs>
              <w:bidi w:val="0"/>
              <w:jc w:val="both"/>
              <w:rPr>
                <w:rFonts w:hint="eastAsia" w:ascii="宋体" w:hAnsi="宋体" w:cs="Times New Roman"/>
                <w:color w:val="000000"/>
                <w:kern w:val="2"/>
                <w:sz w:val="24"/>
                <w:szCs w:val="24"/>
                <w:lang w:val="en-US" w:eastAsia="zh-Hans" w:bidi="ar-SA"/>
              </w:rPr>
            </w:pPr>
          </w:p>
          <w:p w14:paraId="22943A6E">
            <w:pPr>
              <w:tabs>
                <w:tab w:val="left" w:pos="1030"/>
              </w:tabs>
              <w:bidi w:val="0"/>
              <w:jc w:val="both"/>
              <w:rPr>
                <w:rFonts w:hint="eastAsia" w:ascii="宋体" w:hAnsi="宋体"/>
                <w:color w:val="000000"/>
              </w:rPr>
            </w:pPr>
          </w:p>
          <w:p w14:paraId="4BDBB16D">
            <w:pPr>
              <w:tabs>
                <w:tab w:val="left" w:pos="1030"/>
              </w:tabs>
              <w:bidi w:val="0"/>
              <w:jc w:val="both"/>
              <w:rPr>
                <w:rFonts w:hint="eastAsia" w:ascii="宋体" w:hAnsi="宋体" w:cs="Times New Roman"/>
                <w:color w:val="000000"/>
                <w:kern w:val="2"/>
                <w:sz w:val="24"/>
                <w:szCs w:val="24"/>
                <w:lang w:val="en-US" w:eastAsia="zh-Hans" w:bidi="ar-SA"/>
              </w:rPr>
            </w:pPr>
            <w:r>
              <w:rPr>
                <w:rFonts w:hint="eastAsia" w:ascii="宋体" w:hAnsi="宋体"/>
                <w:color w:val="000000"/>
              </w:rPr>
              <w:t>教学研究文章一篇，多写文稿与组内教师交流探讨</w:t>
            </w:r>
          </w:p>
          <w:p w14:paraId="2F4745ED">
            <w:pPr>
              <w:tabs>
                <w:tab w:val="left" w:pos="1030"/>
              </w:tabs>
              <w:bidi w:val="0"/>
              <w:jc w:val="both"/>
              <w:rPr>
                <w:rFonts w:hint="eastAsia" w:ascii="宋体" w:hAnsi="宋体" w:cs="Times New Roman"/>
                <w:color w:val="000000"/>
                <w:kern w:val="2"/>
                <w:sz w:val="24"/>
                <w:szCs w:val="24"/>
                <w:lang w:val="en-US" w:eastAsia="zh-Hans" w:bidi="ar-SA"/>
              </w:rPr>
            </w:pPr>
          </w:p>
        </w:tc>
      </w:tr>
      <w:tr w14:paraId="61231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jc w:val="center"/>
        </w:trPr>
        <w:tc>
          <w:tcPr>
            <w:tcW w:w="468" w:type="dxa"/>
            <w:vAlign w:val="center"/>
          </w:tcPr>
          <w:p w14:paraId="0232D0C2">
            <w:pPr>
              <w:spacing w:line="300" w:lineRule="exact"/>
              <w:rPr>
                <w:rFonts w:ascii="宋体" w:hAnsi="宋体"/>
                <w:color w:val="000000"/>
                <w:sz w:val="24"/>
              </w:rPr>
            </w:pPr>
            <w:r>
              <w:rPr>
                <w:rFonts w:hint="eastAsia" w:ascii="宋体" w:hAnsi="宋体"/>
                <w:color w:val="000000"/>
                <w:sz w:val="24"/>
              </w:rPr>
              <w:t>第</w:t>
            </w:r>
          </w:p>
          <w:p w14:paraId="72F2CF44">
            <w:pPr>
              <w:spacing w:line="300" w:lineRule="exact"/>
              <w:rPr>
                <w:rFonts w:ascii="宋体" w:hAnsi="宋体"/>
                <w:color w:val="000000"/>
                <w:sz w:val="24"/>
              </w:rPr>
            </w:pPr>
            <w:r>
              <w:rPr>
                <w:rFonts w:hint="eastAsia" w:ascii="宋体" w:hAnsi="宋体"/>
                <w:color w:val="000000"/>
                <w:sz w:val="24"/>
              </w:rPr>
              <w:t>三</w:t>
            </w:r>
          </w:p>
          <w:p w14:paraId="21130417">
            <w:pPr>
              <w:spacing w:line="300" w:lineRule="exact"/>
              <w:rPr>
                <w:rFonts w:ascii="宋体" w:hAnsi="宋体"/>
                <w:color w:val="000000"/>
                <w:sz w:val="24"/>
              </w:rPr>
            </w:pPr>
            <w:r>
              <w:rPr>
                <w:rFonts w:hint="eastAsia" w:ascii="宋体" w:hAnsi="宋体"/>
                <w:color w:val="000000"/>
                <w:sz w:val="24"/>
              </w:rPr>
              <w:t>年</w:t>
            </w:r>
          </w:p>
        </w:tc>
        <w:tc>
          <w:tcPr>
            <w:tcW w:w="2352" w:type="dxa"/>
            <w:vAlign w:val="center"/>
          </w:tcPr>
          <w:p w14:paraId="6E80A5DE">
            <w:pPr>
              <w:spacing w:line="300" w:lineRule="exact"/>
              <w:jc w:val="both"/>
              <w:rPr>
                <w:rFonts w:hint="default" w:eastAsia="宋体"/>
                <w:sz w:val="24"/>
                <w:lang w:val="en-US" w:eastAsia="zh-CN"/>
              </w:rPr>
            </w:pPr>
            <w:r>
              <w:rPr>
                <w:rFonts w:hint="eastAsia"/>
                <w:sz w:val="24"/>
                <w:lang w:val="en-US" w:eastAsia="zh-CN"/>
              </w:rPr>
              <w:t>教学精进</w:t>
            </w:r>
          </w:p>
        </w:tc>
        <w:tc>
          <w:tcPr>
            <w:tcW w:w="2700" w:type="dxa"/>
            <w:vAlign w:val="center"/>
          </w:tcPr>
          <w:p w14:paraId="4DD34759">
            <w:pPr>
              <w:spacing w:line="300" w:lineRule="exact"/>
              <w:rPr>
                <w:rFonts w:hint="eastAsia" w:eastAsia="宋体"/>
                <w:sz w:val="24"/>
                <w:lang w:val="en-US" w:eastAsia="zh-Hans"/>
              </w:rPr>
            </w:pPr>
            <w:r>
              <w:rPr>
                <w:rFonts w:hint="eastAsia"/>
              </w:rPr>
              <w:t>1、加强自身师德修养</w:t>
            </w:r>
            <w:r>
              <w:rPr>
                <w:rFonts w:hint="eastAsia"/>
                <w:lang w:eastAsia="zh-CN"/>
              </w:rPr>
              <w:t>。</w:t>
            </w:r>
            <w:r>
              <w:rPr>
                <w:rFonts w:hint="eastAsia"/>
              </w:rPr>
              <w:t>2、在保证课堂有效性的前提下，课中有准备地将某种理论应用到课堂中，观察学生的反应，课后做好总结工作。 3、继续保持自学以及虚心请教他人的习惯。4、通过观课评课，汇总其创新，为确立自己教学风格做指导，发挥优势。</w:t>
            </w:r>
          </w:p>
        </w:tc>
        <w:tc>
          <w:tcPr>
            <w:tcW w:w="3561" w:type="dxa"/>
            <w:vAlign w:val="center"/>
          </w:tcPr>
          <w:p w14:paraId="4D1CCF94">
            <w:pPr>
              <w:spacing w:line="300" w:lineRule="exact"/>
              <w:rPr>
                <w:rFonts w:hint="default" w:eastAsia="宋体"/>
                <w:sz w:val="24"/>
                <w:lang w:val="en-US" w:eastAsia="zh-CN"/>
              </w:rPr>
            </w:pPr>
            <w:r>
              <w:rPr>
                <w:rFonts w:hint="eastAsia"/>
                <w:lang w:val="en-US" w:eastAsia="zh-CN"/>
              </w:rPr>
              <w:t>撰写一篇论文</w:t>
            </w:r>
          </w:p>
        </w:tc>
      </w:tr>
    </w:tbl>
    <w:p w14:paraId="77796FF1">
      <w:pPr>
        <w:spacing w:line="400" w:lineRule="exact"/>
        <w:jc w:val="center"/>
        <w:rPr>
          <w:b/>
          <w:sz w:val="28"/>
          <w:szCs w:val="28"/>
        </w:rPr>
      </w:pPr>
      <w:r>
        <w:rPr>
          <w:rFonts w:hint="eastAsia" w:ascii="黑体" w:hAnsi="黑体" w:eastAsia="黑体" w:cs="黑体"/>
          <w:b/>
          <w:sz w:val="28"/>
          <w:szCs w:val="28"/>
        </w:rPr>
        <w:t>20</w:t>
      </w:r>
      <w:r>
        <w:rPr>
          <w:rFonts w:hint="eastAsia" w:ascii="黑体" w:hAnsi="黑体" w:eastAsia="黑体" w:cs="黑体"/>
          <w:b/>
          <w:sz w:val="28"/>
          <w:szCs w:val="28"/>
          <w:lang w:val="en-US" w:eastAsia="zh-CN"/>
        </w:rPr>
        <w:t>24.9-2027.6个人</w:t>
      </w:r>
      <w:r>
        <w:rPr>
          <w:rFonts w:hint="eastAsia" w:ascii="黑体" w:hAnsi="黑体" w:eastAsia="黑体" w:cs="黑体"/>
          <w:b/>
          <w:sz w:val="28"/>
          <w:szCs w:val="28"/>
        </w:rPr>
        <w:t>成长计划</w:t>
      </w:r>
    </w:p>
    <w:tbl>
      <w:tblPr>
        <w:tblStyle w:val="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7"/>
      </w:tblGrid>
      <w:tr w14:paraId="6DE19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05253DA8">
            <w:pPr>
              <w:spacing w:line="400" w:lineRule="exact"/>
              <w:rPr>
                <w:b/>
                <w:sz w:val="24"/>
              </w:rPr>
            </w:pPr>
            <w:r>
              <w:rPr>
                <w:rFonts w:hint="eastAsia"/>
                <w:b/>
                <w:sz w:val="24"/>
              </w:rPr>
              <w:t>自主成长目标（外显的，可检测的）</w:t>
            </w:r>
          </w:p>
        </w:tc>
      </w:tr>
      <w:tr w14:paraId="685D6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7F021857">
            <w:pPr>
              <w:spacing w:line="400" w:lineRule="exact"/>
              <w:rPr>
                <w:b/>
                <w:sz w:val="24"/>
              </w:rPr>
            </w:pPr>
            <w:r>
              <w:rPr>
                <w:rFonts w:hint="eastAsia"/>
                <w:b/>
                <w:sz w:val="24"/>
              </w:rPr>
              <w:t>1.个人学习培训（读书、培训、进修等）</w:t>
            </w:r>
          </w:p>
        </w:tc>
      </w:tr>
      <w:tr w14:paraId="79790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747" w:type="dxa"/>
          </w:tcPr>
          <w:p w14:paraId="53869165">
            <w:pPr>
              <w:spacing w:line="300" w:lineRule="exact"/>
            </w:pPr>
            <w:r>
              <w:rPr>
                <w:rFonts w:hint="eastAsia"/>
              </w:rPr>
              <w:t>1、学习《</w:t>
            </w:r>
            <w:r>
              <w:rPr>
                <w:rFonts w:hint="eastAsia"/>
                <w:lang w:val="en-US" w:eastAsia="zh-CN"/>
              </w:rPr>
              <w:t>小学数学课堂的有效教学</w:t>
            </w:r>
            <w:r>
              <w:rPr>
                <w:rFonts w:hint="eastAsia"/>
              </w:rPr>
              <w:t>》、《</w:t>
            </w:r>
            <w:r>
              <w:rPr>
                <w:rFonts w:hint="eastAsia"/>
                <w:lang w:val="en-US" w:eastAsia="zh-CN"/>
              </w:rPr>
              <w:t>给老师的建议</w:t>
            </w:r>
            <w:r>
              <w:rPr>
                <w:rFonts w:hint="eastAsia"/>
              </w:rPr>
              <w:t>》等丰富自己的知识储备，</w:t>
            </w:r>
            <w:r>
              <w:rPr>
                <w:rFonts w:hint="eastAsia"/>
                <w:lang w:val="en-US" w:eastAsia="zh-CN"/>
              </w:rPr>
              <w:t>写</w:t>
            </w:r>
            <w:r>
              <w:rPr>
                <w:rFonts w:hint="eastAsia"/>
              </w:rPr>
              <w:t>随时写教学随笔，记录下体会和收获。</w:t>
            </w:r>
          </w:p>
          <w:p w14:paraId="4D95A6A2">
            <w:pPr>
              <w:spacing w:line="300" w:lineRule="exact"/>
              <w:rPr>
                <w:sz w:val="24"/>
              </w:rPr>
            </w:pPr>
            <w:r>
              <w:rPr>
                <w:rFonts w:hint="eastAsia"/>
              </w:rPr>
              <w:t>2、积极参加教师继续教育学习和各类教研活动。</w:t>
            </w:r>
          </w:p>
        </w:tc>
      </w:tr>
      <w:tr w14:paraId="35EC5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70759833">
            <w:pPr>
              <w:spacing w:line="400" w:lineRule="exact"/>
              <w:rPr>
                <w:b/>
                <w:sz w:val="24"/>
              </w:rPr>
            </w:pPr>
            <w:r>
              <w:rPr>
                <w:rFonts w:hint="eastAsia"/>
                <w:b/>
                <w:sz w:val="24"/>
              </w:rPr>
              <w:t>2.研究方面（主持什么课题、研究什么课程、课堂教学、论文、讲座等）</w:t>
            </w:r>
          </w:p>
        </w:tc>
      </w:tr>
      <w:tr w14:paraId="106C4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6A9DA5DA">
            <w:pPr>
              <w:spacing w:line="300" w:lineRule="exact"/>
              <w:rPr>
                <w:rFonts w:hint="eastAsia" w:eastAsia="宋体"/>
                <w:lang w:eastAsia="zh-CN"/>
              </w:rPr>
            </w:pPr>
            <w:r>
              <w:rPr>
                <w:rFonts w:hint="eastAsia"/>
              </w:rPr>
              <w:t>1</w:t>
            </w:r>
            <w:r>
              <w:rPr>
                <w:rFonts w:hint="eastAsia"/>
                <w:lang w:eastAsia="zh-CN"/>
              </w:rPr>
              <w:t>、研究不同趣味教学方法对学生数学知识掌握思维能力培养和学习态度的影响，并</w:t>
            </w:r>
            <w:r>
              <w:rPr>
                <w:rFonts w:hint="eastAsia"/>
                <w:lang w:val="en-US" w:eastAsia="zh-CN"/>
              </w:rPr>
              <w:t>尝试</w:t>
            </w:r>
            <w:r>
              <w:rPr>
                <w:rFonts w:hint="eastAsia"/>
                <w:lang w:eastAsia="zh-CN"/>
              </w:rPr>
              <w:t>构建趣味教学模式。</w:t>
            </w:r>
          </w:p>
          <w:p w14:paraId="744C2288">
            <w:pPr>
              <w:spacing w:line="300" w:lineRule="exact"/>
              <w:rPr>
                <w:b/>
                <w:sz w:val="24"/>
              </w:rPr>
            </w:pPr>
            <w:r>
              <w:rPr>
                <w:rFonts w:hint="eastAsia"/>
              </w:rPr>
              <w:t>2、完成论文《小学数学趣味教学策略的研究与实践》。</w:t>
            </w:r>
          </w:p>
        </w:tc>
      </w:tr>
      <w:tr w14:paraId="2C70F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0CA3A806">
            <w:pPr>
              <w:spacing w:line="400" w:lineRule="exact"/>
              <w:rPr>
                <w:b/>
                <w:sz w:val="24"/>
              </w:rPr>
            </w:pPr>
            <w:r>
              <w:rPr>
                <w:rFonts w:hint="eastAsia"/>
                <w:b/>
                <w:sz w:val="24"/>
              </w:rPr>
              <w:t>3.团队建设（带领的团队或徒弟、</w:t>
            </w:r>
            <w:r>
              <w:rPr>
                <w:rFonts w:hint="eastAsia"/>
                <w:b/>
                <w:sz w:val="24"/>
                <w:lang w:val="en-US" w:eastAsia="zh-CN"/>
              </w:rPr>
              <w:t>学校项目</w:t>
            </w:r>
            <w:r>
              <w:rPr>
                <w:rFonts w:hint="eastAsia"/>
                <w:b/>
                <w:sz w:val="24"/>
              </w:rPr>
              <w:t>承担什么）</w:t>
            </w:r>
          </w:p>
        </w:tc>
      </w:tr>
      <w:tr w14:paraId="4C9C4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9747" w:type="dxa"/>
          </w:tcPr>
          <w:p w14:paraId="48213A4D">
            <w:pPr>
              <w:spacing w:line="300" w:lineRule="exact"/>
              <w:rPr>
                <w:rFonts w:hint="eastAsia" w:ascii="Times New Roman" w:hAnsi="Times New Roman" w:eastAsia="宋体" w:cs="Times New Roman"/>
                <w:kern w:val="2"/>
                <w:sz w:val="21"/>
                <w:szCs w:val="24"/>
                <w:lang w:val="en-US" w:eastAsia="zh-CN" w:bidi="ar-SA"/>
              </w:rPr>
            </w:pPr>
            <w:r>
              <w:rPr>
                <w:rFonts w:hint="eastAsia"/>
              </w:rPr>
              <w:t>在团队中承担应尽的义务与责任，做到互帮互助共同成长发展</w:t>
            </w:r>
            <w:r>
              <w:rPr>
                <w:rFonts w:hint="eastAsia"/>
                <w:lang w:eastAsia="zh-CN"/>
              </w:rPr>
              <w:t>，</w:t>
            </w:r>
            <w:r>
              <w:rPr>
                <w:rFonts w:hint="eastAsia"/>
              </w:rPr>
              <w:t>提供学生的优秀作品</w:t>
            </w:r>
            <w:r>
              <w:rPr>
                <w:rFonts w:hint="eastAsia"/>
                <w:lang w:eastAsia="zh-CN"/>
              </w:rPr>
              <w:t>，</w:t>
            </w:r>
            <w:r>
              <w:rPr>
                <w:rFonts w:hint="eastAsia"/>
                <w:lang w:val="en-US" w:eastAsia="zh-CN"/>
              </w:rPr>
              <w:t>撰写报</w:t>
            </w:r>
            <w:bookmarkStart w:id="0" w:name="_GoBack"/>
            <w:bookmarkEnd w:id="0"/>
            <w:r>
              <w:rPr>
                <w:rFonts w:hint="eastAsia"/>
                <w:lang w:val="en-US" w:eastAsia="zh-CN"/>
              </w:rPr>
              <w:t>道</w:t>
            </w:r>
            <w:r>
              <w:rPr>
                <w:rFonts w:hint="eastAsia"/>
              </w:rPr>
              <w:t>推</w:t>
            </w:r>
            <w:r>
              <w:rPr>
                <w:rFonts w:hint="eastAsia"/>
                <w:lang w:val="en-US" w:eastAsia="zh-CN"/>
              </w:rPr>
              <w:t>送。</w:t>
            </w:r>
          </w:p>
        </w:tc>
      </w:tr>
      <w:tr w14:paraId="45D30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614DBFD6">
            <w:pPr>
              <w:spacing w:line="400" w:lineRule="exact"/>
              <w:rPr>
                <w:b/>
                <w:sz w:val="24"/>
              </w:rPr>
            </w:pPr>
            <w:r>
              <w:rPr>
                <w:rFonts w:hint="eastAsia"/>
                <w:b/>
                <w:sz w:val="24"/>
              </w:rPr>
              <w:t>4.规划实施行动策略（可操作的，分条目写）</w:t>
            </w:r>
          </w:p>
        </w:tc>
      </w:tr>
      <w:tr w14:paraId="6EBE3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747" w:type="dxa"/>
          </w:tcPr>
          <w:p w14:paraId="24930E88">
            <w:pPr>
              <w:widowControl/>
              <w:spacing w:line="300" w:lineRule="exact"/>
              <w:jc w:val="left"/>
              <w:rPr>
                <w:rFonts w:hint="eastAsia" w:ascii="Arial" w:hAnsi="Arial" w:cs="Arial"/>
                <w:color w:val="323232"/>
                <w:kern w:val="0"/>
              </w:rPr>
            </w:pPr>
            <w:r>
              <w:rPr>
                <w:rFonts w:hint="eastAsia" w:ascii="Arial" w:hAnsi="Arial" w:cs="Arial"/>
                <w:color w:val="323232"/>
                <w:kern w:val="0"/>
              </w:rPr>
              <w:t>1．研读课标</w:t>
            </w:r>
          </w:p>
          <w:p w14:paraId="546FD6F1">
            <w:pPr>
              <w:widowControl/>
              <w:spacing w:line="300" w:lineRule="exact"/>
              <w:jc w:val="left"/>
              <w:rPr>
                <w:rFonts w:hint="eastAsia" w:ascii="Arial" w:hAnsi="Arial" w:cs="Arial"/>
                <w:color w:val="323232"/>
                <w:kern w:val="0"/>
              </w:rPr>
            </w:pPr>
            <w:r>
              <w:rPr>
                <w:rFonts w:hint="eastAsia" w:ascii="Arial" w:hAnsi="Arial" w:cs="Arial"/>
                <w:color w:val="323232"/>
                <w:kern w:val="0"/>
              </w:rPr>
              <w:t>研读《数学课程标准》中各阶段目标要求，以便准确把握各学段教学目标。</w:t>
            </w:r>
          </w:p>
          <w:p w14:paraId="2E64302B">
            <w:pPr>
              <w:widowControl/>
              <w:spacing w:line="300" w:lineRule="exact"/>
              <w:jc w:val="left"/>
              <w:rPr>
                <w:rFonts w:hint="eastAsia" w:ascii="Arial" w:hAnsi="Arial" w:cs="Arial"/>
                <w:color w:val="323232"/>
                <w:kern w:val="0"/>
              </w:rPr>
            </w:pPr>
            <w:r>
              <w:rPr>
                <w:rFonts w:hint="eastAsia" w:ascii="Arial" w:hAnsi="Arial" w:cs="Arial"/>
                <w:color w:val="323232"/>
                <w:kern w:val="0"/>
              </w:rPr>
              <w:t>2．钻研教材</w:t>
            </w:r>
          </w:p>
          <w:p w14:paraId="7DFA0850">
            <w:pPr>
              <w:widowControl/>
              <w:spacing w:line="300" w:lineRule="exact"/>
              <w:jc w:val="left"/>
              <w:rPr>
                <w:rFonts w:hint="eastAsia" w:ascii="Arial" w:hAnsi="Arial" w:cs="Arial"/>
                <w:color w:val="323232"/>
                <w:kern w:val="0"/>
              </w:rPr>
            </w:pPr>
            <w:r>
              <w:rPr>
                <w:rFonts w:hint="eastAsia" w:ascii="Arial" w:hAnsi="Arial" w:cs="Arial"/>
                <w:color w:val="323232"/>
                <w:kern w:val="0"/>
              </w:rPr>
              <w:t>钻研梳理本学段教材内容，整理归类，以便准确把握各阶段教学目标。</w:t>
            </w:r>
          </w:p>
          <w:p w14:paraId="6B73A74B">
            <w:pPr>
              <w:widowControl/>
              <w:spacing w:line="300" w:lineRule="exact"/>
              <w:jc w:val="left"/>
              <w:rPr>
                <w:rFonts w:hint="eastAsia" w:ascii="Arial" w:hAnsi="Arial" w:cs="Arial"/>
                <w:color w:val="323232"/>
                <w:kern w:val="0"/>
              </w:rPr>
            </w:pPr>
            <w:r>
              <w:rPr>
                <w:rFonts w:hint="eastAsia" w:ascii="Arial" w:hAnsi="Arial" w:cs="Arial"/>
                <w:color w:val="323232"/>
                <w:kern w:val="0"/>
              </w:rPr>
              <w:t>3．课堂教学</w:t>
            </w:r>
          </w:p>
          <w:p w14:paraId="6BFCF12A">
            <w:pPr>
              <w:widowControl/>
              <w:spacing w:line="300" w:lineRule="exact"/>
              <w:jc w:val="left"/>
              <w:rPr>
                <w:rFonts w:hint="eastAsia" w:ascii="Arial" w:hAnsi="Arial" w:cs="Arial"/>
                <w:color w:val="323232"/>
                <w:kern w:val="0"/>
              </w:rPr>
            </w:pPr>
            <w:r>
              <w:rPr>
                <w:rFonts w:hint="eastAsia" w:ascii="Arial" w:hAnsi="Arial" w:cs="Arial"/>
                <w:color w:val="323232"/>
                <w:kern w:val="0"/>
              </w:rPr>
              <w:t>每周定期向师父学习的同时，每周把师父请进课堂指导，提高自己的教育教学能力。</w:t>
            </w:r>
          </w:p>
          <w:p w14:paraId="09FFD76C">
            <w:pPr>
              <w:widowControl/>
              <w:spacing w:line="300" w:lineRule="exact"/>
              <w:jc w:val="left"/>
              <w:rPr>
                <w:rFonts w:hint="default" w:ascii="Arial" w:hAnsi="Arial" w:eastAsia="宋体" w:cs="Arial"/>
                <w:color w:val="323232"/>
                <w:kern w:val="0"/>
                <w:lang w:val="en-US" w:eastAsia="zh-CN"/>
              </w:rPr>
            </w:pPr>
            <w:r>
              <w:rPr>
                <w:rFonts w:hint="eastAsia" w:ascii="Arial" w:hAnsi="Arial" w:cs="Arial"/>
                <w:color w:val="323232"/>
                <w:kern w:val="0"/>
              </w:rPr>
              <w:t>4．</w:t>
            </w:r>
            <w:r>
              <w:rPr>
                <w:rFonts w:hint="eastAsia" w:ascii="Arial" w:hAnsi="Arial" w:cs="Arial"/>
                <w:color w:val="323232"/>
                <w:kern w:val="0"/>
                <w:lang w:val="en-US" w:eastAsia="zh-CN"/>
              </w:rPr>
              <w:t>阅读学习</w:t>
            </w:r>
          </w:p>
          <w:p w14:paraId="761B7C36">
            <w:pPr>
              <w:widowControl/>
              <w:spacing w:line="300" w:lineRule="exact"/>
              <w:jc w:val="left"/>
              <w:rPr>
                <w:rFonts w:hint="eastAsia" w:ascii="Arial" w:hAnsi="Arial" w:eastAsia="宋体" w:cs="Arial"/>
                <w:color w:val="323232"/>
                <w:kern w:val="0"/>
                <w:lang w:eastAsia="zh-CN"/>
              </w:rPr>
            </w:pPr>
            <w:r>
              <w:rPr>
                <w:rFonts w:hint="eastAsia" w:ascii="Arial" w:hAnsi="Arial" w:cs="Arial"/>
                <w:color w:val="323232"/>
                <w:kern w:val="0"/>
              </w:rPr>
              <w:t>通过阅读</w:t>
            </w:r>
            <w:r>
              <w:rPr>
                <w:rFonts w:hint="eastAsia" w:ascii="Arial" w:hAnsi="Arial" w:cs="Arial"/>
                <w:color w:val="323232"/>
                <w:kern w:val="0"/>
                <w:lang w:val="en-US" w:eastAsia="zh-CN"/>
              </w:rPr>
              <w:t>期刊、</w:t>
            </w:r>
            <w:r>
              <w:rPr>
                <w:rFonts w:hint="eastAsia" w:ascii="Arial" w:hAnsi="Arial" w:cs="Arial"/>
                <w:color w:val="323232"/>
                <w:kern w:val="0"/>
              </w:rPr>
              <w:t>著作</w:t>
            </w:r>
            <w:r>
              <w:rPr>
                <w:rFonts w:hint="eastAsia" w:ascii="Arial" w:hAnsi="Arial" w:cs="Arial"/>
                <w:color w:val="323232"/>
                <w:kern w:val="0"/>
                <w:lang w:val="en-US" w:eastAsia="zh-CN"/>
              </w:rPr>
              <w:t>等</w:t>
            </w:r>
            <w:r>
              <w:rPr>
                <w:rFonts w:hint="eastAsia" w:ascii="Arial" w:hAnsi="Arial" w:cs="Arial"/>
                <w:color w:val="323232"/>
                <w:kern w:val="0"/>
                <w:lang w:eastAsia="zh-CN"/>
              </w:rPr>
              <w:t>，不断提升自己的基本素养。</w:t>
            </w:r>
          </w:p>
        </w:tc>
      </w:tr>
      <w:tr w14:paraId="00628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7A83DCA9">
            <w:pPr>
              <w:spacing w:line="400" w:lineRule="exact"/>
              <w:rPr>
                <w:b/>
                <w:sz w:val="24"/>
              </w:rPr>
            </w:pPr>
            <w:r>
              <w:rPr>
                <w:rFonts w:hint="eastAsia"/>
                <w:b/>
                <w:sz w:val="24"/>
              </w:rPr>
              <w:t>学校审核意见</w:t>
            </w:r>
          </w:p>
        </w:tc>
      </w:tr>
      <w:tr w14:paraId="43F69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9747" w:type="dxa"/>
          </w:tcPr>
          <w:p w14:paraId="79F01A30">
            <w:pPr>
              <w:spacing w:line="400" w:lineRule="exact"/>
              <w:ind w:right="480"/>
              <w:jc w:val="right"/>
              <w:rPr>
                <w:rFonts w:hint="eastAsia"/>
                <w:sz w:val="24"/>
              </w:rPr>
            </w:pPr>
            <w:r>
              <w:rPr>
                <w:rFonts w:hint="eastAsia"/>
                <w:sz w:val="24"/>
              </w:rPr>
              <w:t xml:space="preserve"> </w:t>
            </w:r>
          </w:p>
          <w:p w14:paraId="05B555C3">
            <w:pPr>
              <w:spacing w:line="400" w:lineRule="exact"/>
              <w:ind w:right="480"/>
              <w:jc w:val="right"/>
              <w:rPr>
                <w:sz w:val="24"/>
              </w:rPr>
            </w:pPr>
            <w:r>
              <w:rPr>
                <w:rFonts w:hint="eastAsia"/>
                <w:sz w:val="24"/>
              </w:rPr>
              <w:t xml:space="preserve"> 盖章</w:t>
            </w:r>
          </w:p>
          <w:p w14:paraId="3084EF80">
            <w:pPr>
              <w:spacing w:line="400" w:lineRule="exact"/>
              <w:jc w:val="left"/>
              <w:rPr>
                <w:sz w:val="24"/>
              </w:rPr>
            </w:pPr>
            <w:r>
              <w:rPr>
                <w:rFonts w:hint="eastAsia"/>
                <w:sz w:val="24"/>
              </w:rPr>
              <w:t xml:space="preserve">                                              </w:t>
            </w:r>
            <w:r>
              <w:rPr>
                <w:rFonts w:hint="eastAsia"/>
                <w:sz w:val="24"/>
                <w:lang w:val="en-US" w:eastAsia="zh-CN"/>
              </w:rPr>
              <w:t xml:space="preserve">                 </w:t>
            </w:r>
            <w:r>
              <w:rPr>
                <w:rFonts w:hint="eastAsia"/>
                <w:sz w:val="24"/>
              </w:rPr>
              <w:t xml:space="preserve">签名     </w:t>
            </w:r>
          </w:p>
          <w:p w14:paraId="2E6DF87B">
            <w:pPr>
              <w:spacing w:line="360" w:lineRule="exact"/>
              <w:ind w:firstLine="480" w:firstLineChars="200"/>
              <w:jc w:val="right"/>
              <w:rPr>
                <w:sz w:val="24"/>
              </w:rPr>
            </w:pPr>
            <w:r>
              <w:rPr>
                <w:rFonts w:hint="eastAsia"/>
                <w:sz w:val="24"/>
              </w:rPr>
              <w:t>年    月    日</w:t>
            </w:r>
          </w:p>
        </w:tc>
      </w:tr>
      <w:tr w14:paraId="1310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9747" w:type="dxa"/>
          </w:tcPr>
          <w:p w14:paraId="372A0765">
            <w:pPr>
              <w:spacing w:line="400" w:lineRule="exact"/>
              <w:rPr>
                <w:sz w:val="24"/>
              </w:rPr>
            </w:pPr>
          </w:p>
          <w:p w14:paraId="3184349B">
            <w:pPr>
              <w:spacing w:line="400" w:lineRule="exact"/>
              <w:ind w:firstLine="7440" w:firstLineChars="3100"/>
              <w:rPr>
                <w:sz w:val="24"/>
              </w:rPr>
            </w:pPr>
            <w:r>
              <w:rPr>
                <w:rFonts w:hint="eastAsia"/>
                <w:sz w:val="24"/>
                <w:lang w:val="en-US" w:eastAsia="zh-CN"/>
              </w:rPr>
              <w:t>个人</w:t>
            </w:r>
            <w:r>
              <w:rPr>
                <w:rFonts w:hint="eastAsia"/>
                <w:sz w:val="24"/>
              </w:rPr>
              <w:t>签名</w:t>
            </w:r>
          </w:p>
          <w:p w14:paraId="47E7D655">
            <w:pPr>
              <w:spacing w:line="400" w:lineRule="exact"/>
              <w:rPr>
                <w:sz w:val="24"/>
              </w:rPr>
            </w:pPr>
            <w:r>
              <w:rPr>
                <w:rFonts w:hint="eastAsia"/>
                <w:sz w:val="24"/>
              </w:rPr>
              <w:t xml:space="preserve">                                                    </w:t>
            </w:r>
            <w:r>
              <w:rPr>
                <w:rFonts w:hint="eastAsia"/>
                <w:sz w:val="24"/>
                <w:lang w:val="en-US" w:eastAsia="zh-CN"/>
              </w:rPr>
              <w:t xml:space="preserve">           </w:t>
            </w:r>
            <w:r>
              <w:rPr>
                <w:rFonts w:hint="eastAsia"/>
                <w:sz w:val="24"/>
              </w:rPr>
              <w:t xml:space="preserve">  年    月    日</w:t>
            </w:r>
          </w:p>
        </w:tc>
      </w:tr>
    </w:tbl>
    <w:p w14:paraId="178BC899">
      <w:pPr>
        <w:spacing w:line="400" w:lineRule="exact"/>
        <w:rPr>
          <w:sz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37F27D"/>
    <w:multiLevelType w:val="singleLevel"/>
    <w:tmpl w:val="9937F27D"/>
    <w:lvl w:ilvl="0" w:tentative="0">
      <w:start w:val="1"/>
      <w:numFmt w:val="decimal"/>
      <w:suff w:val="nothing"/>
      <w:lvlText w:val="%1、"/>
      <w:lvlJc w:val="left"/>
    </w:lvl>
  </w:abstractNum>
  <w:abstractNum w:abstractNumId="1">
    <w:nsid w:val="BD2EE25F"/>
    <w:multiLevelType w:val="singleLevel"/>
    <w:tmpl w:val="BD2EE25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3DF"/>
    <w:rsid w:val="00011720"/>
    <w:rsid w:val="000D37EE"/>
    <w:rsid w:val="0015517B"/>
    <w:rsid w:val="00177C97"/>
    <w:rsid w:val="001E5B03"/>
    <w:rsid w:val="0021352E"/>
    <w:rsid w:val="00232764"/>
    <w:rsid w:val="002357EF"/>
    <w:rsid w:val="00250673"/>
    <w:rsid w:val="002703DF"/>
    <w:rsid w:val="002C0C53"/>
    <w:rsid w:val="002E754B"/>
    <w:rsid w:val="00304AC7"/>
    <w:rsid w:val="00305307"/>
    <w:rsid w:val="00375DEB"/>
    <w:rsid w:val="003C1EF7"/>
    <w:rsid w:val="004078B1"/>
    <w:rsid w:val="00415767"/>
    <w:rsid w:val="0046669E"/>
    <w:rsid w:val="004A11A9"/>
    <w:rsid w:val="004D0DDF"/>
    <w:rsid w:val="00501B11"/>
    <w:rsid w:val="005241D3"/>
    <w:rsid w:val="00530E36"/>
    <w:rsid w:val="00591352"/>
    <w:rsid w:val="005E4902"/>
    <w:rsid w:val="00626890"/>
    <w:rsid w:val="006349D2"/>
    <w:rsid w:val="006702CF"/>
    <w:rsid w:val="0067313B"/>
    <w:rsid w:val="006812EF"/>
    <w:rsid w:val="00694282"/>
    <w:rsid w:val="006A0C6D"/>
    <w:rsid w:val="006B3036"/>
    <w:rsid w:val="00700F83"/>
    <w:rsid w:val="007172D5"/>
    <w:rsid w:val="00760489"/>
    <w:rsid w:val="00767A95"/>
    <w:rsid w:val="0078355F"/>
    <w:rsid w:val="007A4792"/>
    <w:rsid w:val="007B1AFF"/>
    <w:rsid w:val="007B483B"/>
    <w:rsid w:val="00801A01"/>
    <w:rsid w:val="00835A5E"/>
    <w:rsid w:val="0084212B"/>
    <w:rsid w:val="00853A66"/>
    <w:rsid w:val="00861E2E"/>
    <w:rsid w:val="008867BE"/>
    <w:rsid w:val="008B0868"/>
    <w:rsid w:val="008B2AE4"/>
    <w:rsid w:val="008C4128"/>
    <w:rsid w:val="008C643A"/>
    <w:rsid w:val="00911C31"/>
    <w:rsid w:val="009628BD"/>
    <w:rsid w:val="00975155"/>
    <w:rsid w:val="009F52BC"/>
    <w:rsid w:val="00A22538"/>
    <w:rsid w:val="00A24808"/>
    <w:rsid w:val="00A41127"/>
    <w:rsid w:val="00A5076B"/>
    <w:rsid w:val="00A73198"/>
    <w:rsid w:val="00AB6B81"/>
    <w:rsid w:val="00AC0A95"/>
    <w:rsid w:val="00AC6C41"/>
    <w:rsid w:val="00AD699B"/>
    <w:rsid w:val="00AE1007"/>
    <w:rsid w:val="00AE2FE0"/>
    <w:rsid w:val="00B37BFE"/>
    <w:rsid w:val="00BD0B16"/>
    <w:rsid w:val="00BD1F86"/>
    <w:rsid w:val="00BE4C6F"/>
    <w:rsid w:val="00C2330F"/>
    <w:rsid w:val="00C240F4"/>
    <w:rsid w:val="00C3534B"/>
    <w:rsid w:val="00C35F2F"/>
    <w:rsid w:val="00C67145"/>
    <w:rsid w:val="00C830D5"/>
    <w:rsid w:val="00C85539"/>
    <w:rsid w:val="00CA750D"/>
    <w:rsid w:val="00D10813"/>
    <w:rsid w:val="00D3046D"/>
    <w:rsid w:val="00D640EE"/>
    <w:rsid w:val="00DA41EE"/>
    <w:rsid w:val="00DF252B"/>
    <w:rsid w:val="00E2148C"/>
    <w:rsid w:val="00E35328"/>
    <w:rsid w:val="00E6466D"/>
    <w:rsid w:val="00F527E9"/>
    <w:rsid w:val="00F7556B"/>
    <w:rsid w:val="00F93F4A"/>
    <w:rsid w:val="00FB695E"/>
    <w:rsid w:val="00FB77D3"/>
    <w:rsid w:val="00FD7BDF"/>
    <w:rsid w:val="05745074"/>
    <w:rsid w:val="05DA2ED2"/>
    <w:rsid w:val="05E64F59"/>
    <w:rsid w:val="06400D61"/>
    <w:rsid w:val="096C6185"/>
    <w:rsid w:val="0BB97860"/>
    <w:rsid w:val="0BE32FF0"/>
    <w:rsid w:val="0C184061"/>
    <w:rsid w:val="0F150294"/>
    <w:rsid w:val="0F456B7D"/>
    <w:rsid w:val="10C9331F"/>
    <w:rsid w:val="18583C3C"/>
    <w:rsid w:val="194470DE"/>
    <w:rsid w:val="1C8212BB"/>
    <w:rsid w:val="1DEB523A"/>
    <w:rsid w:val="1FFD6448"/>
    <w:rsid w:val="203D3D59"/>
    <w:rsid w:val="20D12129"/>
    <w:rsid w:val="2115589C"/>
    <w:rsid w:val="21EF07BD"/>
    <w:rsid w:val="22330C7D"/>
    <w:rsid w:val="26DD23BF"/>
    <w:rsid w:val="282A09F6"/>
    <w:rsid w:val="29A13798"/>
    <w:rsid w:val="2B76669A"/>
    <w:rsid w:val="2C547F8B"/>
    <w:rsid w:val="2C663D82"/>
    <w:rsid w:val="2E0B122E"/>
    <w:rsid w:val="33B725A5"/>
    <w:rsid w:val="34F03BD7"/>
    <w:rsid w:val="351B2AEB"/>
    <w:rsid w:val="36285C3B"/>
    <w:rsid w:val="3837590C"/>
    <w:rsid w:val="392B1662"/>
    <w:rsid w:val="3B755748"/>
    <w:rsid w:val="3DC071C0"/>
    <w:rsid w:val="3F946129"/>
    <w:rsid w:val="3FC95D93"/>
    <w:rsid w:val="413A740D"/>
    <w:rsid w:val="41480ABA"/>
    <w:rsid w:val="490028DE"/>
    <w:rsid w:val="499A49CE"/>
    <w:rsid w:val="4C075ED2"/>
    <w:rsid w:val="4EE449B0"/>
    <w:rsid w:val="4F5449AF"/>
    <w:rsid w:val="569A3638"/>
    <w:rsid w:val="5B5A2466"/>
    <w:rsid w:val="5C7641CF"/>
    <w:rsid w:val="6240004D"/>
    <w:rsid w:val="628C73A9"/>
    <w:rsid w:val="62E41763"/>
    <w:rsid w:val="6456554A"/>
    <w:rsid w:val="66A53274"/>
    <w:rsid w:val="672E78FB"/>
    <w:rsid w:val="6C0C63F9"/>
    <w:rsid w:val="6FA9171E"/>
    <w:rsid w:val="6FFE33A8"/>
    <w:rsid w:val="700E662C"/>
    <w:rsid w:val="716459EC"/>
    <w:rsid w:val="73147606"/>
    <w:rsid w:val="740E19E6"/>
    <w:rsid w:val="7484056B"/>
    <w:rsid w:val="76034FE3"/>
    <w:rsid w:val="77635D53"/>
    <w:rsid w:val="77939669"/>
    <w:rsid w:val="79E62F29"/>
    <w:rsid w:val="7BE1091B"/>
    <w:rsid w:val="7D3A2B97"/>
    <w:rsid w:val="7DEC778F"/>
    <w:rsid w:val="7FFB26C5"/>
    <w:rsid w:val="F7FF6D57"/>
    <w:rsid w:val="FAB78178"/>
    <w:rsid w:val="FB2EFF8E"/>
    <w:rsid w:val="FFCF40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jc w:val="left"/>
    </w:pPr>
    <w:rPr>
      <w:kern w:val="0"/>
      <w:sz w:val="24"/>
    </w:r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 w:type="paragraph" w:customStyle="1"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494</Words>
  <Characters>526</Characters>
  <Lines>4</Lines>
  <Paragraphs>13</Paragraphs>
  <TotalTime>3</TotalTime>
  <ScaleCrop>false</ScaleCrop>
  <LinksUpToDate>false</LinksUpToDate>
  <CharactersWithSpaces>766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2017-07-24T21:00:00Z</dcterms:created>
  <dc:creator>walkinnet</dc:creator>
  <cp:lastModifiedBy>陈回香</cp:lastModifiedBy>
  <cp:lastPrinted>2018-09-19T12:22:00Z</cp:lastPrinted>
  <dcterms:modified xsi:type="dcterms:W3CDTF">2024-12-12T13:56:35Z</dcterms:modified>
  <dc:title>常州市实验小学</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2F73D7C514B2477DB701934DEE24F7D4_13</vt:lpwstr>
  </property>
</Properties>
</file>