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71904">
      <w:pPr>
        <w:spacing w:line="360" w:lineRule="exact"/>
        <w:jc w:val="center"/>
        <w:rPr>
          <w:rFonts w:ascii="黑体" w:eastAsia="黑体"/>
          <w:sz w:val="32"/>
          <w:szCs w:val="32"/>
        </w:rPr>
      </w:pPr>
      <w:r>
        <w:rPr>
          <w:rFonts w:hint="eastAsia" w:ascii="黑体" w:eastAsia="黑体"/>
          <w:sz w:val="32"/>
          <w:szCs w:val="32"/>
        </w:rPr>
        <w:t>主题五：快乐六个宝</w:t>
      </w:r>
    </w:p>
    <w:p w14:paraId="013BF3F1">
      <w:pPr>
        <w:spacing w:line="360" w:lineRule="exact"/>
        <w:jc w:val="center"/>
        <w:rPr>
          <w:rFonts w:ascii="宋体" w:hAnsi="宋体" w:eastAsia="宋体" w:cs="宋体"/>
          <w:szCs w:val="21"/>
        </w:rPr>
      </w:pPr>
      <w:r>
        <w:rPr>
          <w:rFonts w:hint="eastAsia" w:ascii="宋体" w:hAnsi="宋体" w:eastAsia="宋体" w:cs="宋体"/>
          <w:szCs w:val="21"/>
        </w:rPr>
        <w:t>（时间：2024年</w:t>
      </w:r>
      <w:r>
        <w:rPr>
          <w:rFonts w:hint="eastAsia" w:ascii="宋体" w:hAnsi="宋体" w:eastAsia="宋体" w:cs="宋体"/>
          <w:szCs w:val="21"/>
          <w:lang w:val="en-US" w:eastAsia="zh-CN"/>
        </w:rPr>
        <w:t>11</w:t>
      </w:r>
      <w:r>
        <w:rPr>
          <w:rFonts w:hint="eastAsia" w:ascii="宋体" w:hAnsi="宋体" w:eastAsia="宋体" w:cs="宋体"/>
          <w:szCs w:val="21"/>
        </w:rPr>
        <w:t>月2</w:t>
      </w:r>
      <w:r>
        <w:rPr>
          <w:rFonts w:hint="eastAsia" w:ascii="宋体" w:hAnsi="宋体" w:eastAsia="宋体" w:cs="宋体"/>
          <w:szCs w:val="21"/>
          <w:lang w:val="en-US" w:eastAsia="zh-CN"/>
        </w:rPr>
        <w:t>5</w:t>
      </w:r>
      <w:r>
        <w:rPr>
          <w:rFonts w:hint="eastAsia" w:ascii="宋体" w:hAnsi="宋体" w:eastAsia="宋体" w:cs="宋体"/>
          <w:szCs w:val="21"/>
        </w:rPr>
        <w:t>日——2024年1</w:t>
      </w:r>
      <w:r>
        <w:rPr>
          <w:rFonts w:ascii="宋体" w:hAnsi="宋体" w:eastAsia="宋体" w:cs="宋体"/>
          <w:szCs w:val="21"/>
        </w:rPr>
        <w:t>2</w:t>
      </w:r>
      <w:r>
        <w:rPr>
          <w:rFonts w:hint="eastAsia" w:ascii="宋体" w:hAnsi="宋体" w:eastAsia="宋体" w:cs="宋体"/>
          <w:szCs w:val="21"/>
        </w:rPr>
        <w:t>月</w:t>
      </w:r>
      <w:r>
        <w:rPr>
          <w:rFonts w:hint="eastAsia" w:ascii="宋体" w:hAnsi="宋体" w:eastAsia="宋体" w:cs="宋体"/>
          <w:szCs w:val="21"/>
          <w:lang w:val="en-US" w:eastAsia="zh-CN"/>
        </w:rPr>
        <w:t>6</w:t>
      </w:r>
      <w:r>
        <w:rPr>
          <w:rFonts w:hint="eastAsia" w:ascii="宋体" w:hAnsi="宋体" w:eastAsia="宋体" w:cs="宋体"/>
          <w:szCs w:val="21"/>
        </w:rPr>
        <w:t>日，共三周）</w:t>
      </w:r>
    </w:p>
    <w:p w14:paraId="184A3364">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2A211F5E">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0C1C0FC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生活中，孩子们无时不在用五官、小手、小脚感知世界，体验身体的神奇与独特：品尝香喷喷的饭菜、自己穿脱衣物、闻到雨后的泥土气息、玩沙、玩水、玩玩具······也可能会一不小心摔跤、流鼻血等，这些神奇的感官，带领他们走进五彩缤纷的世界。</w:t>
      </w:r>
    </w:p>
    <w:p w14:paraId="6F6A57D1">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在本主题活动中，孩子们将充分了解感官，充分调动感官：看一看、听一听，发现斑斓的色彩，聆听变幻的声音，感受眼睛和耳朵的本领大；说一说、尝一尝、闻一闻，唱歌、说话、讲故事，品尝酸甜苦辣，辨别丰富的气味，惊叹于嘴巴和耳朵的重要；跑跑、跳跳、爬爬、拼搭、做游戏，让自己的小手何小脚更能干。随着活动的深入，孩子们会发现自己的身体是独一无二的，人人都有六个宝，六个宝个个都重要，进而萌发喜欢自己、保护五官、保护小手何小脚的美好情感，也更加愿意用自己的五官和小手、小脚感知、探索世界。</w:t>
      </w:r>
    </w:p>
    <w:p w14:paraId="791CEA5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（二）幼儿经验</w:t>
      </w:r>
    </w:p>
    <w:p w14:paraId="4CB39A71">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小班孩子对眼、耳、鼻、口、手、脚有一些粗浅的认识，他们能说出眼睛、鼻子、嘴等器官，能指出身体各部位，也玩过关于身体的音乐小游戏和手指游戏等。但对于不同部位、不同器官所能给我们带来的重要作用以及如何保护这些身体部位并不是很了解。</w:t>
      </w:r>
    </w:p>
    <w:p w14:paraId="094AD0A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为此我们开展了《快乐六个宝》这一主题活动，通过“认识外形—感知作用——学习保护”逐步认识自己的身体，通过一系列有趣的活动鼓励幼儿积极地运用各种感官感知周围的世界，并借助绘画、儿歌表演、游戏等多种形式让幼儿初步了解身体的六个宝，知道它们的外型特征以及其用途，并学会保护它们的方法，养成保护它们的习惯。</w:t>
      </w:r>
    </w:p>
    <w:p w14:paraId="7B9EDC76">
      <w:pPr>
        <w:numPr>
          <w:ilvl w:val="0"/>
          <w:numId w:val="1"/>
        </w:numPr>
        <w:spacing w:line="360" w:lineRule="exact"/>
        <w:ind w:left="0" w:leftChars="0" w:firstLine="0" w:firstLineChars="0"/>
        <w:rPr>
          <w:rFonts w:hint="eastAsia"/>
          <w:b/>
        </w:rPr>
      </w:pPr>
      <w:r>
        <w:rPr>
          <w:rFonts w:hint="eastAsia"/>
          <w:b/>
        </w:rPr>
        <w:t>主题目标</w:t>
      </w:r>
    </w:p>
    <w:p w14:paraId="62D64115">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1.知道保护眼、耳、口、鼻、手和脚是人认知周围环境的工具，初步感知感官的作用及重要性、学习简单的保护感官的方法。</w:t>
      </w:r>
    </w:p>
    <w:p w14:paraId="737C752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2.在生活中能积极地使用多种感官感知、探究周围的事物，能用语言教准确地表达自己的感受和发现，会使用一些形容词（冷、暖、光滑、粗糙、软、硬等）。</w:t>
      </w:r>
    </w:p>
    <w:p w14:paraId="12C37E5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3.能大胆想象，用自己喜爱的方式进行美术创作。</w:t>
      </w:r>
    </w:p>
    <w:p w14:paraId="44FBEA81">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4.喜欢听音乐，能跟随熟悉的音乐做肢体动作。</w:t>
      </w:r>
    </w:p>
    <w:p w14:paraId="7321C11C">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5.学习3以内数量分类，能进行3个以内的数量排序。</w:t>
      </w:r>
    </w:p>
    <w:p w14:paraId="7F20238F">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6.积极参加走、跑、跳、手膝爬等体育活动，锻炼下肢力量，提高身体平衡性、灵敏性。</w:t>
      </w:r>
    </w:p>
    <w:p w14:paraId="112EB4A6">
      <w:pPr>
        <w:spacing w:line="360" w:lineRule="exact"/>
        <w:rPr>
          <w:b/>
        </w:rPr>
      </w:pPr>
      <w:r>
        <w:rPr>
          <w:rFonts w:hint="eastAsia"/>
          <w:b/>
        </w:rPr>
        <w:t>三、主题网络图</w:t>
      </w:r>
    </w:p>
    <w:p w14:paraId="1D32AFFE">
      <w:pPr>
        <w:spacing w:line="360" w:lineRule="exact"/>
        <w:ind w:firstLine="420" w:firstLineChars="200"/>
      </w:pPr>
      <w:r>
        <w:rPr>
          <w:rFonts w:hint="eastAsia"/>
        </w:rPr>
        <w:t>（一）开展前线索图</w:t>
      </w:r>
    </w:p>
    <w:p w14:paraId="29F3C2FD">
      <w:pPr>
        <w:spacing w:line="360" w:lineRule="exact"/>
      </w:pPr>
      <w:r>
        <w:drawing>
          <wp:anchor distT="0" distB="0" distL="114300" distR="114300" simplePos="0" relativeHeight="251659264" behindDoc="0" locked="0" layoutInCell="1" allowOverlap="1">
            <wp:simplePos x="0" y="0"/>
            <wp:positionH relativeFrom="column">
              <wp:posOffset>1427480</wp:posOffset>
            </wp:positionH>
            <wp:positionV relativeFrom="paragraph">
              <wp:posOffset>171450</wp:posOffset>
            </wp:positionV>
            <wp:extent cx="2149475" cy="1973580"/>
            <wp:effectExtent l="0" t="0" r="9525" b="762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rcRect b="1051"/>
                    <a:stretch>
                      <a:fillRect/>
                    </a:stretch>
                  </pic:blipFill>
                  <pic:spPr>
                    <a:xfrm>
                      <a:off x="0" y="0"/>
                      <a:ext cx="2149475" cy="1973580"/>
                    </a:xfrm>
                    <a:prstGeom prst="rect">
                      <a:avLst/>
                    </a:prstGeom>
                    <a:noFill/>
                    <a:ln>
                      <a:noFill/>
                    </a:ln>
                  </pic:spPr>
                </pic:pic>
              </a:graphicData>
            </a:graphic>
          </wp:anchor>
        </w:drawing>
      </w:r>
    </w:p>
    <w:p w14:paraId="0DE97AFD">
      <w:pPr>
        <w:spacing w:line="360" w:lineRule="exact"/>
        <w:rPr>
          <w:rFonts w:hint="eastAsia" w:eastAsiaTheme="minorEastAsia"/>
          <w:lang w:eastAsia="zh-CN"/>
        </w:rPr>
      </w:pPr>
    </w:p>
    <w:p w14:paraId="58996282">
      <w:pPr>
        <w:spacing w:line="360" w:lineRule="exact"/>
      </w:pPr>
    </w:p>
    <w:p w14:paraId="261E040A">
      <w:pPr>
        <w:spacing w:line="360" w:lineRule="exact"/>
      </w:pPr>
    </w:p>
    <w:p w14:paraId="71B10F6D">
      <w:pPr>
        <w:spacing w:line="360" w:lineRule="exact"/>
      </w:pPr>
    </w:p>
    <w:p w14:paraId="46A3972F">
      <w:pPr>
        <w:spacing w:line="360" w:lineRule="exact"/>
      </w:pPr>
    </w:p>
    <w:p w14:paraId="5D94DF6C">
      <w:pPr>
        <w:spacing w:line="360" w:lineRule="exact"/>
      </w:pP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1FF57075"/>
    <w:rsid w:val="37FEF469"/>
    <w:rsid w:val="3DDE0F5F"/>
    <w:rsid w:val="57EDB011"/>
    <w:rsid w:val="5DF6CCAC"/>
    <w:rsid w:val="6129589B"/>
    <w:rsid w:val="77E7DAB6"/>
    <w:rsid w:val="7EF25D4F"/>
    <w:rsid w:val="E5F887CE"/>
    <w:rsid w:val="F4D7D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1</Pages>
  <Words>2341</Words>
  <Characters>2387</Characters>
  <Lines>29</Lines>
  <Paragraphs>8</Paragraphs>
  <TotalTime>20</TotalTime>
  <ScaleCrop>false</ScaleCrop>
  <LinksUpToDate>false</LinksUpToDate>
  <CharactersWithSpaces>2387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2024-11-13T15:59:00Z</dcterms:created>
  <dc:creator>王尧(采购部)</dc:creator>
  <cp:lastModifiedBy>莫莫兮露矣</cp:lastModifiedBy>
  <dcterms:modified xsi:type="dcterms:W3CDTF">2024-12-02T14:27:06Z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6641FD91886AD4BDA0363B676D98B3DE_42</vt:lpwstr>
  </property>
</Properties>
</file>