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龚红雅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我热爱我的工作，我能从儿童立场出发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做事认真负责。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我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更倾向</w:t>
            </w:r>
            <w:r>
              <w:rPr>
                <w:rFonts w:hint="eastAsia"/>
                <w:sz w:val="24"/>
              </w:rPr>
              <w:t>学科专业发展和班主任管理专业发展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以及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职称评定。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有区级课，信息化数学教学比赛经验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无课题主持经验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主观：自我发展意愿不强烈，专业知识和阅读欠缺</w:t>
            </w:r>
          </w:p>
          <w:p>
            <w:pPr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  <w:r>
              <w:rPr>
                <w:rFonts w:hint="eastAsia"/>
                <w:sz w:val="24"/>
                <w:lang w:val="en-US" w:eastAsia="zh-CN"/>
              </w:rPr>
              <w:t>每天很忙碌，没有充足的时间进行学习、充电。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numPr>
                <w:numId w:val="0"/>
              </w:numPr>
              <w:ind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4"/>
              </w:rPr>
              <w:t>年度考核缺“优秀”。</w:t>
            </w:r>
          </w:p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4"/>
              </w:rPr>
              <w:t>多提供一些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给自身充电的时间。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47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1、加强理论学习。</w:t>
            </w:r>
          </w:p>
          <w:p>
            <w:pPr>
              <w:jc w:val="lef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（1）</w:t>
            </w:r>
            <w:r>
              <w:rPr>
                <w:rFonts w:hint="eastAsia"/>
                <w:bCs/>
                <w:sz w:val="24"/>
                <w:lang w:val="en-US" w:eastAsia="zh-CN"/>
              </w:rPr>
              <w:t>深识教材，因材施教。认真研究小学数学教材，立足于学生的角度研究教材。</w:t>
            </w:r>
          </w:p>
          <w:p>
            <w:pPr>
              <w:jc w:val="lef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（2）</w:t>
            </w:r>
            <w:r>
              <w:rPr>
                <w:rFonts w:hint="eastAsia"/>
                <w:bCs/>
                <w:sz w:val="24"/>
                <w:lang w:val="en-US" w:eastAsia="zh-CN"/>
              </w:rPr>
              <w:t>逐步提升自己的课堂掌控性，完成几节高质量的优质课，并写下教学反思。</w:t>
            </w:r>
          </w:p>
          <w:p>
            <w:pPr>
              <w:jc w:val="lef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（3）</w:t>
            </w:r>
            <w:r>
              <w:rPr>
                <w:rFonts w:hint="eastAsia"/>
                <w:bCs/>
                <w:sz w:val="24"/>
                <w:lang w:val="en-US" w:eastAsia="zh-CN"/>
              </w:rPr>
              <w:t>加强本学科专业理论知识的学习和课堂实践能力，积极备课，认真上好每一堂课。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2、加速实践转化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（1）积极、主动地参与课堂教学的听课、评课等研究活动，通过听课、评课，取长补短，优化自己的课堂教学策略，提高教学水平。</w:t>
            </w:r>
          </w:p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（2）注重日常研究的教学设计和课后反思重建，以反思、案例等不同形式作好资料的总结与积累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（3）每月听组内</w:t>
            </w:r>
            <w:r>
              <w:rPr>
                <w:rFonts w:hint="eastAsia"/>
                <w:bCs/>
                <w:sz w:val="24"/>
                <w:lang w:val="en-US" w:eastAsia="zh-CN"/>
              </w:rPr>
              <w:t>数学</w:t>
            </w:r>
            <w:r>
              <w:rPr>
                <w:rFonts w:hint="eastAsia"/>
                <w:bCs/>
                <w:sz w:val="24"/>
              </w:rPr>
              <w:t>老师的课不少于四节，并汲取同组老师的优点，共生共长。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（4）积极参加区、市级公开课的研讨学习，并在听完课后有自己的心得体会</w:t>
            </w:r>
            <w:r>
              <w:rPr>
                <w:rFonts w:hint="eastAsia"/>
                <w:bCs/>
                <w:sz w:val="24"/>
                <w:lang w:eastAsia="zh-CN"/>
              </w:rPr>
              <w:t>。</w:t>
            </w:r>
          </w:p>
          <w:p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3、开放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课堂学习</w:t>
            </w:r>
          </w:p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（1）每年争取开一节区级课，听取专家和兄弟学校老师的意见和建议，提高自己的教学水平。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>）每月开放一次自己的课堂，邀请组内骨干教师听课。及时剖析自己课堂的问题，促进自己的课堂教学能力的发展。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     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上区级课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eastAsia="zh-CN"/>
              </w:rPr>
              <w:t>有论文发表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积极上报组内课，校内课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研读有关教育类与数学学科类书籍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承担区级课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</w:rPr>
              <w:t>成为</w:t>
            </w:r>
            <w:r>
              <w:rPr>
                <w:rFonts w:hint="eastAsia"/>
                <w:sz w:val="24"/>
                <w:lang w:val="en-US" w:eastAsia="zh-CN"/>
              </w:rPr>
              <w:t>区</w:t>
            </w:r>
            <w:r>
              <w:rPr>
                <w:rFonts w:hint="eastAsia"/>
                <w:sz w:val="24"/>
              </w:rPr>
              <w:t>“教学能手”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1、</w:t>
            </w:r>
            <w:r>
              <w:rPr>
                <w:rFonts w:hint="eastAsia"/>
                <w:bCs/>
                <w:sz w:val="24"/>
              </w:rPr>
              <w:t>对照</w:t>
            </w:r>
            <w:r>
              <w:rPr>
                <w:rFonts w:hint="eastAsia"/>
                <w:bCs/>
                <w:sz w:val="24"/>
                <w:lang w:val="en-US" w:eastAsia="zh-CN"/>
              </w:rPr>
              <w:t>区</w:t>
            </w:r>
            <w:r>
              <w:rPr>
                <w:rFonts w:hint="eastAsia"/>
                <w:sz w:val="24"/>
              </w:rPr>
              <w:t>“教学能手”，加强学科内功的训练</w:t>
            </w:r>
          </w:p>
        </w:tc>
        <w:tc>
          <w:tcPr>
            <w:tcW w:w="3561" w:type="dxa"/>
            <w:shd w:val="clear" w:color="auto" w:fill="auto"/>
            <w:vAlign w:val="top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058"/>
              </w:tabs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材料上交，评上区</w:t>
            </w:r>
            <w:r>
              <w:rPr>
                <w:rFonts w:hint="eastAsia"/>
                <w:sz w:val="24"/>
              </w:rPr>
              <w:t>“教学能手”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参与课题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eastAsia="zh-CN"/>
              </w:rPr>
              <w:t>加强专业素养，积累资本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有成果，</w:t>
            </w:r>
            <w:r>
              <w:rPr>
                <w:rFonts w:hint="eastAsia"/>
                <w:sz w:val="24"/>
                <w:lang w:eastAsia="zh-CN"/>
              </w:rPr>
              <w:t>论文发表</w:t>
            </w:r>
            <w:bookmarkStart w:id="0" w:name="_GoBack"/>
            <w:bookmarkEnd w:id="0"/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增加阅读量，积极参加培训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基于课程思政的小学数学教学研究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CF433"/>
    <w:multiLevelType w:val="singleLevel"/>
    <w:tmpl w:val="A3FCF43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6FF4522"/>
    <w:multiLevelType w:val="singleLevel"/>
    <w:tmpl w:val="D6FF452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ABF9CB0"/>
    <w:multiLevelType w:val="singleLevel"/>
    <w:tmpl w:val="7ABF9C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4092680"/>
    <w:rsid w:val="18583C3C"/>
    <w:rsid w:val="194470DE"/>
    <w:rsid w:val="1C8212BB"/>
    <w:rsid w:val="1DEB523A"/>
    <w:rsid w:val="1F816E52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2F85572F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AD24F2A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  <w:rsid w:val="FFFB11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494</Words>
  <Characters>526</Characters>
  <Lines>4</Lines>
  <Paragraphs>13</Paragraphs>
  <TotalTime>1</TotalTime>
  <ScaleCrop>false</ScaleCrop>
  <LinksUpToDate>false</LinksUpToDate>
  <CharactersWithSpaces>766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2017-07-25T05:00:00Z</dcterms:created>
  <dc:creator>walkinnet</dc:creator>
  <cp:lastModifiedBy>WPS_1483450269</cp:lastModifiedBy>
  <cp:lastPrinted>2018-09-19T20:22:00Z</cp:lastPrinted>
  <dcterms:modified xsi:type="dcterms:W3CDTF">2024-12-13T09:37:17Z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429046406E494968CD8F5B6717D0E5CB_43</vt:lpwstr>
  </property>
</Properties>
</file>