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学校以</w:t>
      </w:r>
      <w:r>
        <w:rPr>
          <w:rFonts w:cs="Calibri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发展每一位，成就每一位教师</w:t>
      </w:r>
      <w:r>
        <w:rPr>
          <w:rFonts w:cs="Calibri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为发展核心目标，以四有好教师项目为抓手，不断优化教师发展机制和素养结构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ascii="宋体" w:hAnsi="宋体"/>
          <w:sz w:val="28"/>
          <w:szCs w:val="28"/>
        </w:rPr>
        <w:t>探寻善真教师发展脉络，实现教师迭代式成长，依托俱乐部、工作室、骨干教师分享团等平台，建立教师抱团发展的培养机制，变权威之道为成长伙伴团，变单科实践为跨界共赢。在团队精神的滋养下，教师个体也实现了自我超越式成长。</w:t>
      </w:r>
      <w:r>
        <w:rPr>
          <w:rFonts w:hint="eastAsia" w:ascii="宋体" w:hAnsi="宋体"/>
          <w:sz w:val="28"/>
          <w:szCs w:val="28"/>
          <w:lang w:val="en-US" w:eastAsia="zh-CN"/>
        </w:rPr>
        <w:t>各俱乐部、工作室团队活动将彩纷呈，凝聚力满满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sz w:val="28"/>
          <w:szCs w:val="28"/>
          <w:lang w:val="en-US" w:eastAsia="zh-CN"/>
        </w:rPr>
        <w:t>心存希冀，目有繁星，追光而遇，我们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路同行。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JlNjM5MDJkOTU3OTFjNjc3MTFlMmZhYjdjMThlMTEifQ=="/>
  </w:docVars>
  <w:rsids>
    <w:rsidRoot w:val="00DF5B0F"/>
    <w:rsid w:val="007463D9"/>
    <w:rsid w:val="00D74802"/>
    <w:rsid w:val="00DF5B0F"/>
    <w:rsid w:val="555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F2F1-44AB-43BA-9030-06F04125C6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203</Characters>
  <Lines>1</Lines>
  <Paragraphs>1</Paragraphs>
  <TotalTime>4</TotalTime>
  <ScaleCrop>false</ScaleCrop>
  <LinksUpToDate>false</LinksUpToDate>
  <CharactersWithSpaces>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2023-03-13T07:46:00Z</dcterms:created>
  <dc:creator>one</dc:creator>
  <cp:lastModifiedBy>ryuxuan_X</cp:lastModifiedBy>
  <dcterms:modified xsi:type="dcterms:W3CDTF">2023-03-17T04:21:57Z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54C4B14315A54EA5AC58C0F1763EF3BB</vt:lpwstr>
  </property>
</Properties>
</file>