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48719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百年常州</w:t>
      </w:r>
      <w:r>
        <w:rPr>
          <w:rFonts w:hint="eastAsia"/>
          <w:b/>
          <w:bCs/>
          <w:sz w:val="30"/>
          <w:szCs w:val="30"/>
        </w:rPr>
        <w:t>校本课程总结</w:t>
      </w:r>
    </w:p>
    <w:p w14:paraId="1AD83D1B">
      <w:pPr>
        <w:bidi w:val="0"/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转眼之间，又到了一学期结束的时候了，本学年的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校本课程</w:t>
      </w:r>
      <w:r>
        <w:rPr>
          <w:rFonts w:ascii="宋体" w:hAnsi="宋体" w:eastAsia="宋体" w:cs="宋体"/>
          <w:sz w:val="28"/>
          <w:szCs w:val="28"/>
        </w:rPr>
        <w:t>也随之结束了。我们的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校本课程</w:t>
      </w:r>
      <w:r>
        <w:rPr>
          <w:rFonts w:ascii="宋体" w:hAnsi="宋体" w:eastAsia="宋体" w:cs="宋体"/>
          <w:sz w:val="28"/>
          <w:szCs w:val="28"/>
        </w:rPr>
        <w:t>本着贯彻国家教育方针，实施素质教育的原则，使学生掌握知识技能，发展智力，从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</w:t>
      </w:r>
      <w:r>
        <w:rPr>
          <w:rFonts w:ascii="宋体" w:hAnsi="宋体" w:eastAsia="宋体" w:cs="宋体"/>
          <w:sz w:val="28"/>
          <w:szCs w:val="28"/>
        </w:rPr>
        <w:t>形成个性品德。为了实现对学生进行审美教育，培养学生健康、正确的审美观念，具有高尚的思想情操，成为全面发展的社会人才这一目标，我们注重培养学生感受美、理解美、鉴赏美和创造美的能力。现将本学期工作具体总结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sz w:val="28"/>
          <w:szCs w:val="28"/>
        </w:rPr>
        <w:t>1、本学期我采用了</w:t>
      </w:r>
      <w:r>
        <w:rPr>
          <w:rFonts w:hint="eastAsia"/>
          <w:sz w:val="28"/>
          <w:szCs w:val="28"/>
          <w:lang w:eastAsia="zh-CN"/>
        </w:rPr>
        <w:t>速写</w:t>
      </w:r>
      <w:r>
        <w:rPr>
          <w:sz w:val="28"/>
          <w:szCs w:val="28"/>
        </w:rPr>
        <w:t>教学法。重视激发学生的创新精神和培养学生的实践能力。本学期积极为学生创设有利于激发创新精神的学习环境，通过思考、讨论活动，引导学生在绘画创作中，创造性的运用美术语言；鼓励学生在欣赏活动中，开展探究性的学习，发展自己独特的见解。</w:t>
      </w:r>
    </w:p>
    <w:p w14:paraId="58EE8C77"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、风景速写并非摄影一般纯客观地描摹对象，学生在表现自然世界的同时必然要渗入自己的主观感受。在实际写生中对自然景物的概括与提炼，对素材的取舍与添加等就源于此。这种感受一半源于眼观，一半则得自心悟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风景速写虽是表现自然景观，但同样要强调表现意境及情趣。这就需要同学们对生活中的自然现象除了有敏锐的观察能力外，还应具有深刻的领悟性，要善于理解和发现其有意趣的生活内容及自然景观中的意境与情趣。比如在一个乡间的小村中的建筑与城市中高楼大厦对比，同学们你该选取什么样的绘画语言去表现呢？你该选取什么样材质的绘画材料呢？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而这些，有的需要同学用心去捕捉，有的则需要在表现中着意铺设。一幅优美的风景速写画，所表现的应是情景交融的意象。</w:t>
      </w:r>
    </w:p>
    <w:p w14:paraId="5C3B090E">
      <w:pPr>
        <w:bidi w:val="0"/>
        <w:rPr>
          <w:sz w:val="28"/>
          <w:szCs w:val="28"/>
        </w:rPr>
      </w:pPr>
      <w:r>
        <w:rPr>
          <w:sz w:val="28"/>
          <w:szCs w:val="28"/>
        </w:rPr>
        <w:t>3、加强教学中师生的双边关系。在教学过程中既重视教师的教，也重视学生的学，确立学生的主体地位，改变教师是课堂教学中唯一主角的现象，提倡师生间的情感交流和平等关系。</w:t>
      </w:r>
    </w:p>
    <w:p w14:paraId="1DDAEED1">
      <w:pPr>
        <w:bidi w:val="0"/>
        <w:rPr>
          <w:rFonts w:hint="eastAsia"/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在教学中认识到，美术课程资料应与学生的生活持续着密切的联系，鼓励学生用学到的知识技能美化生活，提高生活的质量，从学以致用的角度激发学生学习的动力，努力追求生活艺术化。</w:t>
      </w:r>
    </w:p>
    <w:p w14:paraId="245A04D6">
      <w:pPr>
        <w:bidi w:val="0"/>
        <w:rPr>
          <w:rFonts w:hint="eastAsia"/>
          <w:sz w:val="28"/>
          <w:szCs w:val="28"/>
        </w:rPr>
      </w:pPr>
      <w:r>
        <w:rPr>
          <w:sz w:val="28"/>
          <w:szCs w:val="28"/>
        </w:rPr>
        <w:t>当然，在这学期的工作还存在不足，我期待着</w:t>
      </w:r>
      <w:r>
        <w:rPr>
          <w:rFonts w:hint="eastAsia"/>
          <w:sz w:val="28"/>
          <w:szCs w:val="28"/>
          <w:lang w:val="en-US" w:eastAsia="zh-CN"/>
        </w:rPr>
        <w:t>校本课程</w:t>
      </w:r>
      <w:r>
        <w:rPr>
          <w:sz w:val="28"/>
          <w:szCs w:val="28"/>
        </w:rPr>
        <w:t>能够得到更快的完善，得到更好的发展。我将本着为学生工作的思想更加努力地工作，使我们的学生的素质更好地得到提高。</w:t>
      </w:r>
    </w:p>
    <w:p w14:paraId="362CCC35">
      <w:pPr>
        <w:bidi w:val="0"/>
        <w:rPr>
          <w:rFonts w:hint="eastAsia"/>
          <w:sz w:val="28"/>
          <w:szCs w:val="28"/>
        </w:rPr>
      </w:pPr>
    </w:p>
    <w:p w14:paraId="0924DCD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k2OTIxZTdjMjJiMjU4MWFkOTgxNTA1NTBiMjQifQ=="/>
  </w:docVars>
  <w:rsids>
    <w:rsidRoot w:val="00000000"/>
    <w:rsid w:val="392472DA"/>
    <w:rsid w:val="66A67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870</Characters>
  <Lines>0</Lines>
  <Paragraphs>0</Paragraphs>
  <TotalTime>0</TotalTime>
  <ScaleCrop>false</ScaleCrop>
  <LinksUpToDate>false</LinksUpToDate>
  <CharactersWithSpaces>870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Administrator.SC-201704021312</dc:creator>
  <cp:lastModifiedBy>姚明珠</cp:lastModifiedBy>
  <dcterms:modified xsi:type="dcterms:W3CDTF">2024-12-15T12:32:10Z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9D438C40279741ED8D41C62FF22E9CB3_12</vt:lpwstr>
  </property>
</Properties>
</file>