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陈奇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成长</w:t>
            </w:r>
            <w:r>
              <w:rPr>
                <w:rFonts w:hint="eastAsia"/>
                <w:sz w:val="24"/>
                <w:lang w:val="en-US" w:eastAsia="zh-Hans"/>
              </w:rPr>
              <w:t>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1、工作积极认真、热爱学生、责任心强，有一颗不断追求上进的心。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2、对待事物乐观，对待同事热情，环境适应能力强，与同事和睦相处。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3、能够以充沛的精力、严谨的治学态度、生动形象的体态投入到教学活动中。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积极参与各类教育教学活动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开阔视野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善于思考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注重反思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在教学中以理论联系实际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热爱教育事业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工作认真踏实负责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能全身心投入工作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热爱学生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热爱教育事业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空闲时间会阅读教育类书籍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、文化底蕴不够丰厚，在专业素养和专业知识上有许多不足，乐于从事教学科研，但往往停留在感性经验的层面。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、对于教学过程中产生的问题有过一定的思考，也想过一些方法加以解决。但缺少理论支撑。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努力大方向和目标不够明确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教师工作繁忙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各类事物较多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可用于专业发展的时间和机会较少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减轻教师和学生的课业负担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为教师成长提供符合世纪需要的教育培训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让教师能真正把精力放在抓教育教学质量上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1、做一个好读书的老师养成天天至少有半小时阅读的好习惯，在不断地阅读中提升自己的文化品味，让自己成为一名有较高文化素养的数学教师。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2、做一个勇于课堂实践的老师。课堂是老师能力检测的一个大舞台，认认真真地上好每一节课，不仅是学生的需要，也是教育发展的最终目标。发展教育就是要让老师的发展带动学生的发展，不断地实践、探索、总结自己的教育行为，把自己打造成一个科研型的、学者型的教师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完成几节高质量的优质课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并写下教育反思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阅读三本以上教育教学理论专著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CN"/>
              </w:rPr>
              <w:t>学期考核合格及以上。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认真备课上课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空闲时间多看书</w:t>
            </w:r>
            <w:r>
              <w:rPr>
                <w:rFonts w:hint="eastAsia"/>
                <w:sz w:val="24"/>
                <w:lang w:val="en-US" w:eastAsia="zh-CN"/>
              </w:rPr>
              <w:t>，认真对待考核。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每节课都有教学反思</w:t>
            </w:r>
            <w:r>
              <w:rPr>
                <w:rFonts w:hint="default" w:ascii="宋体" w:hAnsi="宋体"/>
                <w:color w:val="000000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每周做摘抄</w:t>
            </w:r>
            <w:r>
              <w:rPr>
                <w:rFonts w:hint="default" w:ascii="宋体" w:hAnsi="宋体"/>
                <w:color w:val="000000"/>
                <w:sz w:val="24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读书笔记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1、上校内公开课。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2、阅读五本以上教育教学理论专著。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3、发表论文。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认真备课上课，利用好平时的碎片时间，多听论文指导课。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多看优秀教学视频，认真写听课笔记、随笔，参加基本功竞赛。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1、争取教坛新秀。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2、发表论文。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3、研究微课题，提升教研能力。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学习优秀教案分析，了解小学教育理论，有意识地观察并记录教育现象，汲取其他教师的优秀经验。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平时多练习教育教学案例分析，参加基本功竞赛，并能获得名次。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参加学校书式生活读书俱乐部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主持微课题研究，形成论文。</w:t>
            </w: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1、</w:t>
            </w:r>
            <w:r>
              <w:rPr>
                <w:rFonts w:hint="default" w:ascii="Arial" w:hAnsi="Arial" w:cs="Arial"/>
                <w:color w:val="323232"/>
                <w:kern w:val="0"/>
                <w:lang w:eastAsia="zh-CN"/>
              </w:rPr>
              <w:t>挑选两至三篇重点教材，撰写教案，进行深度分析</w:t>
            </w:r>
            <w:bookmarkStart w:id="0" w:name="_GoBack"/>
            <w:bookmarkEnd w:id="0"/>
            <w:r>
              <w:rPr>
                <w:rFonts w:hint="default" w:ascii="Arial" w:hAnsi="Arial" w:cs="Arial"/>
                <w:color w:val="323232"/>
                <w:kern w:val="0"/>
                <w:lang w:eastAsia="zh-CN"/>
              </w:rPr>
              <w:t>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2、每周听课一至两次，重点听取课堂常规、教学结构，关键问题等内容。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3、在组内上公开课两至三次，并认真听取修改意见，不断反思。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报隶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55D9A"/>
    <w:multiLevelType w:val="singleLevel"/>
    <w:tmpl w:val="61755D9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755FB3"/>
    <w:multiLevelType w:val="singleLevel"/>
    <w:tmpl w:val="61755FB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75610C"/>
    <w:multiLevelType w:val="singleLevel"/>
    <w:tmpl w:val="617561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7ECB2C"/>
    <w:rsid w:val="FFFE4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2017-07-25T13:00:00Z</dcterms:created>
  <dc:creator>walkinnet</dc:creator>
  <cp:lastModifiedBy>_大可可可</cp:lastModifiedBy>
  <cp:lastPrinted>2018-09-20T04:22:00Z</cp:lastPrinted>
  <dcterms:modified xsi:type="dcterms:W3CDTF">2024-12-14T10:56:09Z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4AD85F208BCCB82FC9F35C67885DF68C_43</vt:lpwstr>
  </property>
</Properties>
</file>