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85E41">
      <w:pPr>
        <w:rPr>
          <w:rFonts w:hint="eastAsia"/>
        </w:rPr>
      </w:pPr>
      <w:r>
        <w:rPr>
          <w:rFonts w:hint="eastAsia"/>
          <w:lang w:eastAsia="zh-CN"/>
        </w:rPr>
        <w:t xml:space="preserve">                            </w:t>
      </w:r>
      <w:r>
        <w:rPr>
          <w:rFonts w:hint="eastAsia"/>
        </w:rPr>
        <w:t>排球正面上手发球评课稿</w:t>
      </w:r>
    </w:p>
    <w:p w14:paraId="5FDBE5E1">
      <w:pPr>
        <w:rPr>
          <w:rFonts w:hint="eastAsia"/>
        </w:rPr>
      </w:pPr>
      <w:r>
        <w:rPr>
          <w:rFonts w:hint="eastAsia"/>
          <w:lang w:eastAsia="zh-CN"/>
        </w:rPr>
        <w:t>今天有幸听了董老师的排球正面上手发球。</w:t>
      </w:r>
      <w:r>
        <w:rPr>
          <w:rFonts w:hint="eastAsia"/>
        </w:rPr>
        <w:t>在教学过程中，教师能够详细讲解正面上手发球的动作要领，并进行了多次示范，使学生逐渐掌握了正确的发球姿势和技巧。</w:t>
      </w:r>
    </w:p>
    <w:p w14:paraId="7F9AE17F">
      <w:pPr>
        <w:rPr>
          <w:rFonts w:hint="eastAsia"/>
        </w:rPr>
      </w:pPr>
      <w:r>
        <w:rPr>
          <w:rFonts w:hint="eastAsia"/>
          <w:lang w:eastAsia="zh-CN"/>
        </w:rPr>
        <w:t xml:space="preserve">   </w:t>
      </w:r>
      <w:r>
        <w:rPr>
          <w:rFonts w:hint="eastAsia"/>
        </w:rPr>
        <w:t>本节课的教学目标是让学生学习并掌握排球正面上手发球的基本技术，能够独立完成发球动作，并在一定程度上控制球的落点和力度。从教学过程来看，大部分学生能够达到这一目标，他们不仅能够完成发球动作，还能较好地控制球的飞行轨迹，这表明教师的教学目标是明确且达成度较高的</w:t>
      </w:r>
      <w:r>
        <w:rPr>
          <w:rFonts w:hint="eastAsia"/>
          <w:lang w:eastAsia="zh-CN"/>
        </w:rPr>
        <w:t>。</w:t>
      </w:r>
    </w:p>
    <w:p w14:paraId="7A047A4C">
      <w:pPr>
        <w:rPr>
          <w:rFonts w:hint="eastAsia"/>
        </w:rPr>
      </w:pPr>
      <w:r>
        <w:rPr>
          <w:rFonts w:hint="eastAsia"/>
        </w:rPr>
        <w:t>在教学过程中，教师首先进行了正面上手发球的完整示范，然后详细讲解了动作要领，包括准备姿势、抛球、挥臂击球和发球后的身体平衡等关键环节。在讲解过程中，教师注重引导学生观察和理解动作细节，同时强调了发球的准确性和力量。接下来，教师组织学生进行了多次练习，包括徒手模仿发球、结合抛球的挥臂击球练习以及实际发球练习等。在练习过程中，教师及时纠正学生的错误动作，并给予积极的鼓励和引导。</w:t>
      </w:r>
    </w:p>
    <w:p w14:paraId="586A5748">
      <w:pPr>
        <w:rPr>
          <w:rFonts w:hint="eastAsia"/>
        </w:rPr>
      </w:pPr>
      <w:r>
        <w:rPr>
          <w:rFonts w:hint="eastAsia"/>
        </w:rPr>
        <w:t>学生在本节课中表现出了较高的学习热情和参与度。他们认真听讲，仔细观察教师的示范动作，并积极模仿和练习。在练习过程中，学生之间互相帮助、互相鼓励，形成了良好的学习氛围。此外，大部分学生能够积极向老师请教问题，并及时纠正自己的错误动作，这表明他们对排球正面上手发球技术的掌握程度在不断提高。</w:t>
      </w:r>
    </w:p>
    <w:p w14:paraId="474D4A88">
      <w:pPr>
        <w:rPr>
          <w:sz w:val="34"/>
          <w:szCs w:val="34"/>
        </w:rPr>
      </w:pPr>
      <w:r>
        <w:rPr>
          <w:rFonts w:hint="eastAsia"/>
        </w:rPr>
        <w:t>虽然本节课的教学取得了一定的成效，但仍存在一些可以改进的地方。首先，在动作要领的讲解上，教师可以进一步细化每个环节的要求和注意事项，以便学生更好地理解和掌握。其次，在练习环节上，教师可以增加一些变化和挑战性的练习内容，如设置不同的发球距离和高度要求等，以提高学生的发球技能和应对能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2024-12-14T09:43:59Z</dcterms:created>
  <dc:creator>iPhone</dc:creator>
  <cp:lastModifiedBy>iPhone</cp:lastModifiedBy>
  <dcterms:modified xsi:type="dcterms:W3CDTF">2024-12-14T09:48:47Z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2052-12.19.2</vt:lpwstr>
  </property>
  <property fmtid="{D5CDD505-2E9C-101B-9397-08002B2CF9AE}" pid="3" name="ICV">
    <vt:lpwstr>C9FB57F1134A6F06DFE25C67DFFE1D39_31</vt:lpwstr>
  </property>
</Properties>
</file>