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1" w:name="_GoBack"/>
      <w:bookmarkStart w:id="0" w:name="_MON_1737200872"/>
      <w:bookmarkEnd w:id="0"/>
      <w:r>
        <w:object>
          <v:shape id="_x0000_i1025" o:spt="75" alt="" type="#_x0000_t75" style="height:687pt;width:41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1"/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小雏菊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小雏菊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第一步：先用藤黄画出花朵的花芯，注意花与花之间的疏密变化。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第二步：曙红加钛青蓝调紫色，中锋将整个笔肚都按在纸上，用对角线的形式画出其他花瓣。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第三步：用同样的方法画出其他花，注意花朵可以有深浅变化。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第四步：用钛白色画出花蕊，用绿色点出叶子，有深有浅。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第五步：落款印章。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第六步：收拾整理，保持桌面干净。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</w:p>
    <w:p>
      <w:pPr>
        <w:pStyle w:val="8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第三步：自己来创作一幅关于小雏菊的国画。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第三步：自己来创作一幅关于荷花的国画。                  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  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>
        <w:rPr>
          <w:sz w:val="28"/>
          <w:szCs w:val="28"/>
          <w:u w:val="single"/>
        </w:rPr>
        <w:t>绘制鸡冠花头要注意鸡冠花花冠的造型，还要表现出鸡冠花厚重的质感。主要是以侧锋及墨色的浓淡表现出它的体积感。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画红色花冠时，用笔调有深浅的曙红色，大笔点出花头。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蘸曙红调和淡墨，触揉点出鸡冠花上部的纹理。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调胭脂,中锋用笔在花托上点缀出花刺.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以花青调和藤黄，绘制叶子，近花处，叶子越小，越红;越往下，叶子越大，越绿。最后，蘸重墨调和赭石，绘制花梗，再勾叶脉。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第四步：落款签名盖章。                            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国画小猴子 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3.第二步：示范小猴的画法 ：先调淡墨，饱蘸淡墨，笔尖蘸浓墨，侧锋画出猴子的脑袋和身体以及四肢。用中锋画出脸部和眼睛。再画出脚趾与手指，还有手里托着的盘子。用白粉和大红画出桃子。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内容：国画小猴子                            </w:t>
      </w:r>
    </w:p>
    <w:p>
      <w:pPr>
        <w:pStyle w:val="8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8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4.第三步：自己来创作一幅关于小猴的国画。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</w:t>
      </w:r>
    </w:p>
    <w:p>
      <w:pPr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B11"/>
    <w:multiLevelType w:val="multilevel"/>
    <w:tmpl w:val="0A7F4B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0156CD"/>
    <w:multiLevelType w:val="multilevel"/>
    <w:tmpl w:val="3B0156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B52FB3"/>
    <w:rsid w:val="000C67E6"/>
    <w:rsid w:val="000D56DE"/>
    <w:rsid w:val="00B52FB3"/>
    <w:rsid w:val="00B64DB2"/>
    <w:rsid w:val="0E9D6C3E"/>
    <w:rsid w:val="13FA3E40"/>
    <w:rsid w:val="30ED320E"/>
    <w:rsid w:val="5400006B"/>
    <w:rsid w:val="7FE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605</Words>
  <Characters>3452</Characters>
  <Lines>28</Lines>
  <Paragraphs>8</Paragraphs>
  <TotalTime>15</TotalTime>
  <ScaleCrop>false</ScaleCrop>
  <LinksUpToDate>false</LinksUpToDate>
  <CharactersWithSpaces>4049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2023-06-13T00:52:00Z</dcterms:created>
  <dc:creator>Windows 用户</dc:creator>
  <cp:lastModifiedBy>Vanessa</cp:lastModifiedBy>
  <dcterms:modified xsi:type="dcterms:W3CDTF">2024-06-03T07:07:21Z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8B79A10B79104A8DAF8A27857DD9BD97_12</vt:lpwstr>
  </property>
</Properties>
</file>