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20" w:lineRule="exact"/>
        <w:jc w:val="center"/>
        <w:rPr>
          <w:b/>
          <w:sz w:val="32"/>
          <w:szCs w:val="32"/>
        </w:rPr>
      </w:pPr>
      <w:r>
        <w:rPr>
          <w:rFonts w:hint="eastAsia"/>
          <w:b/>
          <w:sz w:val="32"/>
          <w:szCs w:val="32"/>
        </w:rPr>
        <w:t>新北区奔牛初级中学</w:t>
      </w:r>
    </w:p>
    <w:p>
      <w:pPr>
        <w:spacing w:line="420" w:lineRule="exact"/>
        <w:jc w:val="center"/>
        <w:rPr>
          <w:rFonts w:hint="eastAsia"/>
          <w:sz w:val="24"/>
        </w:rPr>
      </w:pPr>
      <w:r>
        <w:rPr>
          <w:rFonts w:hint="eastAsia"/>
          <w:b/>
          <w:sz w:val="32"/>
          <w:szCs w:val="32"/>
        </w:rPr>
        <w:t>家长开放日活动实施方案</w:t>
      </w:r>
    </w:p>
    <w:p>
      <w:pPr>
        <w:spacing w:line="400" w:lineRule="exact"/>
        <w:ind w:firstLine="480" w:firstLineChars="200"/>
        <w:jc w:val="left"/>
        <w:rPr>
          <w:rFonts w:hint="eastAsia"/>
          <w:sz w:val="24"/>
        </w:rPr>
      </w:pPr>
      <w:r>
        <w:rPr>
          <w:rFonts w:hint="eastAsia"/>
          <w:sz w:val="24"/>
        </w:rPr>
        <w:t>为了全面、深入地展示新北区奔牛初级中学的办学特色、深厚文化底蕴以及优美校园环境，让社区百姓、家长和学区小学六年级的毕业生们能对家门口的学校有更深入的了解，同时为他们提供详尽的咨询和介绍，学校计划邀请街道代表、社区代表、媒体代表以及小学毕业班家长到校参观。</w:t>
      </w:r>
    </w:p>
    <w:p>
      <w:pPr>
        <w:numPr>
          <w:numId w:val="0"/>
        </w:numPr>
        <w:spacing w:line="400" w:lineRule="exact"/>
        <w:ind w:firstLine="482" w:firstLineChars="200"/>
        <w:jc w:val="left"/>
        <w:rPr>
          <w:b/>
          <w:bCs/>
          <w:sz w:val="24"/>
        </w:rPr>
      </w:pPr>
      <w:r>
        <w:rPr>
          <w:rFonts w:hint="eastAsia"/>
          <w:b/>
          <w:bCs/>
          <w:sz w:val="24"/>
          <w:lang w:val="en-US" w:eastAsia="zh-CN"/>
        </w:rPr>
        <w:t>一、</w:t>
      </w:r>
      <w:r>
        <w:rPr>
          <w:rFonts w:hint="eastAsia"/>
          <w:b/>
          <w:bCs/>
          <w:sz w:val="24"/>
        </w:rPr>
        <w:t>领导小组</w:t>
      </w:r>
    </w:p>
    <w:p>
      <w:pPr>
        <w:spacing w:line="400" w:lineRule="exact"/>
        <w:ind w:firstLine="560"/>
        <w:jc w:val="left"/>
        <w:rPr>
          <w:rFonts w:hint="eastAsia"/>
          <w:sz w:val="24"/>
          <w:lang w:val="en-US" w:eastAsia="zh-CN"/>
        </w:rPr>
      </w:pPr>
      <w:r>
        <w:rPr>
          <w:rFonts w:hint="eastAsia"/>
          <w:sz w:val="24"/>
        </w:rPr>
        <w:t>组  长：</w:t>
      </w:r>
      <w:r>
        <w:rPr>
          <w:rFonts w:hint="eastAsia"/>
          <w:sz w:val="24"/>
          <w:lang w:val="en-US" w:eastAsia="zh-CN"/>
        </w:rPr>
        <w:t>文金铭</w:t>
      </w:r>
    </w:p>
    <w:p>
      <w:pPr>
        <w:spacing w:line="400" w:lineRule="exact"/>
        <w:ind w:firstLine="560"/>
        <w:jc w:val="left"/>
        <w:rPr>
          <w:sz w:val="24"/>
          <w:lang w:val="en-US"/>
        </w:rPr>
      </w:pPr>
      <w:r>
        <w:rPr>
          <w:rFonts w:hint="eastAsia"/>
          <w:sz w:val="24"/>
        </w:rPr>
        <w:t>副组长：</w:t>
      </w:r>
      <w:r>
        <w:rPr>
          <w:rFonts w:hint="eastAsia"/>
          <w:sz w:val="24"/>
          <w:lang w:val="en-US" w:eastAsia="zh-CN"/>
        </w:rPr>
        <w:t>陈志伟</w:t>
      </w:r>
      <w:r>
        <w:rPr>
          <w:rFonts w:hint="eastAsia"/>
          <w:sz w:val="24"/>
        </w:rPr>
        <w:t>、</w:t>
      </w:r>
      <w:r>
        <w:rPr>
          <w:rFonts w:hint="eastAsia"/>
          <w:sz w:val="24"/>
          <w:lang w:val="en-US" w:eastAsia="zh-CN"/>
        </w:rPr>
        <w:t>恽雪锋、沈国兰</w:t>
      </w:r>
    </w:p>
    <w:p>
      <w:pPr>
        <w:spacing w:line="400" w:lineRule="exact"/>
        <w:ind w:left="1519" w:leftChars="266" w:hanging="960" w:hangingChars="400"/>
        <w:jc w:val="left"/>
        <w:rPr>
          <w:sz w:val="24"/>
        </w:rPr>
      </w:pPr>
      <w:r>
        <w:rPr>
          <w:rFonts w:hint="eastAsia"/>
          <w:sz w:val="24"/>
        </w:rPr>
        <w:t xml:space="preserve">组  员：全体行政  </w:t>
      </w:r>
    </w:p>
    <w:p>
      <w:pPr>
        <w:numPr>
          <w:numId w:val="0"/>
        </w:numPr>
        <w:spacing w:line="400" w:lineRule="exact"/>
        <w:ind w:firstLine="482" w:firstLineChars="200"/>
        <w:jc w:val="left"/>
        <w:rPr>
          <w:b/>
          <w:bCs/>
          <w:sz w:val="24"/>
        </w:rPr>
      </w:pPr>
      <w:r>
        <w:rPr>
          <w:rFonts w:hint="eastAsia"/>
          <w:b/>
          <w:bCs/>
          <w:sz w:val="24"/>
          <w:lang w:val="en-US" w:eastAsia="zh-CN"/>
        </w:rPr>
        <w:t>二、</w:t>
      </w:r>
      <w:r>
        <w:rPr>
          <w:rFonts w:hint="eastAsia"/>
          <w:b/>
          <w:bCs/>
          <w:sz w:val="24"/>
        </w:rPr>
        <w:t>活动时间</w:t>
      </w:r>
    </w:p>
    <w:p>
      <w:pPr>
        <w:spacing w:line="400" w:lineRule="exact"/>
        <w:jc w:val="left"/>
        <w:rPr>
          <w:sz w:val="24"/>
        </w:rPr>
      </w:pPr>
      <w:r>
        <w:rPr>
          <w:rFonts w:hint="eastAsia"/>
          <w:sz w:val="24"/>
        </w:rPr>
        <w:t xml:space="preserve">    202</w:t>
      </w:r>
      <w:r>
        <w:rPr>
          <w:rFonts w:hint="eastAsia"/>
          <w:sz w:val="24"/>
          <w:lang w:val="en-US" w:eastAsia="zh-CN"/>
        </w:rPr>
        <w:t>3</w:t>
      </w:r>
      <w:r>
        <w:rPr>
          <w:rFonts w:hint="eastAsia"/>
          <w:sz w:val="24"/>
        </w:rPr>
        <w:t>年</w:t>
      </w:r>
      <w:r>
        <w:rPr>
          <w:rFonts w:hint="eastAsia"/>
          <w:sz w:val="24"/>
          <w:lang w:val="en-US" w:eastAsia="zh-CN"/>
        </w:rPr>
        <w:t>5</w:t>
      </w:r>
      <w:r>
        <w:rPr>
          <w:rFonts w:hint="eastAsia"/>
          <w:sz w:val="24"/>
        </w:rPr>
        <w:t>月</w:t>
      </w:r>
      <w:r>
        <w:rPr>
          <w:rFonts w:hint="eastAsia"/>
          <w:sz w:val="24"/>
          <w:lang w:val="en-US" w:eastAsia="zh-CN"/>
        </w:rPr>
        <w:t>18</w:t>
      </w:r>
      <w:r>
        <w:rPr>
          <w:rFonts w:hint="eastAsia"/>
          <w:sz w:val="24"/>
        </w:rPr>
        <w:t xml:space="preserve">日  </w:t>
      </w:r>
      <w:r>
        <w:rPr>
          <w:rFonts w:hint="eastAsia"/>
          <w:sz w:val="24"/>
          <w:lang w:val="en-US" w:eastAsia="zh-CN"/>
        </w:rPr>
        <w:t>上</w:t>
      </w:r>
      <w:r>
        <w:rPr>
          <w:rFonts w:hint="eastAsia"/>
          <w:sz w:val="24"/>
        </w:rPr>
        <w:t>午</w:t>
      </w:r>
      <w:r>
        <w:rPr>
          <w:rFonts w:hint="eastAsia"/>
          <w:sz w:val="24"/>
          <w:lang w:val="en-US" w:eastAsia="zh-CN"/>
        </w:rPr>
        <w:t>8</w:t>
      </w:r>
      <w:r>
        <w:rPr>
          <w:rFonts w:hint="eastAsia"/>
          <w:sz w:val="24"/>
        </w:rPr>
        <w:t>:</w:t>
      </w:r>
      <w:r>
        <w:rPr>
          <w:rFonts w:hint="eastAsia"/>
          <w:sz w:val="24"/>
          <w:lang w:val="en-US" w:eastAsia="zh-CN"/>
        </w:rPr>
        <w:t>3</w:t>
      </w:r>
      <w:r>
        <w:rPr>
          <w:rFonts w:hint="eastAsia"/>
          <w:sz w:val="24"/>
        </w:rPr>
        <w:t>0—1</w:t>
      </w:r>
      <w:r>
        <w:rPr>
          <w:rFonts w:hint="eastAsia"/>
          <w:sz w:val="24"/>
          <w:lang w:val="en-US" w:eastAsia="zh-CN"/>
        </w:rPr>
        <w:t>1</w:t>
      </w:r>
      <w:r>
        <w:rPr>
          <w:rFonts w:hint="eastAsia"/>
          <w:sz w:val="24"/>
        </w:rPr>
        <w:t>:</w:t>
      </w:r>
      <w:r>
        <w:rPr>
          <w:rFonts w:hint="eastAsia"/>
          <w:sz w:val="24"/>
          <w:lang w:val="en-US" w:eastAsia="zh-CN"/>
        </w:rPr>
        <w:t>2</w:t>
      </w:r>
      <w:r>
        <w:rPr>
          <w:rFonts w:hint="eastAsia"/>
          <w:sz w:val="24"/>
        </w:rPr>
        <w:t>0</w:t>
      </w:r>
    </w:p>
    <w:p>
      <w:pPr>
        <w:numPr>
          <w:numId w:val="0"/>
        </w:numPr>
        <w:spacing w:line="400" w:lineRule="exact"/>
        <w:ind w:firstLine="482" w:firstLineChars="200"/>
        <w:jc w:val="left"/>
        <w:rPr>
          <w:b/>
          <w:bCs/>
          <w:sz w:val="24"/>
        </w:rPr>
      </w:pPr>
      <w:r>
        <w:rPr>
          <w:rFonts w:hint="eastAsia"/>
          <w:b/>
          <w:bCs/>
          <w:sz w:val="24"/>
          <w:lang w:val="en-US" w:eastAsia="zh-CN"/>
        </w:rPr>
        <w:t>三、</w:t>
      </w:r>
      <w:r>
        <w:rPr>
          <w:rFonts w:hint="eastAsia"/>
          <w:b/>
          <w:bCs/>
          <w:sz w:val="24"/>
        </w:rPr>
        <w:t>活动地点</w:t>
      </w:r>
    </w:p>
    <w:p>
      <w:pPr>
        <w:spacing w:line="400" w:lineRule="exact"/>
        <w:jc w:val="left"/>
        <w:rPr>
          <w:sz w:val="24"/>
        </w:rPr>
      </w:pPr>
      <w:r>
        <w:rPr>
          <w:rFonts w:hint="eastAsia"/>
          <w:sz w:val="24"/>
        </w:rPr>
        <w:t xml:space="preserve">    新北区奔牛初级中学</w:t>
      </w:r>
    </w:p>
    <w:p>
      <w:pPr>
        <w:numPr>
          <w:ilvl w:val="0"/>
          <w:numId w:val="1"/>
        </w:numPr>
        <w:ind w:firstLine="482" w:firstLineChars="200"/>
        <w:jc w:val="left"/>
        <w:rPr>
          <w:rFonts w:hint="eastAsia"/>
          <w:b/>
          <w:bCs/>
          <w:sz w:val="24"/>
        </w:rPr>
      </w:pPr>
      <w:r>
        <w:rPr>
          <w:rFonts w:hint="eastAsia"/>
          <w:b/>
          <w:bCs/>
          <w:sz w:val="24"/>
        </w:rPr>
        <w:t>活动安排</w:t>
      </w:r>
    </w:p>
    <w:tbl>
      <w:tblPr>
        <w:tblStyle w:val="13"/>
        <w:tblW w:w="7296" w:type="dxa"/>
        <w:tblInd w:w="8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2009"/>
        <w:gridCol w:w="3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8" w:hRule="exact"/>
        </w:trPr>
        <w:tc>
          <w:tcPr>
            <w:tcW w:w="1843"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时间</w:t>
            </w:r>
          </w:p>
        </w:tc>
        <w:tc>
          <w:tcPr>
            <w:tcW w:w="2009"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地点</w:t>
            </w:r>
          </w:p>
        </w:tc>
        <w:tc>
          <w:tcPr>
            <w:tcW w:w="3444"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6" w:hRule="exact"/>
        </w:trPr>
        <w:tc>
          <w:tcPr>
            <w:tcW w:w="1843"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8:30--9:30</w:t>
            </w:r>
          </w:p>
        </w:tc>
        <w:tc>
          <w:tcPr>
            <w:tcW w:w="2009"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Times New Roman" w:cs="宋体"/>
                <w:color w:val="2B2B2B"/>
                <w:kern w:val="0"/>
                <w:sz w:val="24"/>
                <w:szCs w:val="24"/>
                <w:lang w:val="en-US" w:eastAsia="zh-CN" w:bidi="ar-SA"/>
              </w:rPr>
              <w:t>健行文化</w:t>
            </w:r>
            <w:r>
              <w:rPr>
                <w:rFonts w:hint="eastAsia" w:ascii="宋体" w:hAnsi="宋体" w:eastAsia="宋体" w:cs="宋体"/>
                <w:color w:val="2B2B2B"/>
                <w:kern w:val="0"/>
                <w:sz w:val="24"/>
                <w:szCs w:val="24"/>
                <w:lang w:val="en-US" w:eastAsia="zh-CN" w:bidi="ar-SA"/>
              </w:rPr>
              <w:t>广场</w:t>
            </w:r>
          </w:p>
        </w:tc>
        <w:tc>
          <w:tcPr>
            <w:tcW w:w="3444" w:type="dxa"/>
            <w:vAlign w:val="center"/>
          </w:tcPr>
          <w:p>
            <w:pPr>
              <w:widowControl w:val="0"/>
              <w:wordWrap/>
              <w:spacing w:line="400" w:lineRule="exact"/>
              <w:jc w:val="center"/>
              <w:textAlignment w:val="auto"/>
              <w:rPr>
                <w:rFonts w:hint="default"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签到、自由参观校园</w:t>
            </w:r>
            <w:r>
              <w:rPr>
                <w:rFonts w:hint="eastAsia" w:ascii="宋体" w:hAnsi="宋体" w:eastAsia="Times New Roman" w:cs="宋体"/>
                <w:color w:val="2B2B2B"/>
                <w:kern w:val="0"/>
                <w:sz w:val="24"/>
                <w:szCs w:val="24"/>
                <w:lang w:val="en-US" w:eastAsia="zh-CN" w:bidi="ar-SA"/>
              </w:rPr>
              <w:t>、社团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exact"/>
        </w:trPr>
        <w:tc>
          <w:tcPr>
            <w:tcW w:w="1843"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9:40--1</w:t>
            </w:r>
            <w:r>
              <w:rPr>
                <w:rFonts w:hint="eastAsia" w:ascii="宋体" w:hAnsi="宋体" w:cs="宋体"/>
                <w:color w:val="2B2B2B"/>
                <w:kern w:val="0"/>
                <w:sz w:val="24"/>
                <w:szCs w:val="24"/>
                <w:lang w:val="en-US" w:eastAsia="zh-CN" w:bidi="ar-SA"/>
              </w:rPr>
              <w:t>0</w:t>
            </w:r>
            <w:r>
              <w:rPr>
                <w:rFonts w:hint="eastAsia" w:ascii="宋体" w:hAnsi="宋体" w:eastAsia="宋体" w:cs="宋体"/>
                <w:color w:val="2B2B2B"/>
                <w:kern w:val="0"/>
                <w:sz w:val="24"/>
                <w:szCs w:val="24"/>
                <w:lang w:val="en-US" w:eastAsia="zh-CN" w:bidi="ar-SA"/>
              </w:rPr>
              <w:t>:</w:t>
            </w:r>
            <w:r>
              <w:rPr>
                <w:rFonts w:hint="eastAsia" w:ascii="宋体" w:hAnsi="宋体" w:cs="宋体"/>
                <w:color w:val="2B2B2B"/>
                <w:kern w:val="0"/>
                <w:sz w:val="24"/>
                <w:szCs w:val="24"/>
                <w:lang w:val="en-US" w:eastAsia="zh-CN" w:bidi="ar-SA"/>
              </w:rPr>
              <w:t>4</w:t>
            </w:r>
            <w:r>
              <w:rPr>
                <w:rFonts w:hint="eastAsia" w:ascii="宋体" w:hAnsi="宋体" w:eastAsia="宋体" w:cs="宋体"/>
                <w:color w:val="2B2B2B"/>
                <w:kern w:val="0"/>
                <w:sz w:val="24"/>
                <w:szCs w:val="24"/>
                <w:lang w:val="en-US" w:eastAsia="zh-CN" w:bidi="ar-SA"/>
              </w:rPr>
              <w:t>0</w:t>
            </w:r>
          </w:p>
        </w:tc>
        <w:tc>
          <w:tcPr>
            <w:tcW w:w="2009"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Times New Roman" w:cs="宋体"/>
                <w:color w:val="2B2B2B"/>
                <w:kern w:val="0"/>
                <w:sz w:val="24"/>
                <w:szCs w:val="24"/>
                <w:lang w:val="en-US" w:eastAsia="zh-CN" w:bidi="ar-SA"/>
              </w:rPr>
              <w:t>健行千人</w:t>
            </w:r>
            <w:r>
              <w:rPr>
                <w:rFonts w:hint="eastAsia" w:ascii="宋体" w:hAnsi="宋体" w:eastAsia="宋体" w:cs="宋体"/>
                <w:color w:val="2B2B2B"/>
                <w:kern w:val="0"/>
                <w:sz w:val="24"/>
                <w:szCs w:val="24"/>
                <w:lang w:val="en-US" w:eastAsia="zh-CN" w:bidi="ar-SA"/>
              </w:rPr>
              <w:t>报告厅</w:t>
            </w:r>
          </w:p>
        </w:tc>
        <w:tc>
          <w:tcPr>
            <w:tcW w:w="3444" w:type="dxa"/>
            <w:vAlign w:val="center"/>
          </w:tcPr>
          <w:p>
            <w:pPr>
              <w:widowControl w:val="0"/>
              <w:wordWrap/>
              <w:spacing w:line="400" w:lineRule="exact"/>
              <w:jc w:val="center"/>
              <w:textAlignment w:val="auto"/>
              <w:rPr>
                <w:rFonts w:hint="eastAsia" w:ascii="宋体" w:hAnsi="宋体" w:eastAsia="宋体" w:cs="宋体"/>
                <w:color w:val="2B2B2B"/>
                <w:kern w:val="0"/>
                <w:sz w:val="24"/>
                <w:szCs w:val="24"/>
                <w:lang w:val="en-US" w:eastAsia="zh-CN" w:bidi="ar-SA"/>
              </w:rPr>
            </w:pPr>
            <w:r>
              <w:rPr>
                <w:rFonts w:hint="eastAsia" w:ascii="宋体" w:hAnsi="宋体" w:eastAsia="宋体" w:cs="宋体"/>
                <w:color w:val="2B2B2B"/>
                <w:kern w:val="0"/>
                <w:sz w:val="24"/>
                <w:szCs w:val="24"/>
                <w:lang w:val="en-US" w:eastAsia="zh-CN" w:bidi="ar-SA"/>
              </w:rPr>
              <w:t>学校介绍、</w:t>
            </w:r>
            <w:r>
              <w:rPr>
                <w:rFonts w:hint="eastAsia" w:ascii="宋体" w:hAnsi="宋体" w:eastAsia="Times New Roman" w:cs="宋体"/>
                <w:color w:val="2B2B2B"/>
                <w:kern w:val="0"/>
                <w:sz w:val="24"/>
                <w:szCs w:val="24"/>
                <w:lang w:val="en-US" w:eastAsia="zh-CN" w:bidi="ar-SA"/>
              </w:rPr>
              <w:t>办学成果</w:t>
            </w:r>
            <w:r>
              <w:rPr>
                <w:rFonts w:hint="eastAsia" w:ascii="宋体" w:hAnsi="宋体" w:eastAsia="宋体" w:cs="宋体"/>
                <w:color w:val="2B2B2B"/>
                <w:kern w:val="0"/>
                <w:sz w:val="24"/>
                <w:szCs w:val="24"/>
                <w:lang w:val="en-US" w:eastAsia="zh-CN" w:bidi="ar-SA"/>
              </w:rPr>
              <w:t>展示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2" w:hRule="exact"/>
        </w:trPr>
        <w:tc>
          <w:tcPr>
            <w:tcW w:w="1843" w:type="dxa"/>
            <w:vAlign w:val="center"/>
          </w:tcPr>
          <w:p>
            <w:pPr>
              <w:widowControl w:val="0"/>
              <w:wordWrap/>
              <w:spacing w:line="400" w:lineRule="exact"/>
              <w:jc w:val="center"/>
              <w:textAlignment w:val="auto"/>
              <w:rPr>
                <w:rFonts w:hint="default" w:ascii="宋体" w:hAnsi="宋体" w:eastAsia="宋体" w:cs="宋体"/>
                <w:color w:val="2B2B2B"/>
                <w:kern w:val="0"/>
                <w:sz w:val="24"/>
                <w:szCs w:val="24"/>
                <w:lang w:val="en-US" w:eastAsia="zh-CN" w:bidi="ar-SA"/>
              </w:rPr>
            </w:pPr>
            <w:r>
              <w:rPr>
                <w:rFonts w:hint="eastAsia" w:ascii="宋体" w:hAnsi="宋体" w:eastAsia="Times New Roman" w:cs="宋体"/>
                <w:color w:val="2B2B2B"/>
                <w:kern w:val="0"/>
                <w:sz w:val="24"/>
                <w:szCs w:val="24"/>
                <w:lang w:val="en-US" w:eastAsia="zh-CN" w:bidi="ar-SA"/>
              </w:rPr>
              <w:t>10:40—11:00</w:t>
            </w:r>
          </w:p>
        </w:tc>
        <w:tc>
          <w:tcPr>
            <w:tcW w:w="2009" w:type="dxa"/>
            <w:vAlign w:val="center"/>
          </w:tcPr>
          <w:p>
            <w:pPr>
              <w:widowControl w:val="0"/>
              <w:wordWrap/>
              <w:spacing w:line="400" w:lineRule="exact"/>
              <w:jc w:val="center"/>
              <w:textAlignment w:val="auto"/>
              <w:rPr>
                <w:rFonts w:hint="default" w:ascii="宋体" w:hAnsi="宋体" w:eastAsia="Times New Roman" w:cs="宋体"/>
                <w:color w:val="2B2B2B"/>
                <w:kern w:val="0"/>
                <w:sz w:val="24"/>
                <w:szCs w:val="24"/>
                <w:lang w:val="en-US" w:eastAsia="zh-CN" w:bidi="ar-SA"/>
              </w:rPr>
            </w:pPr>
            <w:r>
              <w:rPr>
                <w:rFonts w:hint="eastAsia" w:ascii="宋体" w:hAnsi="宋体" w:eastAsia="Times New Roman" w:cs="宋体"/>
                <w:color w:val="2B2B2B"/>
                <w:kern w:val="0"/>
                <w:sz w:val="24"/>
                <w:szCs w:val="24"/>
                <w:lang w:val="en-US" w:eastAsia="zh-CN" w:bidi="ar-SA"/>
              </w:rPr>
              <w:t>知味楼餐厅</w:t>
            </w:r>
          </w:p>
        </w:tc>
        <w:tc>
          <w:tcPr>
            <w:tcW w:w="3444" w:type="dxa"/>
            <w:vAlign w:val="center"/>
          </w:tcPr>
          <w:p>
            <w:pPr>
              <w:widowControl w:val="0"/>
              <w:wordWrap/>
              <w:spacing w:line="400" w:lineRule="exact"/>
              <w:jc w:val="center"/>
              <w:textAlignment w:val="auto"/>
              <w:rPr>
                <w:rFonts w:hint="default" w:ascii="宋体" w:hAnsi="宋体" w:eastAsia="宋体" w:cs="宋体"/>
                <w:color w:val="2B2B2B"/>
                <w:kern w:val="0"/>
                <w:sz w:val="24"/>
                <w:szCs w:val="24"/>
                <w:lang w:val="en-US" w:eastAsia="zh-CN" w:bidi="ar-SA"/>
              </w:rPr>
            </w:pPr>
            <w:r>
              <w:rPr>
                <w:rFonts w:hint="eastAsia" w:ascii="宋体" w:hAnsi="宋体" w:eastAsia="Times New Roman" w:cs="宋体"/>
                <w:color w:val="2B2B2B"/>
                <w:kern w:val="0"/>
                <w:sz w:val="24"/>
                <w:szCs w:val="24"/>
                <w:lang w:val="en-US" w:eastAsia="zh-CN" w:bidi="ar-SA"/>
              </w:rPr>
              <w:t>参观食堂</w:t>
            </w:r>
          </w:p>
        </w:tc>
      </w:tr>
    </w:tbl>
    <w:p>
      <w:pPr>
        <w:numPr>
          <w:numId w:val="0"/>
        </w:numPr>
        <w:ind w:firstLine="482" w:firstLineChars="200"/>
        <w:jc w:val="left"/>
        <w:rPr>
          <w:b/>
          <w:bCs/>
          <w:sz w:val="24"/>
        </w:rPr>
      </w:pPr>
      <w:r>
        <w:rPr>
          <w:rFonts w:hint="eastAsia"/>
          <w:b/>
          <w:bCs/>
          <w:sz w:val="24"/>
          <w:lang w:val="en-US" w:eastAsia="zh-CN"/>
        </w:rPr>
        <w:t>五、</w:t>
      </w:r>
      <w:r>
        <w:rPr>
          <w:rFonts w:hint="eastAsia"/>
          <w:b/>
          <w:bCs/>
          <w:sz w:val="24"/>
        </w:rPr>
        <w:t>活动组织</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.前期准备工作：</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0</w:t>
      </w:r>
      <w:r>
        <w:rPr>
          <w:rFonts w:hint="eastAsia" w:ascii="宋体" w:hAnsi="宋体" w:eastAsia="宋体" w:cs="宋体"/>
          <w:color w:val="auto"/>
          <w:sz w:val="24"/>
        </w:rPr>
        <w:t>前</w:t>
      </w:r>
      <w:r>
        <w:rPr>
          <w:rFonts w:hint="eastAsia" w:ascii="宋体" w:hAnsi="宋体" w:eastAsia="宋体" w:cs="宋体"/>
          <w:color w:val="auto"/>
          <w:sz w:val="24"/>
          <w:lang w:eastAsia="zh-CN"/>
        </w:rPr>
        <w:t>：</w:t>
      </w:r>
      <w:r>
        <w:rPr>
          <w:rFonts w:hint="eastAsia" w:ascii="宋体" w:hAnsi="宋体" w:eastAsia="宋体" w:cs="宋体"/>
          <w:color w:val="auto"/>
          <w:sz w:val="24"/>
        </w:rPr>
        <w:t>校长室制定《方案》，召开会议进行部署。</w:t>
      </w:r>
    </w:p>
    <w:p>
      <w:pPr>
        <w:spacing w:line="40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rPr>
        <w:t>（2）</w:t>
      </w:r>
      <w:r>
        <w:rPr>
          <w:rFonts w:hint="eastAsia" w:ascii="宋体" w:hAnsi="宋体" w:eastAsia="宋体" w:cs="宋体"/>
          <w:color w:val="auto"/>
          <w:sz w:val="24"/>
          <w:lang w:val="en-US" w:eastAsia="zh-CN"/>
        </w:rPr>
        <w:t>5</w:t>
      </w:r>
      <w:r>
        <w:rPr>
          <w:rFonts w:hint="eastAsia" w:ascii="宋体" w:hAnsi="宋体" w:eastAsia="宋体" w:cs="宋体"/>
          <w:color w:val="auto"/>
          <w:sz w:val="24"/>
        </w:rPr>
        <w:t>.13前</w:t>
      </w:r>
      <w:r>
        <w:rPr>
          <w:rFonts w:hint="eastAsia" w:ascii="宋体" w:hAnsi="宋体" w:eastAsia="宋体" w:cs="宋体"/>
          <w:color w:val="auto"/>
          <w:sz w:val="24"/>
          <w:lang w:eastAsia="zh-CN"/>
        </w:rPr>
        <w:t>：</w:t>
      </w:r>
      <w:r>
        <w:rPr>
          <w:rFonts w:hint="eastAsia" w:ascii="宋体" w:hAnsi="宋体" w:eastAsia="宋体" w:cs="宋体"/>
          <w:color w:val="auto"/>
          <w:sz w:val="24"/>
        </w:rPr>
        <w:t>做好与小学衔接工作：校长室</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文金铭</w:t>
      </w:r>
      <w:r>
        <w:rPr>
          <w:rFonts w:hint="eastAsia" w:ascii="宋体" w:hAnsi="宋体" w:eastAsia="宋体" w:cs="宋体"/>
          <w:color w:val="auto"/>
          <w:sz w:val="24"/>
          <w:lang w:eastAsia="zh-CN"/>
        </w:rPr>
        <w:t>）</w:t>
      </w:r>
      <w:r>
        <w:rPr>
          <w:rFonts w:hint="eastAsia" w:ascii="宋体" w:hAnsi="宋体" w:eastAsia="宋体" w:cs="宋体"/>
          <w:color w:val="auto"/>
          <w:sz w:val="24"/>
        </w:rPr>
        <w:t>负责和小学沟通，征求意见，确定邀请人数</w:t>
      </w:r>
      <w:r>
        <w:rPr>
          <w:rFonts w:hint="eastAsia" w:ascii="宋体" w:hAnsi="宋体" w:cs="宋体"/>
          <w:color w:val="auto"/>
          <w:sz w:val="24"/>
          <w:lang w:eastAsia="zh-CN"/>
        </w:rPr>
        <w:t>。</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5</w:t>
      </w:r>
      <w:r>
        <w:rPr>
          <w:rFonts w:hint="eastAsia" w:ascii="宋体" w:hAnsi="宋体" w:eastAsia="宋体" w:cs="宋体"/>
          <w:color w:val="auto"/>
          <w:sz w:val="24"/>
        </w:rPr>
        <w:t>前</w:t>
      </w:r>
      <w:r>
        <w:rPr>
          <w:rFonts w:hint="eastAsia" w:ascii="宋体" w:hAnsi="宋体" w:eastAsia="宋体" w:cs="宋体"/>
          <w:color w:val="auto"/>
          <w:sz w:val="24"/>
          <w:lang w:eastAsia="zh-CN"/>
        </w:rPr>
        <w:t>：</w:t>
      </w:r>
      <w:r>
        <w:rPr>
          <w:rFonts w:hint="eastAsia" w:ascii="宋体" w:hAnsi="宋体" w:eastAsia="宋体" w:cs="宋体"/>
          <w:color w:val="auto"/>
          <w:sz w:val="24"/>
        </w:rPr>
        <w:t>校长室负责拟定好《邀请函》，安排印刷。</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6</w:t>
      </w:r>
      <w:r>
        <w:rPr>
          <w:rFonts w:hint="eastAsia" w:ascii="宋体" w:hAnsi="宋体" w:eastAsia="宋体" w:cs="宋体"/>
          <w:color w:val="auto"/>
          <w:sz w:val="24"/>
        </w:rPr>
        <w:t>发《邀请函》。</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5</w:t>
      </w:r>
      <w:r>
        <w:rPr>
          <w:rFonts w:hint="eastAsia" w:ascii="宋体" w:hAnsi="宋体" w:eastAsia="宋体" w:cs="宋体"/>
          <w:color w:val="auto"/>
          <w:sz w:val="24"/>
        </w:rPr>
        <w:t>.12—</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6：时佳黎</w:t>
      </w:r>
      <w:r>
        <w:rPr>
          <w:rFonts w:hint="eastAsia" w:ascii="宋体" w:hAnsi="宋体" w:eastAsia="宋体" w:cs="宋体"/>
          <w:color w:val="auto"/>
          <w:sz w:val="24"/>
        </w:rPr>
        <w:t>完成宣传册的制作和印刷：分“学校简介”、“教师风采”、“优秀学生”、“学校课程”、“学生活动”、“美丽校园”几大板块，各科室分工负责搜集、整理、编辑、排版。</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lang w:val="en-US" w:eastAsia="zh-CN"/>
        </w:rPr>
        <w:t>（5）5</w:t>
      </w:r>
      <w:r>
        <w:rPr>
          <w:rFonts w:hint="eastAsia" w:ascii="宋体" w:hAnsi="宋体" w:eastAsia="宋体" w:cs="宋体"/>
          <w:color w:val="auto"/>
          <w:sz w:val="24"/>
        </w:rPr>
        <w:t>.12—</w:t>
      </w:r>
      <w:r>
        <w:rPr>
          <w:rFonts w:hint="eastAsia" w:ascii="宋体" w:hAnsi="宋体" w:eastAsia="宋体" w:cs="宋体"/>
          <w:color w:val="auto"/>
          <w:sz w:val="24"/>
          <w:lang w:val="en-US" w:eastAsia="zh-CN"/>
        </w:rPr>
        <w:t>5.</w:t>
      </w:r>
      <w:r>
        <w:rPr>
          <w:rFonts w:hint="eastAsia" w:ascii="宋体" w:hAnsi="宋体" w:eastAsia="宋体" w:cs="宋体"/>
          <w:color w:val="auto"/>
          <w:sz w:val="24"/>
        </w:rPr>
        <w:t>1</w:t>
      </w:r>
      <w:r>
        <w:rPr>
          <w:rFonts w:hint="eastAsia" w:ascii="宋体" w:hAnsi="宋体" w:eastAsia="宋体" w:cs="宋体"/>
          <w:color w:val="auto"/>
          <w:sz w:val="24"/>
          <w:lang w:val="en-US" w:eastAsia="zh-CN"/>
        </w:rPr>
        <w:t>6：赵军、李江龙完成视频制作。（学校宣传片、运动会视频、大课间视频、艺术节视频）</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5.15</w:t>
      </w:r>
      <w:r>
        <w:rPr>
          <w:rFonts w:hint="eastAsia" w:ascii="宋体" w:hAnsi="宋体" w:eastAsia="宋体" w:cs="宋体"/>
          <w:color w:val="auto"/>
          <w:sz w:val="24"/>
        </w:rPr>
        <w:t>—</w:t>
      </w:r>
      <w:r>
        <w:rPr>
          <w:rFonts w:hint="eastAsia" w:ascii="宋体" w:hAnsi="宋体" w:eastAsia="宋体" w:cs="宋体"/>
          <w:color w:val="auto"/>
          <w:sz w:val="24"/>
          <w:lang w:val="en-US" w:eastAsia="zh-CN"/>
        </w:rPr>
        <w:t>5.17：谢瑜</w:t>
      </w:r>
      <w:r>
        <w:rPr>
          <w:rFonts w:hint="eastAsia" w:ascii="宋体" w:hAnsi="宋体" w:eastAsia="宋体" w:cs="宋体"/>
          <w:color w:val="auto"/>
          <w:sz w:val="24"/>
        </w:rPr>
        <w:t>负责确定学生</w:t>
      </w:r>
      <w:r>
        <w:rPr>
          <w:rFonts w:hint="eastAsia" w:ascii="宋体" w:hAnsi="宋体" w:eastAsia="宋体" w:cs="宋体"/>
          <w:color w:val="auto"/>
          <w:sz w:val="24"/>
          <w:lang w:val="en-US" w:eastAsia="zh-CN"/>
        </w:rPr>
        <w:t>志愿者</w:t>
      </w:r>
      <w:r>
        <w:rPr>
          <w:rFonts w:hint="eastAsia" w:ascii="宋体" w:hAnsi="宋体" w:eastAsia="宋体" w:cs="宋体"/>
          <w:color w:val="auto"/>
          <w:sz w:val="24"/>
        </w:rPr>
        <w:t>名单</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18名学生</w:t>
      </w:r>
      <w:r>
        <w:rPr>
          <w:rFonts w:hint="eastAsia" w:ascii="宋体" w:hAnsi="宋体" w:eastAsia="宋体" w:cs="宋体"/>
          <w:color w:val="auto"/>
          <w:sz w:val="24"/>
          <w:lang w:eastAsia="zh-CN"/>
        </w:rPr>
        <w:t>），</w:t>
      </w:r>
      <w:r>
        <w:rPr>
          <w:rFonts w:hint="eastAsia" w:ascii="宋体" w:hAnsi="宋体" w:eastAsia="宋体" w:cs="宋体"/>
          <w:color w:val="auto"/>
          <w:sz w:val="24"/>
        </w:rPr>
        <w:t>并进行必要的培训。</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r>
        <w:rPr>
          <w:rFonts w:hint="eastAsia" w:ascii="宋体" w:hAnsi="宋体" w:eastAsia="宋体" w:cs="宋体"/>
          <w:color w:val="auto"/>
          <w:sz w:val="24"/>
        </w:rPr>
        <w:t>）落实好几个发言：</w:t>
      </w:r>
      <w:r>
        <w:rPr>
          <w:rFonts w:hint="eastAsia" w:ascii="宋体" w:hAnsi="宋体" w:eastAsia="宋体" w:cs="宋体"/>
          <w:color w:val="auto"/>
          <w:sz w:val="24"/>
          <w:lang w:val="en-US" w:eastAsia="zh-CN"/>
        </w:rPr>
        <w:t>文金铭</w:t>
      </w:r>
      <w:r>
        <w:rPr>
          <w:rFonts w:hint="eastAsia" w:ascii="宋体" w:hAnsi="宋体" w:eastAsia="宋体" w:cs="宋体"/>
          <w:color w:val="auto"/>
          <w:sz w:val="24"/>
        </w:rPr>
        <w:t>准备好校长讲话，</w:t>
      </w:r>
      <w:r>
        <w:rPr>
          <w:rFonts w:hint="eastAsia" w:ascii="宋体" w:hAnsi="宋体" w:eastAsia="宋体" w:cs="宋体"/>
          <w:color w:val="auto"/>
          <w:sz w:val="24"/>
          <w:lang w:val="en-US" w:eastAsia="zh-CN"/>
        </w:rPr>
        <w:t>恽雪锋</w:t>
      </w:r>
      <w:r>
        <w:rPr>
          <w:rFonts w:hint="eastAsia" w:ascii="宋体" w:hAnsi="宋体" w:eastAsia="宋体" w:cs="宋体"/>
          <w:color w:val="auto"/>
          <w:sz w:val="24"/>
        </w:rPr>
        <w:t>负责优秀毕业生代表及家长代表的人选和发言内容。</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（7）</w:t>
      </w:r>
      <w:r>
        <w:rPr>
          <w:rFonts w:hint="eastAsia" w:ascii="宋体" w:hAnsi="宋体" w:eastAsia="宋体" w:cs="宋体"/>
          <w:color w:val="auto"/>
          <w:sz w:val="24"/>
          <w:lang w:val="en-US" w:eastAsia="zh-CN"/>
        </w:rPr>
        <w:t>后勤服务处</w:t>
      </w:r>
      <w:r>
        <w:rPr>
          <w:rFonts w:hint="eastAsia" w:ascii="宋体" w:hAnsi="宋体" w:eastAsia="宋体" w:cs="宋体"/>
          <w:color w:val="auto"/>
          <w:sz w:val="24"/>
        </w:rPr>
        <w:t>负责做好校园卫生；与交警</w:t>
      </w:r>
      <w:r>
        <w:rPr>
          <w:rFonts w:hint="eastAsia" w:ascii="宋体" w:hAnsi="宋体" w:cs="宋体"/>
          <w:color w:val="auto"/>
          <w:sz w:val="24"/>
          <w:lang w:val="en-US" w:eastAsia="zh-CN"/>
        </w:rPr>
        <w:t>中</w:t>
      </w:r>
      <w:r>
        <w:rPr>
          <w:rFonts w:hint="eastAsia" w:ascii="宋体" w:hAnsi="宋体" w:eastAsia="宋体" w:cs="宋体"/>
          <w:color w:val="auto"/>
          <w:sz w:val="24"/>
        </w:rPr>
        <w:t>队提前联系交通事宜。</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（8）</w:t>
      </w:r>
      <w:r>
        <w:rPr>
          <w:rFonts w:hint="eastAsia" w:ascii="宋体" w:hAnsi="宋体" w:eastAsia="宋体" w:cs="宋体"/>
          <w:color w:val="auto"/>
          <w:sz w:val="24"/>
          <w:lang w:val="en-US" w:eastAsia="zh-CN"/>
        </w:rPr>
        <w:t>党政</w:t>
      </w:r>
      <w:r>
        <w:rPr>
          <w:rFonts w:hint="eastAsia" w:ascii="宋体" w:hAnsi="宋体" w:eastAsia="宋体" w:cs="宋体"/>
          <w:color w:val="auto"/>
          <w:sz w:val="24"/>
        </w:rPr>
        <w:t>政办赵军，准备好电子屏欢迎标语</w:t>
      </w:r>
      <w:r>
        <w:rPr>
          <w:rFonts w:hint="eastAsia" w:ascii="宋体" w:hAnsi="宋体" w:eastAsia="宋体" w:cs="宋体"/>
          <w:color w:val="auto"/>
          <w:sz w:val="24"/>
          <w:lang w:val="en-US" w:eastAsia="zh-CN"/>
        </w:rPr>
        <w:t>和微信公众号推送家长开放日邀请函</w:t>
      </w:r>
      <w:r>
        <w:rPr>
          <w:rFonts w:hint="eastAsia" w:ascii="宋体" w:hAnsi="宋体" w:eastAsia="宋体" w:cs="宋体"/>
          <w:color w:val="auto"/>
          <w:sz w:val="24"/>
        </w:rPr>
        <w:t>。</w:t>
      </w:r>
    </w:p>
    <w:p>
      <w:pPr>
        <w:spacing w:line="40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9</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徐玲安排开放日社团展示。（素描、剪纸、合唱、足球、篮球、科技）</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3.活动当天工作：</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启动之前，先由吴建芬负责搞好校园卫生，</w:t>
      </w:r>
      <w:r>
        <w:rPr>
          <w:rFonts w:hint="eastAsia" w:ascii="宋体" w:hAnsi="宋体" w:eastAsia="宋体" w:cs="宋体"/>
          <w:color w:val="auto"/>
          <w:sz w:val="24"/>
          <w:lang w:val="en-US" w:eastAsia="zh-CN"/>
        </w:rPr>
        <w:t>徐玲负责社团课的老师和学生是否到位，</w:t>
      </w:r>
      <w:r>
        <w:rPr>
          <w:rFonts w:hint="eastAsia" w:ascii="宋体" w:hAnsi="宋体" w:eastAsia="宋体" w:cs="宋体"/>
          <w:color w:val="auto"/>
          <w:sz w:val="24"/>
        </w:rPr>
        <w:t>李江龙负责</w:t>
      </w:r>
      <w:r>
        <w:rPr>
          <w:rFonts w:hint="eastAsia" w:ascii="宋体" w:hAnsi="宋体" w:eastAsia="宋体" w:cs="宋体"/>
          <w:color w:val="auto"/>
          <w:sz w:val="24"/>
          <w:lang w:val="en-US" w:eastAsia="zh-CN"/>
        </w:rPr>
        <w:t>视频播放</w:t>
      </w:r>
      <w:r>
        <w:rPr>
          <w:rFonts w:hint="eastAsia" w:ascii="宋体" w:hAnsi="宋体" w:eastAsia="宋体" w:cs="宋体"/>
          <w:color w:val="auto"/>
          <w:sz w:val="24"/>
        </w:rPr>
        <w:t>。</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0之前：</w:t>
      </w:r>
      <w:r>
        <w:rPr>
          <w:rFonts w:hint="eastAsia" w:ascii="宋体" w:hAnsi="宋体" w:eastAsia="宋体" w:cs="宋体"/>
          <w:color w:val="auto"/>
          <w:sz w:val="24"/>
          <w:lang w:val="en-US" w:eastAsia="zh-CN"/>
        </w:rPr>
        <w:t>谢瑜带领志愿者学生（10名）负责广场引导工作。</w:t>
      </w:r>
    </w:p>
    <w:p>
      <w:pPr>
        <w:spacing w:line="400" w:lineRule="exact"/>
        <w:ind w:firstLine="480" w:firstLineChars="20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2</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30之前</w:t>
      </w:r>
      <w:r>
        <w:rPr>
          <w:rFonts w:hint="eastAsia" w:ascii="宋体" w:hAnsi="宋体" w:eastAsia="宋体" w:cs="宋体"/>
          <w:color w:val="auto"/>
          <w:sz w:val="24"/>
        </w:rPr>
        <w:t>：</w:t>
      </w:r>
      <w:r>
        <w:rPr>
          <w:rFonts w:hint="eastAsia" w:ascii="宋体" w:hAnsi="宋体" w:eastAsia="宋体" w:cs="宋体"/>
          <w:color w:val="auto"/>
          <w:sz w:val="24"/>
          <w:lang w:val="en-US" w:eastAsia="zh-CN"/>
        </w:rPr>
        <w:t>王建新、张军</w:t>
      </w:r>
      <w:r>
        <w:rPr>
          <w:rFonts w:hint="eastAsia" w:ascii="宋体" w:hAnsi="宋体" w:eastAsia="宋体" w:cs="宋体"/>
          <w:color w:val="auto"/>
          <w:sz w:val="24"/>
        </w:rPr>
        <w:t>到</w:t>
      </w:r>
      <w:r>
        <w:rPr>
          <w:rFonts w:hint="eastAsia" w:ascii="宋体" w:hAnsi="宋体" w:eastAsia="宋体" w:cs="宋体"/>
          <w:color w:val="auto"/>
          <w:sz w:val="24"/>
          <w:lang w:val="en-US" w:eastAsia="zh-CN"/>
        </w:rPr>
        <w:t>东</w:t>
      </w:r>
      <w:r>
        <w:rPr>
          <w:rFonts w:hint="eastAsia" w:ascii="宋体" w:hAnsi="宋体" w:eastAsia="宋体" w:cs="宋体"/>
          <w:color w:val="auto"/>
          <w:sz w:val="24"/>
        </w:rPr>
        <w:t>门</w:t>
      </w:r>
      <w:r>
        <w:rPr>
          <w:rFonts w:hint="eastAsia" w:ascii="宋体" w:hAnsi="宋体" w:eastAsia="宋体" w:cs="宋体"/>
          <w:color w:val="auto"/>
          <w:sz w:val="24"/>
          <w:lang w:val="en-US" w:eastAsia="zh-CN"/>
        </w:rPr>
        <w:t>口</w:t>
      </w:r>
      <w:r>
        <w:rPr>
          <w:rFonts w:hint="eastAsia" w:ascii="宋体" w:hAnsi="宋体" w:eastAsia="宋体" w:cs="宋体"/>
          <w:color w:val="auto"/>
          <w:sz w:val="24"/>
        </w:rPr>
        <w:t>，疏导交通；</w:t>
      </w:r>
      <w:r>
        <w:rPr>
          <w:rFonts w:hint="eastAsia" w:ascii="宋体" w:hAnsi="宋体" w:eastAsia="宋体" w:cs="宋体"/>
          <w:color w:val="auto"/>
          <w:sz w:val="24"/>
          <w:lang w:val="en-US" w:eastAsia="zh-CN"/>
        </w:rPr>
        <w:t>谢瑜</w:t>
      </w:r>
      <w:r>
        <w:rPr>
          <w:rFonts w:hint="eastAsia" w:ascii="宋体" w:hAnsi="宋体" w:eastAsia="宋体" w:cs="宋体"/>
          <w:color w:val="auto"/>
          <w:sz w:val="24"/>
        </w:rPr>
        <w:t>安排</w:t>
      </w:r>
      <w:r>
        <w:rPr>
          <w:rFonts w:hint="eastAsia" w:ascii="宋体" w:hAnsi="宋体" w:eastAsia="宋体" w:cs="宋体"/>
          <w:color w:val="auto"/>
          <w:sz w:val="24"/>
          <w:lang w:val="en-US" w:eastAsia="zh-CN"/>
        </w:rPr>
        <w:t>志愿者</w:t>
      </w:r>
      <w:r>
        <w:rPr>
          <w:rFonts w:hint="eastAsia" w:ascii="宋体" w:hAnsi="宋体" w:eastAsia="宋体" w:cs="宋体"/>
          <w:color w:val="auto"/>
          <w:sz w:val="24"/>
        </w:rPr>
        <w:t>学生</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6名</w:t>
      </w:r>
      <w:r>
        <w:rPr>
          <w:rFonts w:hint="eastAsia" w:ascii="宋体" w:hAnsi="宋体" w:eastAsia="宋体" w:cs="宋体"/>
          <w:color w:val="auto"/>
          <w:sz w:val="24"/>
          <w:lang w:eastAsia="zh-CN"/>
        </w:rPr>
        <w:t>）</w:t>
      </w:r>
      <w:r>
        <w:rPr>
          <w:rFonts w:hint="eastAsia" w:ascii="宋体" w:hAnsi="宋体" w:eastAsia="宋体" w:cs="宋体"/>
          <w:color w:val="auto"/>
          <w:sz w:val="24"/>
        </w:rPr>
        <w:t>引导员在大门、岔路口等微笑迎接。</w:t>
      </w:r>
    </w:p>
    <w:p>
      <w:pPr>
        <w:spacing w:line="40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30之前：课程教学处3位主任在文化长廊设置小升初咨询处，对家长和学生提问进行现场答疑。</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30：</w:t>
      </w:r>
      <w:r>
        <w:rPr>
          <w:rFonts w:hint="eastAsia" w:ascii="宋体" w:hAnsi="宋体" w:eastAsia="宋体" w:cs="宋体"/>
          <w:color w:val="auto"/>
          <w:sz w:val="24"/>
        </w:rPr>
        <w:t>家长开始进入，</w:t>
      </w:r>
      <w:r>
        <w:rPr>
          <w:rFonts w:hint="eastAsia" w:ascii="宋体" w:hAnsi="宋体" w:eastAsia="宋体" w:cs="宋体"/>
          <w:color w:val="auto"/>
          <w:sz w:val="24"/>
          <w:lang w:val="en-US" w:eastAsia="zh-CN"/>
        </w:rPr>
        <w:t>教师发展处2位行政负责门口</w:t>
      </w:r>
      <w:r>
        <w:rPr>
          <w:rFonts w:hint="eastAsia" w:ascii="宋体" w:hAnsi="宋体" w:eastAsia="宋体" w:cs="宋体"/>
          <w:color w:val="auto"/>
          <w:sz w:val="24"/>
        </w:rPr>
        <w:t>查验《邀请函》。</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w:t>
      </w:r>
      <w:r>
        <w:rPr>
          <w:rFonts w:hint="eastAsia" w:ascii="宋体" w:hAnsi="宋体" w:eastAsia="宋体" w:cs="宋体"/>
          <w:color w:val="auto"/>
          <w:sz w:val="24"/>
          <w:lang w:val="en-US" w:eastAsia="zh-CN"/>
        </w:rPr>
        <w:t>8</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w:t>
      </w:r>
      <w:r>
        <w:rPr>
          <w:rFonts w:hint="eastAsia" w:ascii="宋体" w:hAnsi="宋体" w:eastAsia="宋体" w:cs="宋体"/>
          <w:color w:val="auto"/>
          <w:sz w:val="24"/>
          <w:lang w:eastAsia="zh-CN"/>
        </w:rPr>
        <w:t>：</w:t>
      </w:r>
      <w:r>
        <w:rPr>
          <w:rFonts w:hint="eastAsia" w:ascii="宋体" w:hAnsi="宋体" w:eastAsia="宋体" w:cs="宋体"/>
          <w:color w:val="auto"/>
          <w:sz w:val="24"/>
        </w:rPr>
        <w:t>家长进入</w:t>
      </w:r>
      <w:r>
        <w:rPr>
          <w:rFonts w:hint="eastAsia" w:ascii="宋体" w:hAnsi="宋体" w:eastAsia="宋体" w:cs="宋体"/>
          <w:color w:val="auto"/>
          <w:sz w:val="24"/>
          <w:lang w:val="en-US" w:eastAsia="zh-CN"/>
        </w:rPr>
        <w:t>校园后</w:t>
      </w:r>
      <w:r>
        <w:rPr>
          <w:rFonts w:hint="eastAsia" w:ascii="宋体" w:hAnsi="宋体" w:eastAsia="宋体" w:cs="宋体"/>
          <w:color w:val="auto"/>
          <w:sz w:val="24"/>
        </w:rPr>
        <w:t>，学生引导</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党政办</w:t>
      </w:r>
      <w:r>
        <w:rPr>
          <w:rFonts w:hint="eastAsia" w:ascii="宋体" w:hAnsi="宋体" w:eastAsia="宋体" w:cs="宋体"/>
          <w:color w:val="auto"/>
          <w:sz w:val="24"/>
        </w:rPr>
        <w:t>组织签到，发宣传册，引导</w:t>
      </w:r>
      <w:r>
        <w:rPr>
          <w:rFonts w:hint="eastAsia" w:ascii="宋体" w:hAnsi="宋体" w:eastAsia="宋体" w:cs="宋体"/>
          <w:color w:val="auto"/>
          <w:sz w:val="24"/>
          <w:lang w:val="en-US" w:eastAsia="zh-CN"/>
        </w:rPr>
        <w:t>家长参观</w:t>
      </w:r>
      <w:r>
        <w:rPr>
          <w:rFonts w:hint="eastAsia" w:ascii="宋体" w:hAnsi="宋体" w:eastAsia="宋体" w:cs="宋体"/>
          <w:color w:val="auto"/>
          <w:sz w:val="24"/>
        </w:rPr>
        <w:t>。</w:t>
      </w:r>
    </w:p>
    <w:p>
      <w:pPr>
        <w:spacing w:line="400" w:lineRule="exact"/>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lang w:val="en-US" w:eastAsia="zh-CN"/>
        </w:rPr>
        <w:t>8:30—9:30：</w:t>
      </w:r>
      <w:r>
        <w:rPr>
          <w:rFonts w:hint="eastAsia" w:ascii="宋体" w:hAnsi="宋体" w:eastAsia="宋体" w:cs="宋体"/>
          <w:color w:val="auto"/>
          <w:sz w:val="24"/>
        </w:rPr>
        <w:t>家长参观校园</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观摩社团活动，志愿者学生</w:t>
      </w:r>
      <w:r>
        <w:rPr>
          <w:rFonts w:hint="eastAsia" w:ascii="宋体" w:hAnsi="宋体" w:eastAsia="宋体" w:cs="宋体"/>
          <w:color w:val="auto"/>
          <w:sz w:val="24"/>
        </w:rPr>
        <w:t>灵活机动予以引导、讲解。</w:t>
      </w:r>
    </w:p>
    <w:p>
      <w:pPr>
        <w:spacing w:line="400" w:lineRule="exact"/>
        <w:ind w:firstLine="480" w:firstLineChars="200"/>
        <w:jc w:val="left"/>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7）9</w:t>
      </w: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0之前</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恽雪锋副校长负责将优秀毕业生代表、家长代表安排到博雅楼报告厅。</w:t>
      </w:r>
    </w:p>
    <w:p>
      <w:pPr>
        <w:spacing w:line="400" w:lineRule="exact"/>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王建龙主任广播提醒家长有序入座博雅楼报告厅。</w:t>
      </w:r>
    </w:p>
    <w:p>
      <w:pPr>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:40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博雅楼</w:t>
      </w:r>
      <w:r>
        <w:rPr>
          <w:rFonts w:hint="eastAsia" w:ascii="宋体" w:hAnsi="宋体" w:eastAsia="宋体" w:cs="宋体"/>
          <w:color w:val="auto"/>
          <w:sz w:val="24"/>
          <w:szCs w:val="24"/>
        </w:rPr>
        <w:t>报告厅，主持人</w:t>
      </w:r>
      <w:r>
        <w:rPr>
          <w:rFonts w:hint="eastAsia" w:ascii="宋体" w:hAnsi="宋体" w:eastAsia="宋体" w:cs="宋体"/>
          <w:color w:val="auto"/>
          <w:sz w:val="24"/>
          <w:szCs w:val="24"/>
          <w:lang w:val="en-US" w:eastAsia="zh-CN"/>
        </w:rPr>
        <w:t>陈志伟副校长</w:t>
      </w:r>
      <w:r>
        <w:rPr>
          <w:rFonts w:hint="eastAsia" w:ascii="宋体" w:hAnsi="宋体" w:eastAsia="宋体" w:cs="宋体"/>
          <w:color w:val="auto"/>
          <w:sz w:val="24"/>
          <w:szCs w:val="24"/>
        </w:rPr>
        <w:t>依次组织校长讲话、优秀毕业生代表讲话、家长代表讲话。</w:t>
      </w:r>
    </w:p>
    <w:p>
      <w:pPr>
        <w:spacing w:line="40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0</w:t>
      </w:r>
      <w:r>
        <w:rPr>
          <w:rFonts w:hint="eastAsia" w:ascii="宋体" w:hAnsi="宋体" w:eastAsia="宋体" w:cs="宋体"/>
          <w:color w:val="auto"/>
          <w:kern w:val="0"/>
          <w:sz w:val="24"/>
          <w:szCs w:val="24"/>
          <w:lang w:val="en-US" w:eastAsia="zh-CN" w:bidi="ar-SA"/>
        </w:rPr>
        <w:t>:</w:t>
      </w: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0：组织全体家长前往学校食堂，参观食堂。</w:t>
      </w:r>
    </w:p>
    <w:p>
      <w:pPr>
        <w:spacing w:line="400" w:lineRule="exact"/>
        <w:ind w:firstLine="480" w:firstLine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（11）11:</w:t>
      </w:r>
      <w:r>
        <w:rPr>
          <w:rFonts w:hint="eastAsia" w:ascii="宋体" w:hAnsi="宋体" w:cs="宋体"/>
          <w:color w:val="auto"/>
          <w:kern w:val="0"/>
          <w:sz w:val="24"/>
          <w:szCs w:val="24"/>
          <w:lang w:val="en-US" w:eastAsia="zh-CN" w:bidi="ar-SA"/>
        </w:rPr>
        <w:t>0</w:t>
      </w:r>
      <w:bookmarkStart w:id="0" w:name="_GoBack"/>
      <w:bookmarkEnd w:id="0"/>
      <w:r>
        <w:rPr>
          <w:rFonts w:hint="eastAsia" w:ascii="宋体" w:hAnsi="宋体" w:eastAsia="宋体" w:cs="宋体"/>
          <w:color w:val="auto"/>
          <w:kern w:val="0"/>
          <w:sz w:val="24"/>
          <w:szCs w:val="24"/>
          <w:lang w:val="en-US" w:eastAsia="zh-CN" w:bidi="ar-SA"/>
        </w:rPr>
        <w:t>0：开放日活动结束，欢送家长离校。</w:t>
      </w:r>
    </w:p>
    <w:p>
      <w:pPr>
        <w:jc w:val="left"/>
        <w:rPr>
          <w:rFonts w:hint="eastAsia" w:ascii="宋体" w:hAnsi="宋体" w:eastAsia="宋体" w:cs="宋体"/>
          <w:color w:val="auto"/>
          <w:sz w:val="24"/>
        </w:rPr>
      </w:pPr>
    </w:p>
    <w:p>
      <w:pPr>
        <w:spacing w:line="400" w:lineRule="exact"/>
        <w:ind w:firstLine="480" w:firstLineChars="200"/>
        <w:jc w:val="left"/>
        <w:rPr>
          <w:sz w:val="24"/>
        </w:rPr>
      </w:pPr>
      <w:r>
        <w:rPr>
          <w:rFonts w:hint="eastAsia"/>
          <w:sz w:val="24"/>
        </w:rPr>
        <w:t>【其它】时佳黎、赵军，负责拍照及新闻报道。</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38833">
    <w:nsid w:val="5A109F71"/>
    <w:multiLevelType w:val="singleLevel"/>
    <w:tmpl w:val="5A109F71"/>
    <w:lvl w:ilvl="0" w:tentative="1">
      <w:start w:val="4"/>
      <w:numFmt w:val="chineseCounting"/>
      <w:suff w:val="nothing"/>
      <w:lvlText w:val="%1、"/>
      <w:lvlJc w:val="left"/>
      <w:rPr>
        <w:rFonts w:hint="eastAsia"/>
      </w:rPr>
    </w:lvl>
  </w:abstractNum>
  <w:num w:numId="1">
    <w:abstractNumId w:val="15110388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D4267"/>
    <w:rsid w:val="000B50FB"/>
    <w:rsid w:val="00136CD2"/>
    <w:rsid w:val="00154AB6"/>
    <w:rsid w:val="002873B2"/>
    <w:rsid w:val="002973CC"/>
    <w:rsid w:val="002A048A"/>
    <w:rsid w:val="002C3A9C"/>
    <w:rsid w:val="00316504"/>
    <w:rsid w:val="00336A03"/>
    <w:rsid w:val="003D138B"/>
    <w:rsid w:val="003F7E13"/>
    <w:rsid w:val="004971D9"/>
    <w:rsid w:val="004C5142"/>
    <w:rsid w:val="004D17FA"/>
    <w:rsid w:val="0069554A"/>
    <w:rsid w:val="006C2946"/>
    <w:rsid w:val="007A2B03"/>
    <w:rsid w:val="00975D2A"/>
    <w:rsid w:val="00996514"/>
    <w:rsid w:val="00A07B0E"/>
    <w:rsid w:val="00A8224F"/>
    <w:rsid w:val="00B05736"/>
    <w:rsid w:val="00B0641D"/>
    <w:rsid w:val="00B22C47"/>
    <w:rsid w:val="00B532A3"/>
    <w:rsid w:val="00B5458C"/>
    <w:rsid w:val="00BD22C4"/>
    <w:rsid w:val="00BD3130"/>
    <w:rsid w:val="00BD4267"/>
    <w:rsid w:val="00BD7A61"/>
    <w:rsid w:val="00BF7EC6"/>
    <w:rsid w:val="00D829E0"/>
    <w:rsid w:val="00DC004A"/>
    <w:rsid w:val="00E43B92"/>
    <w:rsid w:val="00EB3A54"/>
    <w:rsid w:val="00F04498"/>
    <w:rsid w:val="00F23E1E"/>
    <w:rsid w:val="00F90E23"/>
    <w:rsid w:val="040E43B5"/>
    <w:rsid w:val="04C32BDF"/>
    <w:rsid w:val="057A3EB5"/>
    <w:rsid w:val="06040FED"/>
    <w:rsid w:val="06603905"/>
    <w:rsid w:val="066D5199"/>
    <w:rsid w:val="06744B24"/>
    <w:rsid w:val="07565116"/>
    <w:rsid w:val="079C588B"/>
    <w:rsid w:val="085B1141"/>
    <w:rsid w:val="08673FAB"/>
    <w:rsid w:val="08E8202A"/>
    <w:rsid w:val="08EF5238"/>
    <w:rsid w:val="093446A7"/>
    <w:rsid w:val="0C1F08F2"/>
    <w:rsid w:val="0CE7227B"/>
    <w:rsid w:val="0D3B1FC4"/>
    <w:rsid w:val="0D5279EB"/>
    <w:rsid w:val="0D8E3FCC"/>
    <w:rsid w:val="0DB40989"/>
    <w:rsid w:val="0DFF2203"/>
    <w:rsid w:val="10F86567"/>
    <w:rsid w:val="145370FC"/>
    <w:rsid w:val="14FD767C"/>
    <w:rsid w:val="152A4CC8"/>
    <w:rsid w:val="15C725C7"/>
    <w:rsid w:val="18163111"/>
    <w:rsid w:val="18E44A63"/>
    <w:rsid w:val="198C19F9"/>
    <w:rsid w:val="1A7A5DFE"/>
    <w:rsid w:val="1B1D0E8B"/>
    <w:rsid w:val="1B2B01A0"/>
    <w:rsid w:val="1C07688A"/>
    <w:rsid w:val="1CE252F3"/>
    <w:rsid w:val="1D143544"/>
    <w:rsid w:val="1D1866C7"/>
    <w:rsid w:val="1E977E3D"/>
    <w:rsid w:val="1F7A3CB3"/>
    <w:rsid w:val="200D4526"/>
    <w:rsid w:val="20577E1E"/>
    <w:rsid w:val="21497BCC"/>
    <w:rsid w:val="23092C0A"/>
    <w:rsid w:val="243B67FF"/>
    <w:rsid w:val="266B4515"/>
    <w:rsid w:val="26903450"/>
    <w:rsid w:val="26C24F24"/>
    <w:rsid w:val="270E3D1E"/>
    <w:rsid w:val="274057F2"/>
    <w:rsid w:val="2E051D0E"/>
    <w:rsid w:val="31D80455"/>
    <w:rsid w:val="32AC3CB0"/>
    <w:rsid w:val="335453C3"/>
    <w:rsid w:val="336D16DD"/>
    <w:rsid w:val="35FD44EA"/>
    <w:rsid w:val="38AB1707"/>
    <w:rsid w:val="38FD5C8E"/>
    <w:rsid w:val="39E34C87"/>
    <w:rsid w:val="3A1A7360"/>
    <w:rsid w:val="3C794BE6"/>
    <w:rsid w:val="3C934571"/>
    <w:rsid w:val="3DA321AF"/>
    <w:rsid w:val="3F407652"/>
    <w:rsid w:val="40C377CE"/>
    <w:rsid w:val="421A3603"/>
    <w:rsid w:val="45996A3C"/>
    <w:rsid w:val="45BF6C7C"/>
    <w:rsid w:val="471A5C34"/>
    <w:rsid w:val="47613E2A"/>
    <w:rsid w:val="47A95031"/>
    <w:rsid w:val="4857563B"/>
    <w:rsid w:val="4B064F25"/>
    <w:rsid w:val="4D1D2091"/>
    <w:rsid w:val="4D686C8D"/>
    <w:rsid w:val="4DD51840"/>
    <w:rsid w:val="50257E0B"/>
    <w:rsid w:val="511A4EA0"/>
    <w:rsid w:val="515371F8"/>
    <w:rsid w:val="523320E9"/>
    <w:rsid w:val="52EA3E16"/>
    <w:rsid w:val="53DD5506"/>
    <w:rsid w:val="53DF5628"/>
    <w:rsid w:val="54F93B76"/>
    <w:rsid w:val="56490020"/>
    <w:rsid w:val="58FB7589"/>
    <w:rsid w:val="59E47507"/>
    <w:rsid w:val="5ACE5A56"/>
    <w:rsid w:val="5FB86698"/>
    <w:rsid w:val="5FED10F1"/>
    <w:rsid w:val="609E5691"/>
    <w:rsid w:val="62EB2CD8"/>
    <w:rsid w:val="646002BB"/>
    <w:rsid w:val="65B117C3"/>
    <w:rsid w:val="65E947D8"/>
    <w:rsid w:val="691F7904"/>
    <w:rsid w:val="6D891A42"/>
    <w:rsid w:val="6E231C40"/>
    <w:rsid w:val="6EFD73A5"/>
    <w:rsid w:val="74637492"/>
    <w:rsid w:val="751E2DB2"/>
    <w:rsid w:val="78956BE1"/>
    <w:rsid w:val="7A931F2A"/>
    <w:rsid w:val="7D3B0B84"/>
    <w:rsid w:val="7D7F4AF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basedOn w:val="6"/>
    <w:link w:val="3"/>
    <w:uiPriority w:val="0"/>
    <w:rPr>
      <w:kern w:val="2"/>
      <w:sz w:val="18"/>
      <w:szCs w:val="18"/>
    </w:rPr>
  </w:style>
  <w:style w:type="character" w:customStyle="1" w:styleId="11">
    <w:name w:val="页脚 Char"/>
    <w:basedOn w:val="6"/>
    <w:link w:val="2"/>
    <w:uiPriority w:val="0"/>
    <w:rPr>
      <w:kern w:val="2"/>
      <w:sz w:val="18"/>
      <w:szCs w:val="18"/>
    </w:rPr>
  </w:style>
  <w:style w:type="character" w:customStyle="1" w:styleId="12">
    <w:name w:val="15"/>
    <w:basedOn w:val="6"/>
    <w:qFormat/>
    <w:uiPriority w:val="0"/>
    <w:rPr>
      <w:rFonts w:hint="default" w:ascii="Calibri" w:hAnsi="Calibri"/>
    </w:rPr>
  </w:style>
  <w:style w:type="table" w:customStyle="1" w:styleId="13">
    <w:name w:val="网格型1"/>
    <w:basedOn w:val="8"/>
    <w:unhideWhenUsed/>
    <w:qFormat/>
    <w:uiPriority w:val="0"/>
    <w:pPr/>
    <w:rPr>
      <w:rFonts w:eastAsia="Times New Roman"/>
    </w:r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212</Words>
  <Characters>1209</Characters>
  <Lines>10</Lines>
  <Paragraphs>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2020-06-11T07:13:00Z</dcterms:created>
  <dc:creator>USER</dc:creator>
  <cp:lastModifiedBy>sgl</cp:lastModifiedBy>
  <cp:lastPrinted>2023-05-10T23:37:00Z</cp:lastPrinted>
  <dcterms:modified xsi:type="dcterms:W3CDTF">2024-05-11T02:03:44Z</dcterms:modified>
  <dc:title>家长开放日活动实施方案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420A12B095C94205B09CC44345EE7745</vt:lpwstr>
  </property>
</Properties>
</file>