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薛家实验小学家长评价教师调查表（1~2）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您孩子所在的年级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一年级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655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95422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073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57317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467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二年级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602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47790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00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04948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625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您孩子所在班级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632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591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2班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4884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055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3班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35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167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4班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991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198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4316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148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38423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741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6班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52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7班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4161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273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8班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741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609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9班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74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157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53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551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11班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669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077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12班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355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228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13班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687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893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14班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98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175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15班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47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217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16班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296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785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17班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444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802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18班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582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69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19班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1657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365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20班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0124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491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21班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439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935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b/>
          <w:bCs/>
          <w:color w:val="444444"/>
          <w:u w:val="single" w:color="444444"/>
        </w:rPr>
        <w:t>以下是您对语文老师的评价：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教师思想端正，举止文明，作风正派。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6659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445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46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965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7780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988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584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3688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注意培养学生良好的行为习惯。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594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8193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18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26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830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65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468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204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关心爱护学生，做到不侮辱、体罚或变相体罚学生。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1158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3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715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4316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6247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398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76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93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131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59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808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尊重体谅家长，经常与家长平等交流。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19370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887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9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990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704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130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331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964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984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74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不以教师权利让家长不自愿地送礼、补课，或私下进行有偿补课。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1199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86055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647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6684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205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990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305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83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405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619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尊重学生的人格，公平对待每一个学生，关心帮助学困生。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08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139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0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549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08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141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08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922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9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974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9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716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1.99%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254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969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教师收取各项费用名目清楚，告知家长收费标准。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1198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86055" cy="114316"/>
                  <wp:docPr id="10009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8285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6684" cy="114316"/>
                  <wp:docPr id="10009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409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9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596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9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412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513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9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262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2420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认真上课、认真批改作业，认真辅导学生情况。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1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7305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1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05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896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038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1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79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1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211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86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790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教育教学能力，教学水平情况。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1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313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1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75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743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815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678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832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432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769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第12题   </w:t>
      </w:r>
      <w:r>
        <w:rPr>
          <w:b w:val="0"/>
          <w:color w:val="000000"/>
          <w:sz w:val="24"/>
        </w:rPr>
        <w:t xml:space="preserve">您孩子是否喜欢老师，学习的负担是否过重。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1151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3" cy="114316"/>
                  <wp:docPr id="1001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5600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4316" cy="114316"/>
                  <wp:docPr id="1001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0319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1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816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1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58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1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5055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1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583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775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9164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第13题   </w:t>
      </w:r>
      <w:r>
        <w:rPr>
          <w:b w:val="0"/>
          <w:color w:val="000000"/>
          <w:sz w:val="24"/>
        </w:rPr>
        <w:t xml:space="preserve">您对该教师的总体评价。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1159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38423" cy="114316"/>
                  <wp:docPr id="1001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7541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4316" cy="114316"/>
                  <wp:docPr id="1001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274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233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32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997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475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252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73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b/>
          <w:bCs/>
          <w:color w:val="444444"/>
          <w:u w:val="single" w:color="444444"/>
        </w:rPr>
        <w:t>以下是您对数学老师的评价：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第14题   </w:t>
      </w:r>
      <w:r>
        <w:rPr>
          <w:b w:val="0"/>
          <w:color w:val="000000"/>
          <w:sz w:val="24"/>
        </w:rPr>
        <w:t xml:space="preserve">教师思想端正，举止文明，作风正派。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1184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1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997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1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159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1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80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1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2470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944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173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075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028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第15题   </w:t>
      </w:r>
      <w:r>
        <w:rPr>
          <w:b w:val="0"/>
          <w:color w:val="000000"/>
          <w:sz w:val="24"/>
        </w:rPr>
        <w:t xml:space="preserve">注意培养学生良好的行为习惯。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1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930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1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039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528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240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200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541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6564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6794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第16题   </w:t>
      </w:r>
      <w:r>
        <w:rPr>
          <w:b w:val="0"/>
          <w:color w:val="000000"/>
          <w:sz w:val="24"/>
        </w:rPr>
        <w:t xml:space="preserve">关心爱护学生，做到不侮辱、体罚或变相体罚学生。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1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796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1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243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166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517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830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710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6770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285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第17题   </w:t>
      </w:r>
      <w:r>
        <w:rPr>
          <w:b w:val="0"/>
          <w:color w:val="000000"/>
          <w:sz w:val="24"/>
        </w:rPr>
        <w:t xml:space="preserve">尊重体谅家长，经常与家长平等交流。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1150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28897" cy="114316"/>
                  <wp:docPr id="1001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063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3842" cy="114316"/>
                  <wp:docPr id="1001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590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91.49%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6614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5977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1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961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1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36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128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483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第18题   </w:t>
      </w:r>
      <w:r>
        <w:rPr>
          <w:b w:val="0"/>
          <w:color w:val="000000"/>
          <w:sz w:val="24"/>
        </w:rPr>
        <w:t xml:space="preserve">不以教师权利让家长不自愿的送礼、补课，或私下进行有偿补课。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1200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86055" cy="114316"/>
                  <wp:docPr id="1001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6684" cy="114316"/>
                  <wp:docPr id="1001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225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95.47%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1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869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1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6405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8279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8383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263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第19题   </w:t>
      </w:r>
      <w:r>
        <w:rPr>
          <w:b w:val="0"/>
          <w:color w:val="000000"/>
          <w:sz w:val="24"/>
        </w:rPr>
        <w:t xml:space="preserve">尊重学生的人格，公平对待每一个学生，关心帮助学困生。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1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736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1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268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1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465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1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861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0468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8862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656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310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第20题   </w:t>
      </w:r>
      <w:r>
        <w:rPr>
          <w:b w:val="0"/>
          <w:color w:val="000000"/>
          <w:sz w:val="24"/>
        </w:rPr>
        <w:t xml:space="preserve">教师收取各项费用名目清楚，告知家长收费标准。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1208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95581" cy="114316"/>
                  <wp:docPr id="1001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448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7158" cy="114316"/>
                  <wp:docPr id="1001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3281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96.1%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1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0720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1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102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8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79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245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8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421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第21题   </w:t>
      </w:r>
      <w:r>
        <w:rPr>
          <w:b w:val="0"/>
          <w:color w:val="000000"/>
          <w:sz w:val="24"/>
        </w:rPr>
        <w:t xml:space="preserve">认真上课、认真批改作业，认真辅导学生情况。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1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881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18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142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8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402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9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919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19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912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19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208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9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7422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19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1474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第22题   </w:t>
      </w:r>
      <w:r>
        <w:rPr>
          <w:b w:val="0"/>
          <w:color w:val="000000"/>
          <w:sz w:val="24"/>
        </w:rPr>
        <w:t xml:space="preserve">教育教学能力，教学水平情况。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19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3833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19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705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9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264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9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522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19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536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20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0216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704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77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第23题   </w:t>
      </w:r>
      <w:r>
        <w:rPr>
          <w:b w:val="0"/>
          <w:color w:val="000000"/>
          <w:sz w:val="24"/>
        </w:rPr>
        <w:t xml:space="preserve">您孩子是否喜欢老师，学习的负担是否过重。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1170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57476" cy="114316"/>
                  <wp:docPr id="1002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683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" cy="114316"/>
                  <wp:docPr id="1002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890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2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798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2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558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" cy="114316"/>
                  <wp:docPr id="1002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36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43212" cy="114316"/>
                  <wp:docPr id="1002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540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580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660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第24题   </w:t>
      </w:r>
      <w:r>
        <w:rPr>
          <w:b w:val="0"/>
          <w:color w:val="000000"/>
          <w:sz w:val="24"/>
        </w:rPr>
        <w:t xml:space="preserve">您对该教师的总体评价。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A、满意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1161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2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927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2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977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B、较满意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2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668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2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754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C、一般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2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132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2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66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D、不满意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229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E、极差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2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399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1257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第25题   </w:t>
      </w:r>
      <w:r>
        <w:rPr>
          <w:b w:val="0"/>
          <w:color w:val="000000"/>
          <w:sz w:val="24"/>
        </w:rPr>
        <w:t xml:space="preserve">您对其他学科老师的总体评价。      </w:t>
      </w:r>
      <w:r>
        <w:rPr>
          <w:b w:val="0"/>
          <w:color w:val="0066FF"/>
          <w:sz w:val="24"/>
        </w:rPr>
        <w:t>[矩阵单选题]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766"/>
        <w:gridCol w:w="1900"/>
        <w:gridCol w:w="1480"/>
        <w:gridCol w:w="1480"/>
        <w:gridCol w:w="1340"/>
        <w:gridCol w:w="1340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5F5F5"/>
            <w:vAlign w:val="center"/>
          </w:tcPr>
          <w:p>
            <w:pPr>
              <w:jc w:val="center"/>
            </w:pPr>
            <w:r>
              <w:t>题目\选项</w:t>
            </w:r>
          </w:p>
        </w:tc>
        <w:tc>
          <w:tcPr>
            <w:tcW w:w="1900" w:type="dxa"/>
            <w:shd w:val="clear" w:color="auto" w:fill="F5F5F5"/>
            <w:vAlign w:val="center"/>
          </w:tcPr>
          <w:p>
            <w:pPr>
              <w:jc w:val="center"/>
            </w:pPr>
            <w:r>
              <w:t>满意</w:t>
            </w:r>
          </w:p>
        </w:tc>
        <w:tc>
          <w:tcPr>
            <w:tcW w:w="1480" w:type="dxa"/>
            <w:shd w:val="clear" w:color="auto" w:fill="F5F5F5"/>
            <w:vAlign w:val="center"/>
          </w:tcPr>
          <w:p>
            <w:pPr>
              <w:jc w:val="center"/>
            </w:pPr>
            <w:r>
              <w:t>较满意</w:t>
            </w:r>
          </w:p>
        </w:tc>
        <w:tc>
          <w:tcPr>
            <w:tcW w:w="1480" w:type="dxa"/>
            <w:shd w:val="clear" w:color="auto" w:fill="F5F5F5"/>
            <w:vAlign w:val="center"/>
          </w:tcPr>
          <w:p>
            <w:pPr>
              <w:jc w:val="center"/>
            </w:pPr>
            <w:r>
              <w:t>一般</w:t>
            </w:r>
          </w:p>
        </w:tc>
        <w:tc>
          <w:tcPr>
            <w:tcW w:w="1340" w:type="dxa"/>
            <w:shd w:val="clear" w:color="auto" w:fill="F5F5F5"/>
            <w:vAlign w:val="center"/>
          </w:tcPr>
          <w:p>
            <w:pPr>
              <w:jc w:val="center"/>
            </w:pPr>
            <w:r>
              <w:t>不满意</w:t>
            </w:r>
          </w:p>
        </w:tc>
        <w:tc>
          <w:tcPr>
            <w:tcW w:w="1340" w:type="dxa"/>
            <w:shd w:val="clear" w:color="auto" w:fill="F5F5F5"/>
            <w:vAlign w:val="center"/>
          </w:tcPr>
          <w:p>
            <w:pPr>
              <w:jc w:val="center"/>
            </w:pPr>
            <w:r>
              <w:t>极差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</w:pPr>
            <w:r>
              <w:t>音乐</w:t>
            </w:r>
          </w:p>
        </w:tc>
        <w:tc>
          <w:tcPr>
            <w:tcW w:w="1900" w:type="dxa"/>
            <w:shd w:val="clear" w:color="auto" w:fill="FFFFFF"/>
            <w:vAlign w:val="center"/>
          </w:tcPr>
          <w:p>
            <w:pPr>
              <w:jc w:val="center"/>
            </w:pPr>
            <w:r>
              <w:t>1163(92.52%)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75(5.97%)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16(1.27%)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3(0.24%)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0(0%)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AFAFA"/>
            <w:vAlign w:val="center"/>
          </w:tcPr>
          <w:p>
            <w:pPr>
              <w:jc w:val="center"/>
            </w:pPr>
            <w:r>
              <w:t>体育</w:t>
            </w:r>
          </w:p>
        </w:tc>
        <w:tc>
          <w:tcPr>
            <w:tcW w:w="1900" w:type="dxa"/>
            <w:shd w:val="clear" w:color="auto" w:fill="FAFAFA"/>
            <w:vAlign w:val="center"/>
          </w:tcPr>
          <w:p>
            <w:pPr>
              <w:jc w:val="center"/>
            </w:pPr>
            <w:r>
              <w:t>1154(91.81%)</w:t>
            </w:r>
          </w:p>
        </w:tc>
        <w:tc>
          <w:tcPr>
            <w:tcW w:w="1480" w:type="dxa"/>
            <w:shd w:val="clear" w:color="auto" w:fill="FAFAFA"/>
            <w:vAlign w:val="center"/>
          </w:tcPr>
          <w:p>
            <w:pPr>
              <w:jc w:val="center"/>
            </w:pPr>
            <w:r>
              <w:t>77(6.13%)</w:t>
            </w:r>
          </w:p>
        </w:tc>
        <w:tc>
          <w:tcPr>
            <w:tcW w:w="1480" w:type="dxa"/>
            <w:shd w:val="clear" w:color="auto" w:fill="FAFAFA"/>
            <w:vAlign w:val="center"/>
          </w:tcPr>
          <w:p>
            <w:pPr>
              <w:jc w:val="center"/>
            </w:pPr>
            <w:r>
              <w:t>24(1.91%)</w:t>
            </w:r>
          </w:p>
        </w:tc>
        <w:tc>
          <w:tcPr>
            <w:tcW w:w="1340" w:type="dxa"/>
            <w:shd w:val="clear" w:color="auto" w:fill="FAFAFA"/>
            <w:vAlign w:val="center"/>
          </w:tcPr>
          <w:p>
            <w:pPr>
              <w:jc w:val="center"/>
            </w:pPr>
            <w:r>
              <w:t>1(0.08%)</w:t>
            </w:r>
          </w:p>
        </w:tc>
        <w:tc>
          <w:tcPr>
            <w:tcW w:w="1340" w:type="dxa"/>
            <w:shd w:val="clear" w:color="auto" w:fill="FAFAFA"/>
            <w:vAlign w:val="center"/>
          </w:tcPr>
          <w:p>
            <w:pPr>
              <w:jc w:val="center"/>
            </w:pPr>
            <w:r>
              <w:t>1(0.08%)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</w:pPr>
            <w:r>
              <w:t>美术</w:t>
            </w:r>
          </w:p>
        </w:tc>
        <w:tc>
          <w:tcPr>
            <w:tcW w:w="1900" w:type="dxa"/>
            <w:shd w:val="clear" w:color="auto" w:fill="FFFFFF"/>
            <w:vAlign w:val="center"/>
          </w:tcPr>
          <w:p>
            <w:pPr>
              <w:jc w:val="center"/>
            </w:pPr>
            <w:r>
              <w:t>1165(92.68%)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73(5.81%)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17(1.35%)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1(0.08%)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1(0.08%)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AFAFA"/>
            <w:vAlign w:val="center"/>
          </w:tcPr>
          <w:p>
            <w:pPr>
              <w:jc w:val="center"/>
            </w:pPr>
            <w:r>
              <w:t>科学</w:t>
            </w:r>
          </w:p>
        </w:tc>
        <w:tc>
          <w:tcPr>
            <w:tcW w:w="1900" w:type="dxa"/>
            <w:shd w:val="clear" w:color="auto" w:fill="FAFAFA"/>
            <w:vAlign w:val="center"/>
          </w:tcPr>
          <w:p>
            <w:pPr>
              <w:jc w:val="center"/>
            </w:pPr>
            <w:r>
              <w:t>1171(93.16%)</w:t>
            </w:r>
          </w:p>
        </w:tc>
        <w:tc>
          <w:tcPr>
            <w:tcW w:w="1480" w:type="dxa"/>
            <w:shd w:val="clear" w:color="auto" w:fill="FAFAFA"/>
            <w:vAlign w:val="center"/>
          </w:tcPr>
          <w:p>
            <w:pPr>
              <w:jc w:val="center"/>
            </w:pPr>
            <w:r>
              <w:t>71(5.65%)</w:t>
            </w:r>
          </w:p>
        </w:tc>
        <w:tc>
          <w:tcPr>
            <w:tcW w:w="1480" w:type="dxa"/>
            <w:shd w:val="clear" w:color="auto" w:fill="FAFAFA"/>
            <w:vAlign w:val="center"/>
          </w:tcPr>
          <w:p>
            <w:pPr>
              <w:jc w:val="center"/>
            </w:pPr>
            <w:r>
              <w:t>14(1.11%)</w:t>
            </w:r>
          </w:p>
        </w:tc>
        <w:tc>
          <w:tcPr>
            <w:tcW w:w="1340" w:type="dxa"/>
            <w:shd w:val="clear" w:color="auto" w:fill="FAFAFA"/>
            <w:vAlign w:val="center"/>
          </w:tcPr>
          <w:p>
            <w:pPr>
              <w:jc w:val="center"/>
            </w:pPr>
            <w:r>
              <w:t>1(0.08%)</w:t>
            </w:r>
          </w:p>
        </w:tc>
        <w:tc>
          <w:tcPr>
            <w:tcW w:w="1340" w:type="dxa"/>
            <w:shd w:val="clear" w:color="auto" w:fill="FAFAFA"/>
            <w:vAlign w:val="center"/>
          </w:tcPr>
          <w:p>
            <w:pPr>
              <w:jc w:val="center"/>
            </w:pPr>
            <w:r>
              <w:t>0(0%)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766" w:type="dxa"/>
            <w:shd w:val="clear" w:color="auto" w:fill="FFFFFF"/>
            <w:vAlign w:val="center"/>
          </w:tcPr>
          <w:p>
            <w:pPr>
              <w:jc w:val="center"/>
            </w:pPr>
            <w:r>
              <w:t>道德与法治</w:t>
            </w:r>
          </w:p>
        </w:tc>
        <w:tc>
          <w:tcPr>
            <w:tcW w:w="1900" w:type="dxa"/>
            <w:shd w:val="clear" w:color="auto" w:fill="FFFFFF"/>
            <w:vAlign w:val="center"/>
          </w:tcPr>
          <w:p>
            <w:pPr>
              <w:jc w:val="center"/>
            </w:pPr>
            <w:r>
              <w:t>1168(92.92%)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72(5.73%)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jc w:val="center"/>
            </w:pPr>
            <w:r>
              <w:t>16(1.27%)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0(0%)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jc w:val="center"/>
            </w:pPr>
            <w:r>
              <w:t>1(0.08%)</w:t>
            </w: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