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E30499">
      <w:pPr>
        <w:spacing w:line="360" w:lineRule="auto"/>
        <w:ind w:right="594"/>
        <w:jc w:val="center"/>
        <w:rPr>
          <w:b/>
          <w:bCs/>
          <w:sz w:val="32"/>
          <w:szCs w:val="36"/>
        </w:rPr>
      </w:pPr>
      <w:r>
        <w:rPr>
          <w:rFonts w:hint="eastAsia"/>
          <w:b/>
          <w:bCs/>
          <w:sz w:val="32"/>
          <w:szCs w:val="36"/>
        </w:rPr>
        <w:t>铸师魂 守善真 润童心 塑未来</w:t>
      </w:r>
    </w:p>
    <w:p w14:paraId="2AE09DC4">
      <w:pPr>
        <w:spacing w:line="360" w:lineRule="auto"/>
        <w:ind w:right="-58" w:firstLine="141" w:firstLineChars="50"/>
        <w:jc w:val="right"/>
        <w:rPr>
          <w:rFonts w:asciiTheme="minorEastAsia" w:hAnsiTheme="minorEastAsia" w:cstheme="minorEastAsia"/>
          <w:b/>
          <w:bCs/>
          <w:sz w:val="28"/>
          <w:szCs w:val="28"/>
        </w:rPr>
      </w:pPr>
      <w:r>
        <w:rPr>
          <w:rFonts w:hint="eastAsia" w:asciiTheme="minorEastAsia" w:hAnsiTheme="minorEastAsia" w:cstheme="minorEastAsia"/>
          <w:b/>
          <w:bCs/>
          <w:sz w:val="28"/>
          <w:szCs w:val="28"/>
        </w:rPr>
        <w:t xml:space="preserve">  ——薛家实验小学师德建设月教师例会</w:t>
      </w:r>
    </w:p>
    <w:p w14:paraId="395807B2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星空换季，露染天地。为进一步提升教师职业道德修养，明确教育使命。10月9日、10日下午，薛家实验小学分校区举行师德建设月教师例会，全体教师认真参与，积极思考。奥园、丽园两校区分别由陆秋敏副主任、王丽主任主持。</w:t>
      </w:r>
      <w:bookmarkStart w:id="0" w:name="_GoBack"/>
      <w:bookmarkEnd w:id="0"/>
    </w:p>
    <w:p w14:paraId="22860471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5420" cy="2961640"/>
            <wp:effectExtent l="0" t="0" r="11430" b="10160"/>
            <wp:docPr id="29" name="图片 29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封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4E6CF">
      <w:pPr>
        <w:spacing w:line="360" w:lineRule="auto"/>
        <w:ind w:firstLine="482" w:firstLineChars="200"/>
        <w:rPr>
          <w:rFonts w:hint="eastAsia" w:asciiTheme="minorEastAsia" w:hAnsiTheme="minorEastAsia" w:eastAsiaTheme="minorEastAsia" w:cstheme="minorEastAsia"/>
          <w:b/>
          <w:bCs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8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2" name="图片 2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BCA4">
      <w:pPr>
        <w:spacing w:line="360" w:lineRule="auto"/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8"/>
        </w:rPr>
      </w:pPr>
    </w:p>
    <w:p w14:paraId="059FB5CE">
      <w:pPr>
        <w:spacing w:line="360" w:lineRule="auto"/>
        <w:ind w:firstLine="482" w:firstLineChars="200"/>
        <w:rPr>
          <w:rFonts w:asciiTheme="minorEastAsia" w:hAnsiTheme="minorEastAsia" w:cstheme="minorEastAsia"/>
          <w:b/>
          <w:bCs/>
          <w:sz w:val="24"/>
          <w:szCs w:val="28"/>
        </w:rPr>
      </w:pPr>
      <w:r>
        <w:rPr>
          <w:rFonts w:hint="eastAsia" w:asciiTheme="minorEastAsia" w:hAnsiTheme="minorEastAsia" w:cstheme="minorEastAsia"/>
          <w:b/>
          <w:bCs/>
          <w:sz w:val="24"/>
          <w:szCs w:val="28"/>
        </w:rPr>
        <w:t>【榜样耀前程】</w:t>
      </w:r>
    </w:p>
    <w:p w14:paraId="66118D74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她是岸畔的桂，雪中的梅，是师者学习的榜样。《张桂梅》片段以真实而感人的故事，让老师们深刻体会教育的力量，从榜样的事迹中汲取能量。</w:t>
      </w:r>
    </w:p>
    <w:p w14:paraId="65A63D28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126F6C90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6690" cy="6430010"/>
            <wp:effectExtent l="0" t="0" r="10160" b="8890"/>
            <wp:docPr id="3" name="图片 3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43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71135" cy="3178810"/>
            <wp:effectExtent l="0" t="0" r="5715" b="254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E4898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会议对上学年表现优异的教师进行了表彰，对获得“优秀教师”、“优秀班主任”、“优秀人才”荣誉称号的老师进行了隆重的颁奖仪式。（4、5、6、7）</w:t>
      </w:r>
    </w:p>
    <w:p w14:paraId="1211251A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5" name="图片 5" descr="7优秀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优秀教师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8595" cy="2392680"/>
            <wp:effectExtent l="0" t="0" r="8255" b="7620"/>
            <wp:docPr id="6" name="图片 6" descr="7优秀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优秀班主任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7" name="图片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8" name="图片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9" name="图片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71135" cy="3178810"/>
            <wp:effectExtent l="0" t="0" r="5715" b="2540"/>
            <wp:docPr id="10" name="图片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6690" cy="6430010"/>
            <wp:effectExtent l="0" t="0" r="10160" b="8890"/>
            <wp:docPr id="11" name="图片 11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43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73040" cy="7098665"/>
            <wp:effectExtent l="0" t="0" r="3810" b="6985"/>
            <wp:docPr id="12" name="图片 12" descr="7优秀人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优秀人才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BE088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22F40449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3A4ACD75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会议对9月党员先锋和月度人物进行了表彰，以星火力量，传燎原之势。</w:t>
      </w:r>
    </w:p>
    <w:p w14:paraId="1E21ADED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4F5DD41A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1EDEC353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13" name="图片 1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73040" cy="7098665"/>
            <wp:effectExtent l="0" t="0" r="3810" b="6985"/>
            <wp:docPr id="14" name="图片 14" descr="7优秀人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优秀人才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15" name="图片 15" descr="7优秀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优秀教师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8595" cy="2392680"/>
            <wp:effectExtent l="0" t="0" r="8255" b="7620"/>
            <wp:docPr id="16" name="图片 16" descr="7优秀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优秀班主任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17" name="图片 1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18" name="图片 1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19" name="图片 1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71135" cy="3178810"/>
            <wp:effectExtent l="0" t="0" r="5715" b="2540"/>
            <wp:docPr id="20" name="图片 2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6690" cy="6430010"/>
            <wp:effectExtent l="0" t="0" r="10160" b="8890"/>
            <wp:docPr id="21" name="图片 21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43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7960" cy="4450080"/>
            <wp:effectExtent l="0" t="0" r="8890" b="7620"/>
            <wp:docPr id="22" name="图片 2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E0B1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今年暑假，经过自主申报、评委评审、现场答辩及教代会代表评分，中层队伍喜添新力量。聘任王倩倩老师为课程发展中心副主任、陈云为教师发展中心副主任、高云老师为学生发展中心副主任、王佳佳老师为校务管理中心副主任、张菊平老师为综合管理中心副主任。</w:t>
      </w:r>
    </w:p>
    <w:p w14:paraId="1CDBCE8F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23" name="图片 2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ECF68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</w:p>
    <w:p w14:paraId="368B5138">
      <w:pPr>
        <w:spacing w:line="360" w:lineRule="auto"/>
        <w:ind w:firstLine="482" w:firstLineChars="200"/>
        <w:rPr>
          <w:rFonts w:asciiTheme="minorEastAsia" w:hAnsiTheme="minorEastAsia" w:cstheme="minorEastAsia"/>
          <w:b/>
          <w:bCs/>
          <w:sz w:val="24"/>
          <w:szCs w:val="28"/>
        </w:rPr>
      </w:pPr>
      <w:r>
        <w:rPr>
          <w:rFonts w:hint="eastAsia" w:asciiTheme="minorEastAsia" w:hAnsiTheme="minorEastAsia" w:cstheme="minorEastAsia"/>
          <w:b/>
          <w:bCs/>
          <w:sz w:val="24"/>
          <w:szCs w:val="28"/>
        </w:rPr>
        <w:t>【质量筑根基】</w:t>
      </w:r>
    </w:p>
    <w:p w14:paraId="762E05B7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质量是学校的生命线，是发展之基石。吴春燕副校长以《长善救失，向优而行》为题回顾了开学以来的课堂亮点与不足，围绕“质量提升”，她指出教师要功在课前——提升备课质量；效在课堂——培养学生习惯，精在练习——重视练习研究，实在辅导——分层培养学生。吴校还强调要将育人意识、质量意识、规范意识、安全意识牢记心间，夯实常规，提质增效。</w:t>
      </w:r>
    </w:p>
    <w:p w14:paraId="35FC158A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62245" cy="2392680"/>
            <wp:effectExtent l="0" t="0" r="14605" b="7620"/>
            <wp:docPr id="24" name="图片 24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AE9FB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丽园校区郑飞副校长首先对薛小教师在课堂教学、备课反思、练习设计等方面一如既往的严格坚守给予了肯定，针对影响质量提升的因素逐一分解并提出对策，干货满满，同时对下一阶段重点工作做出部署和安排。</w:t>
      </w:r>
    </w:p>
    <w:p w14:paraId="654B3B0C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25" name="图片 2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19AED">
      <w:pPr>
        <w:spacing w:line="360" w:lineRule="auto"/>
        <w:ind w:firstLine="482" w:firstLineChars="200"/>
        <w:rPr>
          <w:rFonts w:asciiTheme="minorEastAsia" w:hAnsiTheme="minorEastAsia" w:cstheme="minorEastAsia"/>
          <w:b/>
          <w:bCs/>
          <w:sz w:val="24"/>
          <w:szCs w:val="28"/>
        </w:rPr>
      </w:pPr>
      <w:r>
        <w:rPr>
          <w:rFonts w:hint="eastAsia" w:asciiTheme="minorEastAsia" w:hAnsiTheme="minorEastAsia" w:cstheme="minorEastAsia"/>
          <w:b/>
          <w:bCs/>
          <w:sz w:val="24"/>
          <w:szCs w:val="28"/>
        </w:rPr>
        <w:t>【常规保安全】</w:t>
      </w:r>
    </w:p>
    <w:p w14:paraId="593F07A5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奥园校区陆秋敏副主任聚焦学生常规，以《从用力走向用心》为主题分享了班级管理妙招，她智慧性地提出三个“管”：用制度管事，培养学生的归属感；用手段管人，构建多元评价体系，用文化管心，强化学生的认同感。最后，她还对近期常规调研工作进行部署和说明。</w:t>
      </w:r>
    </w:p>
    <w:p w14:paraId="0DE0FE99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1450" cy="2251710"/>
            <wp:effectExtent l="0" t="0" r="6350" b="15240"/>
            <wp:docPr id="26" name="图片 2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D4983">
      <w:pPr>
        <w:spacing w:line="360" w:lineRule="auto"/>
        <w:ind w:firstLine="480" w:firstLineChars="200"/>
        <w:rPr>
          <w:rFonts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丽园校区祝卫其副校长就校园常规管理从敬畏规则、智慧管理和师生行为规范三大方面展开。祝校结合各类生动形象的案例，以问题为中心，引导老师们关注解决办法，从而获得经历和感悟，强化育人意识和提升育人艺术。殷切期望大家努力“做眼里有光，手里有尺，心里有爱”的幸福教师，共建共创和谐有爱的师生关系、家校关系。</w:t>
      </w:r>
    </w:p>
    <w:p w14:paraId="610E59FF">
      <w:pPr>
        <w:spacing w:line="360" w:lineRule="auto"/>
        <w:ind w:firstLine="482" w:firstLineChars="200"/>
        <w:rPr>
          <w:rFonts w:hint="eastAsia" w:asciiTheme="minorEastAsia" w:hAnsiTheme="minorEastAsia" w:eastAsiaTheme="minorEastAsia" w:cstheme="minorEastAsia"/>
          <w:b/>
          <w:bCs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27" name="图片 27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5AD2">
      <w:pPr>
        <w:spacing w:line="360" w:lineRule="auto"/>
        <w:ind w:firstLine="482" w:firstLineChars="200"/>
        <w:rPr>
          <w:rFonts w:asciiTheme="minorEastAsia" w:hAnsiTheme="minorEastAsia" w:cstheme="minorEastAsia"/>
          <w:b/>
          <w:bCs/>
          <w:sz w:val="24"/>
          <w:szCs w:val="28"/>
        </w:rPr>
      </w:pPr>
      <w:r>
        <w:rPr>
          <w:rFonts w:hint="eastAsia" w:asciiTheme="minorEastAsia" w:hAnsiTheme="minorEastAsia" w:cstheme="minorEastAsia"/>
          <w:b/>
          <w:bCs/>
          <w:sz w:val="24"/>
          <w:szCs w:val="28"/>
        </w:rPr>
        <w:t>【内驱促卓越】</w:t>
      </w:r>
    </w:p>
    <w:p w14:paraId="1C78C761">
      <w:pPr>
        <w:spacing w:line="360" w:lineRule="auto"/>
        <w:ind w:firstLine="480" w:firstLineChars="200"/>
        <w:rPr>
          <w:rFonts w:hint="eastAsia"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做自己的</w:t>
      </w:r>
      <w:r>
        <w:rPr>
          <w:rFonts w:asciiTheme="minorEastAsia" w:hAnsiTheme="minorEastAsia" w:cstheme="minorEastAsia"/>
          <w:sz w:val="24"/>
          <w:szCs w:val="28"/>
        </w:rPr>
        <w:t>CEO</w:t>
      </w:r>
      <w:r>
        <w:rPr>
          <w:rFonts w:hint="eastAsia" w:asciiTheme="minorEastAsia" w:hAnsiTheme="minorEastAsia" w:cstheme="minorEastAsia"/>
          <w:sz w:val="24"/>
          <w:szCs w:val="28"/>
        </w:rPr>
        <w:t>，做自己专业成长道路的首席。万莺燕校长带来“做自己的</w:t>
      </w:r>
      <w:r>
        <w:rPr>
          <w:rFonts w:asciiTheme="minorEastAsia" w:hAnsiTheme="minorEastAsia" w:cstheme="minorEastAsia"/>
          <w:sz w:val="24"/>
          <w:szCs w:val="28"/>
        </w:rPr>
        <w:t>CEO</w:t>
      </w:r>
      <w:r>
        <w:rPr>
          <w:rFonts w:hint="eastAsia" w:asciiTheme="minorEastAsia" w:hAnsiTheme="minorEastAsia" w:cstheme="minorEastAsia"/>
          <w:sz w:val="24"/>
          <w:szCs w:val="28"/>
        </w:rPr>
        <w:t>”专题微讲座。万校从自我认知力、时间规划力、深度专注力、情绪管理力、积极影响力五个方面再一次和老师们深入理解自我领导力的内核，特别强调了作为教师所必须的社会性情感。将“既强大又谦虚，既有主见又能听劝”与大家共勉，期待大家都能做自己的</w:t>
      </w:r>
      <w:r>
        <w:rPr>
          <w:rFonts w:asciiTheme="minorEastAsia" w:hAnsiTheme="minorEastAsia" w:cstheme="minorEastAsia"/>
          <w:sz w:val="24"/>
          <w:szCs w:val="28"/>
        </w:rPr>
        <w:t>CEO,</w:t>
      </w:r>
      <w:r>
        <w:rPr>
          <w:rFonts w:hint="eastAsia" w:asciiTheme="minorEastAsia" w:hAnsiTheme="minorEastAsia" w:cstheme="minorEastAsia"/>
          <w:sz w:val="24"/>
          <w:szCs w:val="28"/>
        </w:rPr>
        <w:t>为学校更高品质的教育奉献自己的能量。</w:t>
      </w:r>
    </w:p>
    <w:p w14:paraId="67B46FCF">
      <w:pPr>
        <w:spacing w:line="36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8"/>
          <w:lang w:eastAsia="zh-CN"/>
        </w:rPr>
        <w:drawing>
          <wp:inline distT="0" distB="0" distL="114300" distR="114300">
            <wp:extent cx="5255260" cy="3942080"/>
            <wp:effectExtent l="0" t="0" r="2540" b="1270"/>
            <wp:docPr id="28" name="图片 28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F974E">
      <w:pPr>
        <w:spacing w:line="360" w:lineRule="auto"/>
        <w:ind w:firstLine="480" w:firstLineChars="200"/>
        <w:rPr>
          <w:rFonts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芳华岁月，丹心一片，师以匠心，遍植桃李。以此次活动为契机，提升专业素养和师德水平，以奋发有为的工作姿态、饱满的工作热情，开创学校高质量发展的新局面。</w:t>
      </w:r>
    </w:p>
    <w:p w14:paraId="71E6DF56">
      <w:pPr>
        <w:spacing w:line="360" w:lineRule="auto"/>
        <w:ind w:firstLine="480" w:firstLineChars="200"/>
        <w:jc w:val="center"/>
        <w:rPr>
          <w:rFonts w:asciiTheme="minorEastAsia" w:hAnsiTheme="minorEastAsia" w:cstheme="minorEastAsia"/>
          <w:sz w:val="24"/>
          <w:szCs w:val="28"/>
        </w:rPr>
      </w:pPr>
    </w:p>
    <w:p w14:paraId="0FCC7FBF">
      <w:pPr>
        <w:spacing w:line="360" w:lineRule="auto"/>
        <w:ind w:firstLine="480" w:firstLineChars="200"/>
        <w:rPr>
          <w:rFonts w:asciiTheme="minorEastAsia" w:hAnsiTheme="minorEastAsia" w:cstheme="minorEastAsia"/>
          <w:sz w:val="24"/>
          <w:szCs w:val="28"/>
        </w:rPr>
      </w:pPr>
      <w:r>
        <w:rPr>
          <w:rFonts w:hint="eastAsia" w:asciiTheme="minorEastAsia" w:hAnsiTheme="minorEastAsia" w:cstheme="minorEastAsia"/>
          <w:sz w:val="24"/>
          <w:szCs w:val="28"/>
        </w:rPr>
        <w:t>撰稿：高云 刘娟    摄影：张菊平 吴银兰    审核：陶榆萍</w:t>
      </w:r>
    </w:p>
    <w:p w14:paraId="41052A8C">
      <w:pPr>
        <w:spacing w:line="360" w:lineRule="auto"/>
        <w:rPr>
          <w:rFonts w:asciiTheme="minorEastAsia" w:hAnsiTheme="minorEastAsia" w:cstheme="minorEastAsia"/>
          <w:sz w:val="28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ExN2Y5OWQxOWYzNDMxZmRhZTVlMGQ4ZDBmYzEwMjkifQ=="/>
  </w:docVars>
  <w:rsids>
    <w:rsidRoot w:val="5DF767DE"/>
    <w:rsid w:val="00003496"/>
    <w:rsid w:val="000126CE"/>
    <w:rsid w:val="0001673C"/>
    <w:rsid w:val="000266AA"/>
    <w:rsid w:val="00035484"/>
    <w:rsid w:val="0004530D"/>
    <w:rsid w:val="00046B65"/>
    <w:rsid w:val="00047777"/>
    <w:rsid w:val="000570EA"/>
    <w:rsid w:val="000606F3"/>
    <w:rsid w:val="00062D88"/>
    <w:rsid w:val="00071700"/>
    <w:rsid w:val="000743AF"/>
    <w:rsid w:val="0009093E"/>
    <w:rsid w:val="00094D34"/>
    <w:rsid w:val="000B38A8"/>
    <w:rsid w:val="000B4A54"/>
    <w:rsid w:val="000B6D6F"/>
    <w:rsid w:val="000C6FB5"/>
    <w:rsid w:val="000C76E0"/>
    <w:rsid w:val="000D6BB6"/>
    <w:rsid w:val="000E5C89"/>
    <w:rsid w:val="000F1948"/>
    <w:rsid w:val="000F4704"/>
    <w:rsid w:val="000F5521"/>
    <w:rsid w:val="000F5C3E"/>
    <w:rsid w:val="00113685"/>
    <w:rsid w:val="00113AAF"/>
    <w:rsid w:val="001247FB"/>
    <w:rsid w:val="00124938"/>
    <w:rsid w:val="001343FC"/>
    <w:rsid w:val="00147D1D"/>
    <w:rsid w:val="00147FA3"/>
    <w:rsid w:val="00152EF6"/>
    <w:rsid w:val="001621B9"/>
    <w:rsid w:val="00185CF0"/>
    <w:rsid w:val="00187BF3"/>
    <w:rsid w:val="001A14B3"/>
    <w:rsid w:val="001B33E0"/>
    <w:rsid w:val="001C3189"/>
    <w:rsid w:val="001D044B"/>
    <w:rsid w:val="001D3B33"/>
    <w:rsid w:val="001D4787"/>
    <w:rsid w:val="001D5564"/>
    <w:rsid w:val="001E0369"/>
    <w:rsid w:val="001E069D"/>
    <w:rsid w:val="001E6EE2"/>
    <w:rsid w:val="001E7227"/>
    <w:rsid w:val="001F2378"/>
    <w:rsid w:val="001F35D0"/>
    <w:rsid w:val="001F5634"/>
    <w:rsid w:val="001F6A75"/>
    <w:rsid w:val="002144DB"/>
    <w:rsid w:val="00230F25"/>
    <w:rsid w:val="00234432"/>
    <w:rsid w:val="002373B6"/>
    <w:rsid w:val="002450AB"/>
    <w:rsid w:val="00247711"/>
    <w:rsid w:val="0025217F"/>
    <w:rsid w:val="002572C7"/>
    <w:rsid w:val="002713D3"/>
    <w:rsid w:val="00282F1D"/>
    <w:rsid w:val="00285CFC"/>
    <w:rsid w:val="002A3A64"/>
    <w:rsid w:val="002A50B4"/>
    <w:rsid w:val="002B35EB"/>
    <w:rsid w:val="002B6E8F"/>
    <w:rsid w:val="002C48A2"/>
    <w:rsid w:val="002E5AB6"/>
    <w:rsid w:val="002E7088"/>
    <w:rsid w:val="002F1699"/>
    <w:rsid w:val="0030576D"/>
    <w:rsid w:val="00315472"/>
    <w:rsid w:val="00315DE4"/>
    <w:rsid w:val="00320056"/>
    <w:rsid w:val="00336D56"/>
    <w:rsid w:val="0033743C"/>
    <w:rsid w:val="003412EE"/>
    <w:rsid w:val="0034207D"/>
    <w:rsid w:val="00342BB0"/>
    <w:rsid w:val="003457C5"/>
    <w:rsid w:val="00347C10"/>
    <w:rsid w:val="00350944"/>
    <w:rsid w:val="00351943"/>
    <w:rsid w:val="00353E76"/>
    <w:rsid w:val="00371B46"/>
    <w:rsid w:val="0038311F"/>
    <w:rsid w:val="003851C7"/>
    <w:rsid w:val="003869E1"/>
    <w:rsid w:val="003927D0"/>
    <w:rsid w:val="0039539A"/>
    <w:rsid w:val="003B1A30"/>
    <w:rsid w:val="003B545E"/>
    <w:rsid w:val="003D5D8C"/>
    <w:rsid w:val="003E222A"/>
    <w:rsid w:val="003E477E"/>
    <w:rsid w:val="003E66BA"/>
    <w:rsid w:val="003F0880"/>
    <w:rsid w:val="003F7D02"/>
    <w:rsid w:val="0040515B"/>
    <w:rsid w:val="00411B0B"/>
    <w:rsid w:val="00412B7E"/>
    <w:rsid w:val="00414807"/>
    <w:rsid w:val="00420E4A"/>
    <w:rsid w:val="004234A4"/>
    <w:rsid w:val="00424D10"/>
    <w:rsid w:val="0043476F"/>
    <w:rsid w:val="00437E51"/>
    <w:rsid w:val="0044467C"/>
    <w:rsid w:val="00446A2C"/>
    <w:rsid w:val="0048732D"/>
    <w:rsid w:val="00494E48"/>
    <w:rsid w:val="004A3331"/>
    <w:rsid w:val="004A4238"/>
    <w:rsid w:val="004B1D4F"/>
    <w:rsid w:val="004B516C"/>
    <w:rsid w:val="004C4370"/>
    <w:rsid w:val="004C66E2"/>
    <w:rsid w:val="004D33BC"/>
    <w:rsid w:val="004D588D"/>
    <w:rsid w:val="004D696D"/>
    <w:rsid w:val="004E1916"/>
    <w:rsid w:val="00500299"/>
    <w:rsid w:val="00513971"/>
    <w:rsid w:val="00513A71"/>
    <w:rsid w:val="00515516"/>
    <w:rsid w:val="005171AC"/>
    <w:rsid w:val="00531A1A"/>
    <w:rsid w:val="00542FDE"/>
    <w:rsid w:val="0054365C"/>
    <w:rsid w:val="005452E7"/>
    <w:rsid w:val="00554587"/>
    <w:rsid w:val="00556DDB"/>
    <w:rsid w:val="00572E0C"/>
    <w:rsid w:val="005730B3"/>
    <w:rsid w:val="00573D4A"/>
    <w:rsid w:val="00575854"/>
    <w:rsid w:val="00577D8F"/>
    <w:rsid w:val="00583404"/>
    <w:rsid w:val="00583974"/>
    <w:rsid w:val="0059670A"/>
    <w:rsid w:val="005B33F5"/>
    <w:rsid w:val="005C240F"/>
    <w:rsid w:val="005C2BBE"/>
    <w:rsid w:val="005C3479"/>
    <w:rsid w:val="005D3278"/>
    <w:rsid w:val="005D6301"/>
    <w:rsid w:val="005E1D41"/>
    <w:rsid w:val="005F4AE4"/>
    <w:rsid w:val="00605E1F"/>
    <w:rsid w:val="00625113"/>
    <w:rsid w:val="00626BF0"/>
    <w:rsid w:val="00626D2C"/>
    <w:rsid w:val="00631FB0"/>
    <w:rsid w:val="00647B06"/>
    <w:rsid w:val="00650A1C"/>
    <w:rsid w:val="00650ABE"/>
    <w:rsid w:val="00652DF1"/>
    <w:rsid w:val="00652F47"/>
    <w:rsid w:val="00656A33"/>
    <w:rsid w:val="00666FB5"/>
    <w:rsid w:val="006722A8"/>
    <w:rsid w:val="006875F6"/>
    <w:rsid w:val="00696683"/>
    <w:rsid w:val="006A14C2"/>
    <w:rsid w:val="006A3E50"/>
    <w:rsid w:val="006B476B"/>
    <w:rsid w:val="006C513B"/>
    <w:rsid w:val="006D2D9B"/>
    <w:rsid w:val="006D4538"/>
    <w:rsid w:val="006E6EB1"/>
    <w:rsid w:val="006E7287"/>
    <w:rsid w:val="007018E7"/>
    <w:rsid w:val="00702CA7"/>
    <w:rsid w:val="0071017E"/>
    <w:rsid w:val="0071039C"/>
    <w:rsid w:val="00715C8C"/>
    <w:rsid w:val="007245F0"/>
    <w:rsid w:val="00724A97"/>
    <w:rsid w:val="00725CC8"/>
    <w:rsid w:val="0072714C"/>
    <w:rsid w:val="00736254"/>
    <w:rsid w:val="00741008"/>
    <w:rsid w:val="00750AAD"/>
    <w:rsid w:val="007574F7"/>
    <w:rsid w:val="007835D1"/>
    <w:rsid w:val="00784CE8"/>
    <w:rsid w:val="007862FE"/>
    <w:rsid w:val="0079138E"/>
    <w:rsid w:val="0079193F"/>
    <w:rsid w:val="00792D6E"/>
    <w:rsid w:val="007A4602"/>
    <w:rsid w:val="007A555E"/>
    <w:rsid w:val="007B0619"/>
    <w:rsid w:val="007B316A"/>
    <w:rsid w:val="007B34B2"/>
    <w:rsid w:val="007C1E5A"/>
    <w:rsid w:val="007D0772"/>
    <w:rsid w:val="007D29B6"/>
    <w:rsid w:val="007D6A75"/>
    <w:rsid w:val="007D7ED8"/>
    <w:rsid w:val="007E6F39"/>
    <w:rsid w:val="007F7599"/>
    <w:rsid w:val="007F76D2"/>
    <w:rsid w:val="00811203"/>
    <w:rsid w:val="00813AB4"/>
    <w:rsid w:val="008246EC"/>
    <w:rsid w:val="00830EFC"/>
    <w:rsid w:val="00835157"/>
    <w:rsid w:val="00835E8A"/>
    <w:rsid w:val="008370DD"/>
    <w:rsid w:val="008419EB"/>
    <w:rsid w:val="0084369C"/>
    <w:rsid w:val="00845F50"/>
    <w:rsid w:val="00856423"/>
    <w:rsid w:val="00865DEA"/>
    <w:rsid w:val="008763C9"/>
    <w:rsid w:val="008826C5"/>
    <w:rsid w:val="00891950"/>
    <w:rsid w:val="00892FED"/>
    <w:rsid w:val="00897297"/>
    <w:rsid w:val="008B6430"/>
    <w:rsid w:val="008B7DC9"/>
    <w:rsid w:val="008C75E7"/>
    <w:rsid w:val="008D3FB9"/>
    <w:rsid w:val="008E0E2C"/>
    <w:rsid w:val="008E168A"/>
    <w:rsid w:val="008E21DF"/>
    <w:rsid w:val="008E5F6C"/>
    <w:rsid w:val="008F10CB"/>
    <w:rsid w:val="008F2893"/>
    <w:rsid w:val="00901AE0"/>
    <w:rsid w:val="00903CE6"/>
    <w:rsid w:val="00904064"/>
    <w:rsid w:val="00907821"/>
    <w:rsid w:val="0091166E"/>
    <w:rsid w:val="00912B5C"/>
    <w:rsid w:val="0091671B"/>
    <w:rsid w:val="009249FD"/>
    <w:rsid w:val="00925773"/>
    <w:rsid w:val="0093577F"/>
    <w:rsid w:val="00935D66"/>
    <w:rsid w:val="009374DD"/>
    <w:rsid w:val="00937EDE"/>
    <w:rsid w:val="00944E10"/>
    <w:rsid w:val="00945612"/>
    <w:rsid w:val="00946577"/>
    <w:rsid w:val="00950568"/>
    <w:rsid w:val="0095189D"/>
    <w:rsid w:val="00962751"/>
    <w:rsid w:val="00963B6C"/>
    <w:rsid w:val="00971C09"/>
    <w:rsid w:val="00972F84"/>
    <w:rsid w:val="00975308"/>
    <w:rsid w:val="009772E9"/>
    <w:rsid w:val="0099050A"/>
    <w:rsid w:val="009A2675"/>
    <w:rsid w:val="009A2DC1"/>
    <w:rsid w:val="009A7535"/>
    <w:rsid w:val="009B2ABA"/>
    <w:rsid w:val="009B6A3C"/>
    <w:rsid w:val="009B6A4F"/>
    <w:rsid w:val="009C584B"/>
    <w:rsid w:val="009D15D4"/>
    <w:rsid w:val="009E6EC5"/>
    <w:rsid w:val="009F31E9"/>
    <w:rsid w:val="00A07EC6"/>
    <w:rsid w:val="00A101C3"/>
    <w:rsid w:val="00A1524A"/>
    <w:rsid w:val="00A178AC"/>
    <w:rsid w:val="00A22110"/>
    <w:rsid w:val="00A23FCA"/>
    <w:rsid w:val="00A27AD2"/>
    <w:rsid w:val="00A34091"/>
    <w:rsid w:val="00A41500"/>
    <w:rsid w:val="00A45F5E"/>
    <w:rsid w:val="00A50D56"/>
    <w:rsid w:val="00A519EB"/>
    <w:rsid w:val="00A51FA8"/>
    <w:rsid w:val="00A62E89"/>
    <w:rsid w:val="00A66657"/>
    <w:rsid w:val="00A76C3E"/>
    <w:rsid w:val="00A827D3"/>
    <w:rsid w:val="00A83D79"/>
    <w:rsid w:val="00A85557"/>
    <w:rsid w:val="00A87A5F"/>
    <w:rsid w:val="00A9237B"/>
    <w:rsid w:val="00A92C89"/>
    <w:rsid w:val="00AB24A8"/>
    <w:rsid w:val="00AB3D53"/>
    <w:rsid w:val="00AB5D37"/>
    <w:rsid w:val="00AB68D7"/>
    <w:rsid w:val="00AC4382"/>
    <w:rsid w:val="00AE0113"/>
    <w:rsid w:val="00AE1B63"/>
    <w:rsid w:val="00AE48FA"/>
    <w:rsid w:val="00AE6A8A"/>
    <w:rsid w:val="00AF19C5"/>
    <w:rsid w:val="00AF574A"/>
    <w:rsid w:val="00B20C07"/>
    <w:rsid w:val="00B20FC6"/>
    <w:rsid w:val="00B23380"/>
    <w:rsid w:val="00B24BD3"/>
    <w:rsid w:val="00B25AFC"/>
    <w:rsid w:val="00B265D0"/>
    <w:rsid w:val="00B35807"/>
    <w:rsid w:val="00B4233D"/>
    <w:rsid w:val="00B50DB0"/>
    <w:rsid w:val="00B6299D"/>
    <w:rsid w:val="00B64AC8"/>
    <w:rsid w:val="00B71A58"/>
    <w:rsid w:val="00B81229"/>
    <w:rsid w:val="00BA1470"/>
    <w:rsid w:val="00BA479D"/>
    <w:rsid w:val="00BA729A"/>
    <w:rsid w:val="00BB3E33"/>
    <w:rsid w:val="00BB56C1"/>
    <w:rsid w:val="00BC4B7B"/>
    <w:rsid w:val="00BC4C21"/>
    <w:rsid w:val="00BD073F"/>
    <w:rsid w:val="00BD2921"/>
    <w:rsid w:val="00BD3BD8"/>
    <w:rsid w:val="00BD42D7"/>
    <w:rsid w:val="00BD4EE7"/>
    <w:rsid w:val="00BD4F64"/>
    <w:rsid w:val="00BD566D"/>
    <w:rsid w:val="00BE674A"/>
    <w:rsid w:val="00C1110D"/>
    <w:rsid w:val="00C11EF6"/>
    <w:rsid w:val="00C14206"/>
    <w:rsid w:val="00C151A8"/>
    <w:rsid w:val="00C16029"/>
    <w:rsid w:val="00C22152"/>
    <w:rsid w:val="00C2380E"/>
    <w:rsid w:val="00C361C9"/>
    <w:rsid w:val="00C71C61"/>
    <w:rsid w:val="00C71E99"/>
    <w:rsid w:val="00C77E9F"/>
    <w:rsid w:val="00C805F3"/>
    <w:rsid w:val="00C87EAF"/>
    <w:rsid w:val="00C904FF"/>
    <w:rsid w:val="00C94AEE"/>
    <w:rsid w:val="00C95B8D"/>
    <w:rsid w:val="00CA0A06"/>
    <w:rsid w:val="00CA28A3"/>
    <w:rsid w:val="00CB0865"/>
    <w:rsid w:val="00CB1E34"/>
    <w:rsid w:val="00CB49E5"/>
    <w:rsid w:val="00CB712B"/>
    <w:rsid w:val="00CC6E39"/>
    <w:rsid w:val="00CD59FB"/>
    <w:rsid w:val="00CE51CE"/>
    <w:rsid w:val="00CF6130"/>
    <w:rsid w:val="00CF6C7C"/>
    <w:rsid w:val="00D07982"/>
    <w:rsid w:val="00D254C4"/>
    <w:rsid w:val="00D263D0"/>
    <w:rsid w:val="00D313A1"/>
    <w:rsid w:val="00D40BFC"/>
    <w:rsid w:val="00D5193E"/>
    <w:rsid w:val="00D56B21"/>
    <w:rsid w:val="00D6397B"/>
    <w:rsid w:val="00D672E0"/>
    <w:rsid w:val="00D773E9"/>
    <w:rsid w:val="00D90475"/>
    <w:rsid w:val="00D9308E"/>
    <w:rsid w:val="00D93BF5"/>
    <w:rsid w:val="00D97A40"/>
    <w:rsid w:val="00DA0A3D"/>
    <w:rsid w:val="00DA5227"/>
    <w:rsid w:val="00DA5BFF"/>
    <w:rsid w:val="00DB028B"/>
    <w:rsid w:val="00DB3708"/>
    <w:rsid w:val="00DB78B8"/>
    <w:rsid w:val="00DC3C00"/>
    <w:rsid w:val="00DC735E"/>
    <w:rsid w:val="00DD27AB"/>
    <w:rsid w:val="00DD5EAB"/>
    <w:rsid w:val="00DE6234"/>
    <w:rsid w:val="00DE7717"/>
    <w:rsid w:val="00DF19F0"/>
    <w:rsid w:val="00E20265"/>
    <w:rsid w:val="00E23F15"/>
    <w:rsid w:val="00E251E5"/>
    <w:rsid w:val="00E26136"/>
    <w:rsid w:val="00E343E9"/>
    <w:rsid w:val="00E368C0"/>
    <w:rsid w:val="00E43CF2"/>
    <w:rsid w:val="00E508B5"/>
    <w:rsid w:val="00E5619B"/>
    <w:rsid w:val="00E6036C"/>
    <w:rsid w:val="00E6137B"/>
    <w:rsid w:val="00E633F3"/>
    <w:rsid w:val="00E66FEF"/>
    <w:rsid w:val="00E81BBD"/>
    <w:rsid w:val="00E86BEF"/>
    <w:rsid w:val="00EA610A"/>
    <w:rsid w:val="00EA66E3"/>
    <w:rsid w:val="00EB2050"/>
    <w:rsid w:val="00EB38F2"/>
    <w:rsid w:val="00ED233A"/>
    <w:rsid w:val="00ED483A"/>
    <w:rsid w:val="00ED5712"/>
    <w:rsid w:val="00ED5D3B"/>
    <w:rsid w:val="00EE29B7"/>
    <w:rsid w:val="00EE5E38"/>
    <w:rsid w:val="00EF7471"/>
    <w:rsid w:val="00EF75B9"/>
    <w:rsid w:val="00EF7948"/>
    <w:rsid w:val="00F01608"/>
    <w:rsid w:val="00F07CC4"/>
    <w:rsid w:val="00F10705"/>
    <w:rsid w:val="00F11552"/>
    <w:rsid w:val="00F1643E"/>
    <w:rsid w:val="00F26634"/>
    <w:rsid w:val="00F27666"/>
    <w:rsid w:val="00F27D03"/>
    <w:rsid w:val="00F27E41"/>
    <w:rsid w:val="00F32653"/>
    <w:rsid w:val="00F34129"/>
    <w:rsid w:val="00F42448"/>
    <w:rsid w:val="00F425EF"/>
    <w:rsid w:val="00F428CB"/>
    <w:rsid w:val="00F46616"/>
    <w:rsid w:val="00F50FC8"/>
    <w:rsid w:val="00F51ABC"/>
    <w:rsid w:val="00F5736A"/>
    <w:rsid w:val="00F609FE"/>
    <w:rsid w:val="00F6311F"/>
    <w:rsid w:val="00F63516"/>
    <w:rsid w:val="00F66804"/>
    <w:rsid w:val="00F72E9B"/>
    <w:rsid w:val="00F7372D"/>
    <w:rsid w:val="00F752B4"/>
    <w:rsid w:val="00F81E72"/>
    <w:rsid w:val="00F86086"/>
    <w:rsid w:val="00F918FF"/>
    <w:rsid w:val="00F97C19"/>
    <w:rsid w:val="00FA4AE0"/>
    <w:rsid w:val="00FA4DFD"/>
    <w:rsid w:val="00FB4250"/>
    <w:rsid w:val="00FB6A0A"/>
    <w:rsid w:val="00FC1D0B"/>
    <w:rsid w:val="00FC2CDC"/>
    <w:rsid w:val="00FD1D4A"/>
    <w:rsid w:val="00FF3B0C"/>
    <w:rsid w:val="01F91B78"/>
    <w:rsid w:val="03340CF2"/>
    <w:rsid w:val="0CC705B4"/>
    <w:rsid w:val="17FD3EB1"/>
    <w:rsid w:val="20230F6D"/>
    <w:rsid w:val="234B4A63"/>
    <w:rsid w:val="3DD942A3"/>
    <w:rsid w:val="47267F2A"/>
    <w:rsid w:val="565E08BD"/>
    <w:rsid w:val="5ABE35D2"/>
    <w:rsid w:val="5C66528D"/>
    <w:rsid w:val="5DF767DE"/>
    <w:rsid w:val="60792922"/>
    <w:rsid w:val="68BE4FD0"/>
    <w:rsid w:val="783B5B1D"/>
    <w:rsid w:val="7E991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0"/>
    <w:semiHidden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bCs/>
      <w:kern w:val="0"/>
      <w:sz w:val="36"/>
      <w:szCs w:val="36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22"/>
    <w:rPr>
      <w:b/>
      <w:bCs/>
    </w:rPr>
  </w:style>
  <w:style w:type="character" w:customStyle="1" w:styleId="8">
    <w:name w:val="页眉 字符"/>
    <w:basedOn w:val="6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标题 2 字符"/>
    <w:basedOn w:val="6"/>
    <w:link w:val="2"/>
    <w:semiHidden/>
    <w:qFormat/>
    <w:uiPriority w:val="0"/>
    <w:rPr>
      <w:rFonts w:ascii="宋体" w:hAnsi="宋体"/>
      <w:b/>
      <w:bCs/>
      <w:sz w:val="36"/>
      <w:szCs w:val="3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1267</Words>
  <Characters>1285</Characters>
  <Lines>9</Lines>
  <Paragraphs>2</Paragraphs>
  <TotalTime>162</TotalTime>
  <ScaleCrop>false</ScaleCrop>
  <LinksUpToDate>false</LinksUpToDate>
  <CharactersWithSpaces>1300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2024-10-09T08:19:00Z</dcterms:created>
  <dc:creator>Administrator</dc:creator>
  <cp:lastModifiedBy>夫子不老</cp:lastModifiedBy>
  <dcterms:modified xsi:type="dcterms:W3CDTF">2024-12-11T06:42:14Z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972FBB0A77FF4EA89D7B199813BF8A57_11</vt:lpwstr>
  </property>
</Properties>
</file>