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2" w:firstLineChars="25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心理团辅（每学期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要有2次）    </w:t>
      </w:r>
    </w:p>
    <w:p>
      <w:pPr>
        <w:ind w:firstLine="1928" w:firstLineChars="60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新北区奔牛初级中学社团活动记录</w:t>
      </w:r>
    </w:p>
    <w:tbl>
      <w:tblPr>
        <w:tblStyle w:val="7"/>
        <w:tblW w:w="8130" w:type="dxa"/>
        <w:tblInd w:w="1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130" w:type="dxa"/>
            <w:noWrap w:val="0"/>
            <w:vAlign w:val="top"/>
          </w:tcPr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活动主题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撕掉标签做自己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              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 </w:t>
            </w:r>
          </w:p>
          <w:p>
            <w:pP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活动时间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202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4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>.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2.28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   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地点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阳光驿站团辅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活动室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活动负责人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沈小丽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、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查琳琳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参加对象_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>_阳光驿站全体成员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活动过程记录:</w:t>
            </w:r>
          </w:p>
          <w:p>
            <w:pP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一、谈话导入</w:t>
            </w:r>
          </w:p>
          <w:p>
            <w:pPr>
              <w:rPr>
                <w:rFonts w:hint="eastAsia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师：什么是贴标签？贴标签：释义一：比喻对问题不作具体分析,只根据教条对人或事物生搬硬套地加上一个名目。</w:t>
            </w:r>
          </w:p>
          <w:p>
            <w:pPr>
              <w:rPr>
                <w:rFonts w:hint="eastAsia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释义二：通过对他人（自己）给予一种简化、抽象的评价，进而对他人（自己）进行印象管理，并引导人们的行为与标签所具备的内涵相一致。</w:t>
            </w:r>
          </w:p>
          <w:p>
            <w:pPr>
              <w:rPr>
                <w:rFonts w:hint="eastAsia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你见过哪些给别人贴标签的行为？</w:t>
            </w:r>
          </w:p>
          <w:p>
            <w:pPr>
              <w:rPr>
                <w:rFonts w:hint="eastAsia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生：......</w:t>
            </w:r>
          </w:p>
          <w:p>
            <w:pPr>
              <w:rPr>
                <w:rFonts w:hint="eastAsia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师：在生活中，你听过这些话吗？</w:t>
            </w:r>
          </w:p>
          <w:p>
            <w:p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（出示生活中学生经常听到的评价语，负面评价为主）。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课堂活动</w:t>
            </w:r>
          </w:p>
          <w:p>
            <w:pPr>
              <w:numPr>
                <w:ilvl w:val="0"/>
                <w:numId w:val="0"/>
              </w:numPr>
              <w:ind w:firstLine="482" w:firstLineChars="200"/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  <w:t>课堂活动一：标签贴贴贴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1.请用不同颜色的标签纸写下别人送给你的和你自己给自己贴的“标签”。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2.与同伴分享交流。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3.小组成员代表发言：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（1）你们小组的成员都贴上了哪些标签？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（2）你最在意的三个标签是哪三个？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 xml:space="preserve">        说说这些标签让你想到了什么事情？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 xml:space="preserve">        这些标签带给你的感觉是什么？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highlight w:val="none"/>
                <w:lang w:val="en-US" w:eastAsia="zh-CN"/>
              </w:rPr>
              <w:t>（3）这些标签符合你真实的情况吗？如果不符合，你打算怎么办？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  <w:t>“心知”学习：标签效应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highlight w:val="none"/>
                <w:lang w:val="en-US" w:eastAsia="zh-CN"/>
              </w:rPr>
              <w:t>标签效应：当一个人被一种词语名称贴上标签时，他就会作出自我印象管理，使自己的行为与所贴的标签内容相一致。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highlight w:val="none"/>
                <w:lang w:val="en-US" w:eastAsia="zh-CN"/>
              </w:rPr>
              <w:t xml:space="preserve">   这种现象是由于贴上标签后面引起的，故称为“标签效应”。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  <w:t xml:space="preserve">     美国心理学家贝科尔认为：“人们一旦被贴上某种标签，就会成为标签所标定的人。”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补充教学资料：邓紫棋演讲视频片段</w:t>
            </w:r>
          </w:p>
          <w:p>
            <w:pPr>
              <w:numPr>
                <w:ilvl w:val="0"/>
                <w:numId w:val="0"/>
              </w:numPr>
              <w:ind w:firstLine="482" w:firstLineChars="200"/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课堂活动二：标签撕撕撕</w:t>
            </w:r>
          </w:p>
          <w:p>
            <w:pPr>
              <w:numPr>
                <w:ilvl w:val="0"/>
                <w:numId w:val="0"/>
              </w:numPr>
              <w:ind w:firstLine="482" w:firstLineChars="200"/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lang w:val="en-US" w:eastAsia="zh-CN"/>
              </w:rPr>
              <w:t>你最想撕掉哪些标签，原因是什么？</w:t>
            </w:r>
          </w:p>
          <w:p>
            <w:pPr>
              <w:numPr>
                <w:ilvl w:val="0"/>
                <w:numId w:val="0"/>
              </w:numPr>
            </w:pPr>
            <w:r>
              <w:drawing>
                <wp:inline distT="0" distB="0" distL="114300" distR="114300">
                  <wp:extent cx="3505200" cy="1463675"/>
                  <wp:effectExtent l="0" t="0" r="0" b="3175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  <w:t>课堂活动三：标签换换换</w:t>
            </w:r>
          </w:p>
          <w:p>
            <w:pPr>
              <w:numPr>
                <w:ilvl w:val="0"/>
                <w:numId w:val="0"/>
              </w:numPr>
              <w:rPr>
                <w:rFonts w:hint="eastAsia" w:eastAsia="宋体"/>
                <w:lang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lang w:val="en-US" w:eastAsia="zh-CN"/>
              </w:rPr>
              <w:t>请给自己换上新的标签，重新定义自己！</w:t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71925" cy="2978785"/>
                  <wp:effectExtent l="0" t="0" r="9525" b="12065"/>
                  <wp:docPr id="4" name="图片 4" descr="IMG_20240228_16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228_1607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34460" cy="2760980"/>
                  <wp:effectExtent l="0" t="0" r="8890" b="1270"/>
                  <wp:docPr id="5" name="图片 5" descr="IMG_20240228_16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228_1605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76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1928" w:firstLineChars="60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ind w:firstLine="1928" w:firstLineChars="600"/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新北区奔牛初级中学社团活动记录</w:t>
      </w:r>
    </w:p>
    <w:tbl>
      <w:tblPr>
        <w:tblStyle w:val="7"/>
        <w:tblW w:w="85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2" w:hRule="atLeast"/>
        </w:trPr>
        <w:tc>
          <w:tcPr>
            <w:tcW w:w="8582" w:type="dxa"/>
            <w:noWrap w:val="0"/>
            <w:vAlign w:val="top"/>
          </w:tcPr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活动主题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我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和我的家人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              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 </w:t>
            </w:r>
          </w:p>
          <w:p>
            <w:pP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活动时间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2024.9.18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地点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阳光驿站团辅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活动室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活动负责人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查琳琳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参加对象_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>_阳光驿站全体成员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活动过程记录: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uto"/>
              <w:ind w:right="143" w:rightChars="68"/>
              <w:textAlignment w:val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.</w:t>
            </w:r>
            <w:r>
              <w:rPr>
                <w:rFonts w:hint="eastAsia" w:ascii="Times New Roman" w:hAnsi="Times New Roman"/>
                <w:szCs w:val="21"/>
              </w:rPr>
              <w:t>理解和接纳自己拥有的家庭人际关系；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uto"/>
              <w:ind w:right="143" w:rightChars="68"/>
              <w:textAlignment w:val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关注家庭的积极因素，用积极的思维方式转换现有家庭中的资源，促进自我提升。</w:t>
            </w:r>
          </w:p>
          <w:tbl>
            <w:tblPr>
              <w:tblStyle w:val="8"/>
              <w:tblpPr w:leftFromText="180" w:rightFromText="180" w:vertAnchor="text" w:horzAnchor="page" w:tblpX="1779" w:tblpY="26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83"/>
              <w:gridCol w:w="1444"/>
              <w:gridCol w:w="589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4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活动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设计意图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59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一、视频导入：《讨厌的妈妈》（5分钟）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通过大雄的视频片段引导出日常生活中与父母的冲突，提出问题，引出主题。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提问：你对你所拥有的家人满意吗？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不少同学可能或多或少地遇到过这些和父母家人之间的冲突。我们今天要换一种方式来观察他们，从而整理一些适合自己的方式去看待和应对这些问题。对这些我们已经拥有的家人，我们可以做些什么，让家人之间的关系和谐，让自己有更好地成长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二、</w:t>
                  </w:r>
                  <w:r>
                    <w:rPr>
                      <w:rFonts w:hint="eastAsia"/>
                      <w:lang w:val="en-US" w:eastAsia="zh-CN"/>
                    </w:rPr>
                    <w:t>小调查：我眼中的家人（5分钟）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引导学生看见与家人的相处方式。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在你们的眼中，你们的家人在你们家庭中扮演的是什么角色？为了更好地明确我们对家人的看法，我们来做一个小调查，请按照自己的想法完成下面的问题。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（1）在我眼里，TA是一个怎么样的角色？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A.管理我的统治者  B.给建议的引导者  C.说心事的朋友  D.宠爱我的长辈   E.敌人  F.漠不关心的路人甲  G.好榜样 </w:t>
                  </w:r>
                  <w:r>
                    <w:rPr>
                      <w:rFonts w:hint="default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H.其他_</w:t>
                  </w:r>
                  <w:r>
                    <w:rPr>
                      <w:rFonts w:hint="default"/>
                      <w:lang w:val="en-US" w:eastAsia="zh-CN"/>
                    </w:rPr>
                    <w:t>_____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</w:t>
                  </w:r>
                  <w:r>
                    <w:rPr>
                      <w:rFonts w:hint="default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val="en-US" w:eastAsia="zh-CN"/>
                    </w:rPr>
                    <w:t>）TA做过哪些符合这个角色身份的事情？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</w:t>
                  </w:r>
                  <w:r>
                    <w:rPr>
                      <w:rFonts w:hint="default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lang w:val="en-US" w:eastAsia="zh-CN"/>
                    </w:rPr>
                    <w:t>）TA做过哪些与这个角色身份完全相反的事情？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引导：对于各位同学来说，不同的家人可能扮演了不同的角色，甚至有些家人同时拥有好几个角色身份。而这些角色身份也代表着他们与我们的相处方式。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1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三、我的家人角色卡（25分钟）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通过活动让学生从积极的方面看待家庭关系，并从自身出发寻求缓解之道。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三、我的家人角色卡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假如每个人的家人就是我们所拥有的一张张卡牌，那么这些卡牌都是怎么样的呢？对我们来说又能发挥什么作用呢？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设计家人角色卡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选择其中一名家人，为TA设计一张专属角色卡牌。卡牌需要包含以下这些内容：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（1）角色身份：角色名称+你对TA的称呼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（2）人物画像：可以选择一个其他人物形象（动漫、小说、历史人物皆可）代替；可以画，可以贴。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（3）人物口头禅：对你常常说的一句话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4）技能描述：可以描述TA在你们家庭中主要发挥的作用，也可把TA日常生活中常常做的事情描述成一个个技能。这些技能可以是你喜欢他的地方（加成），也可以是你最不喜欢他的地方（伤害）。可以有主动技能，也可以有被动技能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如果卡牌会升级（认识自己的需求和自己可以做的事情）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（1）卡牌升级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如果你获得了一次卡牌升级的机会，你希望这张卡牌的什么技能升级？升级成什么样？</w:t>
                  </w:r>
                  <w:r>
                    <w:rPr>
                      <w:rFonts w:hint="default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将卡牌升级内容描绘在活动单对应位置。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升级可以是将原本不喜欢的部分改变为喜欢的部分；也可以将不喜欢的部分减少伤害程度；也可以是将喜欢的部分增强加成程度。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（2）升级卡牌策略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讨论：为了触发这次升级机会，帮助这张卡牌尽早升级，你觉得自己可以做点什么事？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以小组为单位，先分享自己希望升级的部分，然后每个人讲讲自己可以做点什么事。有部分学生可能会觉得自己没办法让卡牌升级，这时可以请小组成员帮忙想想办法。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引导：如果我们希望卡牌按照我们想的方向升级，那也一定有我们可以做的事情来帮助这些卡牌升级。这些事情最好是比较具体的、本人可以操作的事情。但更重要的是，你要去做，去主动做。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升级技能探索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提问：（1）你希望的升级版技能，从来没有出现过吗？还是像隐藏技能一样，在某些特定的情况下出现过的。如果有，举例说明什么时候出现过？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（2）探索原技能，是否只有伤害？有加成效果吗？如果有，请举例说明。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（3）探索家人释放该技能的的真实目的。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引导：有时候我们可能会因为过于关注这些家人卡对我们的伤害，就忽略了其实也存在的加成部分。或者我们认为自己只能被动的接受伤害，但其实也可以对这些伤害做出我们的行动。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2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四、总结并布置作业（5分钟）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1、总结升华。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2、布置作业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对你来说，你的家人是你拥有的卡牌。对于你的家人来说，你也是他们的卡牌。想一想，他们是否也希望你这张卡牌可以升级，可能他们采取的方式我们并不满意，但他们的期待是值得肯定的。就像你对他们的期待一样。</w:t>
                  </w:r>
                </w:p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我们的家人是我们的资源，不论好坏优劣，都可以帮助我们成长。我们无法选择抽到什么卡牌，但我们可以选择如何对待这些家人卡，如何关注到加成，以及如何将伤害转换为加成。所以为了让你的期待可以尽快实现，按照你所想的，去做吧。</w:t>
                  </w:r>
                </w:p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课后练习：完善我的家人卡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把剩余的家人也设计成完整的卡牌。看看卡牌之间是否有一些联动，是否可以用某张卡牌的技能去应对另外一张卡牌的技能。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07965" cy="3982720"/>
                  <wp:effectExtent l="0" t="0" r="635" b="5080"/>
                  <wp:docPr id="6" name="图片 6" descr="IMG_0669(20231007-0904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669(20231007-09045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965" cy="39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黑体" w:hAnsi="黑体" w:eastAsia="黑体" w:cs="黑体"/>
          <w:b/>
          <w:bCs/>
          <w:sz w:val="32"/>
          <w:szCs w:val="32"/>
        </w:rPr>
      </w:pPr>
    </w:p>
    <w:p>
      <w:pPr>
        <w:ind w:firstLine="1928" w:firstLineChars="60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ind w:firstLine="1928" w:firstLineChars="600"/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新北区奔牛初级中学社团活动记录</w:t>
      </w:r>
    </w:p>
    <w:tbl>
      <w:tblPr>
        <w:tblStyle w:val="7"/>
        <w:tblW w:w="85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2" w:hRule="atLeast"/>
        </w:trPr>
        <w:tc>
          <w:tcPr>
            <w:tcW w:w="8582" w:type="dxa"/>
            <w:noWrap w:val="0"/>
            <w:vAlign w:val="top"/>
          </w:tcPr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活动主题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打开五感，感受美好                   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 </w:t>
            </w:r>
          </w:p>
          <w:p>
            <w:pP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活动时间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2024.11.25  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地点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阳光驿站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团体辅导活动室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活动负责人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沈小丽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、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查琳琳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参加对象_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>_阳光驿站全体成员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</w:t>
            </w:r>
          </w:p>
          <w:p>
            <w:pPr>
              <w:rPr>
                <w:rFonts w:hint="eastAsia"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活动过程记录:</w:t>
            </w:r>
          </w:p>
          <w:tbl>
            <w:tblPr>
              <w:tblStyle w:val="8"/>
              <w:tblW w:w="7960" w:type="dxa"/>
              <w:tblInd w:w="279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4178"/>
              <w:gridCol w:w="253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</w:trPr>
              <w:tc>
                <w:tcPr>
                  <w:tcW w:w="1247" w:type="dxa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课程环节</w:t>
                  </w:r>
                </w:p>
              </w:tc>
              <w:tc>
                <w:tcPr>
                  <w:tcW w:w="4178" w:type="dxa"/>
                </w:tcPr>
                <w:p>
                  <w:pPr>
                    <w:pStyle w:val="11"/>
                    <w:adjustRightInd w:val="0"/>
                    <w:snapToGrid w:val="0"/>
                    <w:ind w:firstLine="422"/>
                    <w:jc w:val="left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教师与学生活动</w:t>
                  </w:r>
                </w:p>
              </w:tc>
              <w:tc>
                <w:tcPr>
                  <w:tcW w:w="2535" w:type="dxa"/>
                </w:tcPr>
                <w:p>
                  <w:pPr>
                    <w:pStyle w:val="11"/>
                    <w:adjustRightInd w:val="0"/>
                    <w:snapToGrid w:val="0"/>
                    <w:ind w:firstLine="422"/>
                    <w:jc w:val="left"/>
                    <w:rPr>
                      <w:rFonts w:hint="default" w:eastAsia="宋体"/>
                      <w:b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  <w:t>设计意图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7" w:type="dxa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b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</w:rPr>
                    <w:t>环节一：</w:t>
                  </w:r>
                </w:p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default" w:eastAsia="宋体"/>
                      <w:b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  <w:lang w:val="en-US" w:eastAsia="zh-CN"/>
                    </w:rPr>
                    <w:t>破冰引入</w:t>
                  </w:r>
                </w:p>
              </w:tc>
              <w:tc>
                <w:tcPr>
                  <w:tcW w:w="4178" w:type="dxa"/>
                </w:tcPr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1、教师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自我介绍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default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2、“猜一猜”：猜测十秒视频内容</w:t>
                  </w:r>
                </w:p>
              </w:tc>
              <w:tc>
                <w:tcPr>
                  <w:tcW w:w="2535" w:type="dxa"/>
                </w:tcPr>
                <w:p>
                  <w:pPr>
                    <w:pStyle w:val="11"/>
                    <w:numPr>
                      <w:ilvl w:val="0"/>
                      <w:numId w:val="2"/>
                    </w:numPr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和学生建立基本关系</w:t>
                  </w:r>
                  <w:r>
                    <w:rPr>
                      <w:rFonts w:hint="eastAsia"/>
                      <w:sz w:val="21"/>
                      <w:szCs w:val="21"/>
                      <w:lang w:eastAsia="zh-CN"/>
                    </w:rPr>
                    <w:t>。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default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2、吸引学生注意。引出</w:t>
                  </w:r>
                  <w:r>
                    <w:rPr>
                      <w:rFonts w:hint="eastAsia"/>
                      <w:sz w:val="21"/>
                      <w:szCs w:val="21"/>
                    </w:rPr>
                    <w:t>本节微课的</w:t>
                  </w: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主题，为微课目标埋下伏笔。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7" w:type="dxa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环节二：</w:t>
                  </w:r>
                </w:p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 w:eastAsia="宋体"/>
                      <w:b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  <w:t>知识</w:t>
                  </w: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澄清——</w:t>
                  </w:r>
                  <w:r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  <w:t>走近正念</w:t>
                  </w:r>
                </w:p>
              </w:tc>
              <w:tc>
                <w:tcPr>
                  <w:tcW w:w="4178" w:type="dxa"/>
                </w:tcPr>
                <w:p>
                  <w:pPr>
                    <w:pStyle w:val="11"/>
                    <w:numPr>
                      <w:ilvl w:val="0"/>
                      <w:numId w:val="3"/>
                    </w:numPr>
                    <w:adjustRightInd w:val="0"/>
                    <w:snapToGrid w:val="0"/>
                    <w:ind w:left="0" w:leftChars="0" w:firstLine="0" w:firstLineChars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澄清正念概念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正念：是通过有目的地将注意力集中于当下，不加评判地觉知一个又一个瞬间所呈现的体验，而涌现出的一种觉知力。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2、认识正念的作用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能有效改善抑郁、焦虑，甚至帮助癌症等严重疾病患者改善情绪和睡眠，促进康复:并且正念的减压训练对于普通人的情绪也有很好调节作用。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3、掌握正念模型：正念的三轴模型（IAA模型）</w:t>
                  </w:r>
                </w:p>
                <w:p>
                  <w:pPr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eastAsia"/>
                      <w:lang w:val="en-US" w:eastAsia="zh-CN"/>
                    </w:rPr>
                  </w:pPr>
                </w:p>
                <w:p>
                  <w:pPr>
                    <w:pStyle w:val="6"/>
                    <w:numPr>
                      <w:ilvl w:val="0"/>
                      <w:numId w:val="0"/>
                    </w:numPr>
                    <w:ind w:leftChars="0"/>
                    <w:jc w:val="both"/>
                    <w:rPr>
                      <w:rFonts w:hint="eastAsia" w:eastAsiaTheme="majorEastAsia"/>
                      <w:lang w:eastAsia="zh-CN"/>
                    </w:rPr>
                  </w:pPr>
                  <w:r>
                    <w:rPr>
                      <w:rFonts w:hint="eastAsia" w:eastAsiaTheme="majorEastAsia"/>
                      <w:lang w:eastAsia="zh-CN"/>
                    </w:rPr>
                    <w:drawing>
                      <wp:inline distT="0" distB="0" distL="114300" distR="114300">
                        <wp:extent cx="2517140" cy="1287145"/>
                        <wp:effectExtent l="0" t="0" r="10160" b="8255"/>
                        <wp:docPr id="7" name="图片 7" descr="16722336476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6722336476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7140" cy="1287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5" w:type="dxa"/>
                </w:tcPr>
                <w:p>
                  <w:pPr>
                    <w:pStyle w:val="11"/>
                    <w:numPr>
                      <w:ilvl w:val="0"/>
                      <w:numId w:val="3"/>
                    </w:numPr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通过讲授讲解正念的</w:t>
                  </w:r>
                  <w:r>
                    <w:rPr>
                      <w:rFonts w:hint="eastAsia"/>
                      <w:bCs/>
                      <w:sz w:val="21"/>
                      <w:szCs w:val="21"/>
                    </w:rPr>
                    <w:t>概念</w:t>
                  </w:r>
                  <w:r>
                    <w:rPr>
                      <w:rFonts w:hint="eastAsia"/>
                      <w:bCs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使得学生对正念建立起科学理性的</w:t>
                  </w:r>
                  <w:r>
                    <w:rPr>
                      <w:rFonts w:hint="eastAsia" w:ascii="宋体" w:hAnsi="宋体" w:eastAsia="宋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认识</w:t>
                  </w:r>
                  <w:r>
                    <w:rPr>
                      <w:rFonts w:hint="eastAsia"/>
                      <w:bCs/>
                      <w:sz w:val="21"/>
                      <w:szCs w:val="21"/>
                    </w:rPr>
                    <w:t>。</w:t>
                  </w:r>
                </w:p>
                <w:p>
                  <w:pPr>
                    <w:pStyle w:val="11"/>
                    <w:numPr>
                      <w:ilvl w:val="0"/>
                      <w:numId w:val="3"/>
                    </w:numPr>
                    <w:adjustRightInd w:val="0"/>
                    <w:snapToGrid w:val="0"/>
                    <w:ind w:left="0" w:leftChars="0" w:firstLine="0" w:firstLineChars="0"/>
                    <w:jc w:val="left"/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通过</w:t>
                  </w:r>
                  <w:r>
                    <w:rPr>
                      <w:rFonts w:hint="eastAsia"/>
                      <w:lang w:val="en-US" w:eastAsia="zh-CN"/>
                    </w:rPr>
                    <w:t>认识正念的作用，</w:t>
                  </w: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学习正念基本知识。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Chars="0"/>
                    <w:jc w:val="left"/>
                    <w:rPr>
                      <w:rFonts w:hint="default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3、</w:t>
                  </w:r>
                  <w:r>
                    <w:rPr>
                      <w:rFonts w:hint="eastAsia" w:ascii="宋体" w:hAnsi="宋体" w:eastAsia="宋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利用图示教学法，简单明了地以“流程”图的形式给学生呈现</w:t>
                  </w: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正念的模型</w:t>
                  </w:r>
                  <w:r>
                    <w:rPr>
                      <w:rFonts w:hint="eastAsia" w:ascii="宋体" w:hAnsi="宋体" w:eastAsia="宋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>
                  <w:pPr>
                    <w:pStyle w:val="11"/>
                    <w:adjustRightInd w:val="0"/>
                    <w:snapToGrid w:val="0"/>
                    <w:jc w:val="left"/>
                    <w:rPr>
                      <w:bCs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247" w:type="dxa"/>
                  <w:vMerge w:val="restart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环节三：</w:t>
                  </w:r>
                </w:p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default" w:eastAsia="宋体"/>
                      <w:b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  <w:t>正念体验</w:t>
                  </w:r>
                  <w:r>
                    <w:rPr>
                      <w:rFonts w:hint="eastAsia"/>
                      <w:b/>
                      <w:bCs/>
                      <w:sz w:val="21"/>
                      <w:szCs w:val="21"/>
                    </w:rPr>
                    <w:t>——</w:t>
                  </w:r>
                </w:p>
              </w:tc>
              <w:tc>
                <w:tcPr>
                  <w:tcW w:w="4178" w:type="dxa"/>
                  <w:vMerge w:val="restart"/>
                </w:tcPr>
                <w:p>
                  <w:pPr>
                    <w:numPr>
                      <w:ilvl w:val="0"/>
                      <w:numId w:val="4"/>
                    </w:numPr>
                    <w:adjustRightInd w:val="0"/>
                    <w:snapToGrid w:val="0"/>
                    <w:ind w:firstLine="422"/>
                    <w:jc w:val="left"/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1"/>
                      <w:szCs w:val="21"/>
                      <w:lang w:val="en-US" w:eastAsia="zh-CN"/>
                    </w:rPr>
                    <w:t>正念呼吸体验</w:t>
                  </w:r>
                </w:p>
                <w:p>
                  <w:pPr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default" w:eastAsia="宋体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  <w:lang w:val="en-US" w:eastAsia="zh-CN"/>
                    </w:rPr>
                    <w:t>（1）教师讲解：正念呼吸</w:t>
                  </w: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</w:rPr>
                    <w:t>“四角矩形”</w:t>
                  </w: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  <w:lang w:val="en-US" w:eastAsia="zh-CN"/>
                    </w:rPr>
                    <w:t>法的操作方法。</w:t>
                  </w:r>
                  <w:r>
                    <w:rPr>
                      <w:sz w:val="21"/>
                      <w:szCs w:val="21"/>
                    </w:rPr>
                    <w:drawing>
                      <wp:inline distT="0" distB="0" distL="0" distR="0">
                        <wp:extent cx="2397760" cy="1744980"/>
                        <wp:effectExtent l="0" t="0" r="2540" b="762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7760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adjustRightInd w:val="0"/>
                    <w:snapToGrid w:val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eastAsia="zh-CN"/>
                    </w:rPr>
                    <w:t>（</w:t>
                  </w: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21"/>
                      <w:szCs w:val="21"/>
                      <w:lang w:eastAsia="zh-CN"/>
                    </w:rPr>
                    <w:t>）</w:t>
                  </w:r>
                  <w:r>
                    <w:rPr>
                      <w:rFonts w:hint="eastAsia"/>
                      <w:sz w:val="21"/>
                      <w:szCs w:val="21"/>
                    </w:rPr>
                    <w:t>体验</w:t>
                  </w: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跟随教师示范体验</w:t>
                  </w:r>
                  <w:r>
                    <w:rPr>
                      <w:rFonts w:hint="eastAsia"/>
                      <w:b/>
                      <w:sz w:val="21"/>
                      <w:szCs w:val="21"/>
                      <w:lang w:val="en-US" w:eastAsia="zh-CN"/>
                    </w:rPr>
                    <w:t>正念呼吸</w:t>
                  </w:r>
                  <w:r>
                    <w:rPr>
                      <w:rFonts w:hint="eastAsia"/>
                      <w:sz w:val="21"/>
                      <w:szCs w:val="21"/>
                    </w:rPr>
                    <w:t>四角呼吸放松法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eastAsia"/>
                      <w:b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 w:val="0"/>
                      <w:sz w:val="21"/>
                      <w:szCs w:val="21"/>
                      <w:lang w:val="en-US" w:eastAsia="zh-CN"/>
                    </w:rPr>
                    <w:t>2、五感正念体验</w:t>
                  </w:r>
                </w:p>
                <w:p>
                  <w:pPr>
                    <w:pStyle w:val="5"/>
                    <w:keepNext w:val="0"/>
                    <w:keepLines w:val="0"/>
                    <w:widowControl/>
                    <w:suppressLineNumbers w:val="0"/>
                    <w:kinsoku w:val="0"/>
                    <w:wordWrap/>
                    <w:overflowPunct w:val="0"/>
                    <w:bidi w:val="0"/>
                    <w:spacing w:before="0" w:beforeAutospacing="0" w:after="0" w:afterAutospacing="0"/>
                    <w:ind w:left="0"/>
                    <w:jc w:val="both"/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（1）视觉正念——打开心灵之窗</w:t>
                  </w:r>
                </w:p>
                <w:p>
                  <w:pPr>
                    <w:pStyle w:val="5"/>
                    <w:keepNext w:val="0"/>
                    <w:keepLines w:val="0"/>
                    <w:widowControl/>
                    <w:suppressLineNumbers w:val="0"/>
                    <w:kinsoku w:val="0"/>
                    <w:wordWrap/>
                    <w:overflowPunct w:val="0"/>
                    <w:bidi w:val="0"/>
                    <w:spacing w:before="0" w:beforeAutospacing="0" w:after="0" w:afterAutospacing="0"/>
                    <w:ind w:left="0"/>
                    <w:jc w:val="both"/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（2）听觉正念——聆听自然之声</w:t>
                  </w:r>
                </w:p>
                <w:p>
                  <w:pPr>
                    <w:pStyle w:val="5"/>
                    <w:keepNext w:val="0"/>
                    <w:keepLines w:val="0"/>
                    <w:widowControl/>
                    <w:suppressLineNumbers w:val="0"/>
                    <w:kinsoku w:val="0"/>
                    <w:wordWrap/>
                    <w:overflowPunct w:val="0"/>
                    <w:bidi w:val="0"/>
                    <w:spacing w:before="0" w:beforeAutospacing="0" w:after="0" w:afterAutospacing="0"/>
                    <w:ind w:left="0"/>
                    <w:jc w:val="both"/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（3）味觉正念——来自舌尖的感动</w:t>
                  </w:r>
                </w:p>
                <w:p>
                  <w:pPr>
                    <w:pStyle w:val="5"/>
                    <w:keepNext w:val="0"/>
                    <w:keepLines w:val="0"/>
                    <w:widowControl/>
                    <w:suppressLineNumbers w:val="0"/>
                    <w:kinsoku w:val="0"/>
                    <w:wordWrap/>
                    <w:overflowPunct w:val="0"/>
                    <w:bidi w:val="0"/>
                    <w:spacing w:before="0" w:beforeAutospacing="0" w:after="0" w:afterAutospacing="0"/>
                    <w:ind w:left="0"/>
                    <w:jc w:val="both"/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（4）嗅觉正念——品味沁人芳香</w:t>
                  </w:r>
                </w:p>
                <w:p>
                  <w:pPr>
                    <w:pStyle w:val="5"/>
                    <w:keepNext w:val="0"/>
                    <w:keepLines w:val="0"/>
                    <w:widowControl/>
                    <w:suppressLineNumbers w:val="0"/>
                    <w:kinsoku w:val="0"/>
                    <w:wordWrap/>
                    <w:overflowPunct w:val="0"/>
                    <w:bidi w:val="0"/>
                    <w:spacing w:before="0" w:beforeAutospacing="0" w:after="0" w:afterAutospacing="0"/>
                    <w:ind w:left="0"/>
                    <w:jc w:val="both"/>
                    <w:rPr>
                      <w:rFonts w:hint="eastAsia" w:ascii="黑体" w:hAnsi="宋体" w:eastAsia="黑体" w:cs="mn-cs"/>
                      <w:color w:val="000000"/>
                      <w:kern w:val="24"/>
                      <w:sz w:val="60"/>
                      <w:szCs w:val="60"/>
                      <w:lang w:eastAsia="zh-CN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（5）触觉正念——唤醒身体别样感知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="420" w:leftChars="200"/>
                    <w:jc w:val="left"/>
                    <w:rPr>
                      <w:rFonts w:hint="default"/>
                      <w:bCs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2535" w:type="dxa"/>
                  <w:vMerge w:val="restart"/>
                </w:tcPr>
                <w:p>
                  <w:pPr>
                    <w:adjustRightInd w:val="0"/>
                    <w:snapToGrid w:val="0"/>
                    <w:ind w:firstLine="422"/>
                    <w:jc w:val="left"/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2"/>
                      <w:sz w:val="21"/>
                      <w:szCs w:val="21"/>
                      <w:lang w:val="en-US" w:eastAsia="zh-CN" w:bidi="ar-SA"/>
                    </w:rPr>
                    <w:t>1、“四角矩形”图示加“真人示范”两种教学方法相结合。让学生了解、运用、体验正念呼吸放松的技巧。</w:t>
                  </w:r>
                </w:p>
                <w:p>
                  <w:pPr>
                    <w:adjustRightInd w:val="0"/>
                    <w:snapToGrid w:val="0"/>
                    <w:ind w:firstLine="420"/>
                    <w:jc w:val="left"/>
                    <w:rPr>
                      <w:rFonts w:hint="default" w:eastAsia="宋体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Cs/>
                      <w:sz w:val="21"/>
                      <w:szCs w:val="21"/>
                      <w:lang w:val="en-US" w:eastAsia="zh-CN"/>
                    </w:rPr>
                    <w:t>2、通过案例分享、视频形式、图片赏析、教师示范等多种教学方式让学生体验五官正念的美妙。通过正念五感感受外界，用心灵体验并领悟外界的过程，觉察自己的思想意识、情绪、注意力，充分感受当下。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247" w:type="dxa"/>
                  <w:vMerge w:val="continue"/>
                </w:tcPr>
                <w:p>
                  <w:pPr>
                    <w:pStyle w:val="11"/>
                    <w:adjustRightInd w:val="0"/>
                    <w:snapToGrid w:val="0"/>
                    <w:ind w:firstLine="422"/>
                    <w:jc w:val="left"/>
                    <w:rPr>
                      <w:b/>
                      <w:bCs/>
                      <w:sz w:val="21"/>
                      <w:szCs w:val="21"/>
                    </w:rPr>
                  </w:pPr>
                </w:p>
              </w:tc>
              <w:tc>
                <w:tcPr>
                  <w:tcW w:w="4178" w:type="dxa"/>
                  <w:vMerge w:val="continue"/>
                </w:tcPr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ind w:left="420" w:leftChars="200"/>
                    <w:jc w:val="left"/>
                    <w:rPr>
                      <w:rFonts w:hint="default"/>
                      <w:bCs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2535" w:type="dxa"/>
                  <w:vMerge w:val="continue"/>
                </w:tcPr>
                <w:p>
                  <w:pPr>
                    <w:adjustRightInd w:val="0"/>
                    <w:snapToGrid w:val="0"/>
                    <w:ind w:firstLine="420"/>
                    <w:jc w:val="left"/>
                    <w:rPr>
                      <w:rFonts w:hint="default" w:eastAsia="宋体"/>
                      <w:bCs/>
                      <w:sz w:val="21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7" w:type="dxa"/>
                  <w:vAlign w:val="top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ascii="宋体" w:hAnsi="宋体" w:eastAsia="宋体" w:cs="Times New Roman"/>
                      <w:b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</w:rPr>
                    <w:t>总结环节</w:t>
                  </w:r>
                </w:p>
              </w:tc>
              <w:tc>
                <w:tcPr>
                  <w:tcW w:w="4178" w:type="dxa"/>
                  <w:vAlign w:val="top"/>
                </w:tcPr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eastAsia" w:ascii="黑体" w:hAnsi="宋体" w:eastAsia="黑体" w:cs="mn-cs"/>
                      <w:color w:val="000000"/>
                      <w:kern w:val="24"/>
                      <w:sz w:val="60"/>
                      <w:szCs w:val="60"/>
                    </w:rPr>
                  </w:pPr>
                  <w:r>
                    <w:rPr>
                      <w:rFonts w:hint="eastAsia"/>
                      <w:b/>
                      <w:bCs w:val="0"/>
                      <w:sz w:val="21"/>
                      <w:szCs w:val="21"/>
                      <w:lang w:val="en-US" w:eastAsia="zh-CN"/>
                    </w:rPr>
                    <w:t>打开五感，感知美好——寻宝活动</w:t>
                  </w:r>
                  <w:r>
                    <w:rPr>
                      <w:rFonts w:hint="eastAsia" w:ascii="黑体" w:hAnsi="宋体" w:eastAsia="黑体" w:cs="mn-cs"/>
                      <w:color w:val="000000"/>
                      <w:kern w:val="24"/>
                      <w:sz w:val="60"/>
                      <w:szCs w:val="60"/>
                    </w:rPr>
                    <w:t xml:space="preserve"> </w:t>
                  </w:r>
                </w:p>
                <w:p>
                  <w:pPr>
                    <w:pStyle w:val="11"/>
                    <w:numPr>
                      <w:ilvl w:val="0"/>
                      <w:numId w:val="0"/>
                    </w:numPr>
                    <w:adjustRightInd w:val="0"/>
                    <w:snapToGrid w:val="0"/>
                    <w:jc w:val="left"/>
                    <w:rPr>
                      <w:rFonts w:hint="eastAsia" w:ascii="黑体" w:hAnsi="宋体" w:eastAsia="黑体" w:cs="mn-cs"/>
                      <w:color w:val="000000"/>
                      <w:kern w:val="24"/>
                      <w:sz w:val="60"/>
                      <w:szCs w:val="60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386330" cy="3345815"/>
                        <wp:effectExtent l="0" t="0" r="1270" b="6985"/>
                        <wp:docPr id="9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6330" cy="3345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5" w:type="dxa"/>
                  <w:vAlign w:val="top"/>
                </w:tcPr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注意事项：</w:t>
                  </w:r>
                </w:p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  <w:t>（一）活动过程中注意安全，按照学校相关要求规范自身行为；（二）禁止破环公共财物（如采摘花等行为）；（三）如果有突发事件及时与相关老师取得联系。</w:t>
                  </w:r>
                </w:p>
                <w:p>
                  <w:pPr>
                    <w:pStyle w:val="11"/>
                    <w:adjustRightInd w:val="0"/>
                    <w:snapToGrid w:val="0"/>
                    <w:ind w:firstLine="0" w:firstLineChars="0"/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uto"/>
              <w:ind w:right="143" w:rightChars="68"/>
              <w:textAlignment w:val="auto"/>
              <w:rPr>
                <w:rFonts w:ascii="Times New Roman" w:hAnsi="Times New Roman"/>
                <w:szCs w:val="21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3586480" cy="3203575"/>
                  <wp:effectExtent l="0" t="0" r="7620" b="9525"/>
                  <wp:docPr id="16" name="图片 16" descr="IMG_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6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80" cy="32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5293360" cy="7294880"/>
                  <wp:effectExtent l="0" t="0" r="2540" b="7620"/>
                  <wp:docPr id="11" name="图片 11" descr="IMG_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6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360" cy="729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5307330" cy="7163435"/>
                  <wp:effectExtent l="0" t="0" r="1270" b="12065"/>
                  <wp:docPr id="12" name="图片 12" descr="IMG_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6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330" cy="716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>
      <w:pPr>
        <w:rPr>
          <w:rFonts w:hint="eastAsia" w:eastAsiaTheme="minorEastAsia"/>
          <w:lang w:eastAsia="zh-CN"/>
        </w:rPr>
      </w:pPr>
    </w:p>
    <w:p>
      <w:pPr>
        <w:ind w:firstLine="1928" w:firstLineChars="600"/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新北区奔牛初级中学社团活动记录</w:t>
      </w:r>
    </w:p>
    <w:tbl>
      <w:tblPr>
        <w:tblStyle w:val="7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8" w:hRule="atLeast"/>
        </w:trPr>
        <w:tc>
          <w:tcPr>
            <w:tcW w:w="9120" w:type="dxa"/>
            <w:noWrap w:val="0"/>
            <w:vAlign w:val="top"/>
          </w:tcPr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活动主题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爱与沟通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                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 </w:t>
            </w:r>
          </w:p>
          <w:p>
            <w:pP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活动时间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2024.12.4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地点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 xml:space="preserve"> 阳光驿站团辅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eastAsia="zh-CN"/>
              </w:rPr>
              <w:t>活动室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活动负责人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  <w:lang w:val="en-US" w:eastAsia="zh-CN"/>
              </w:rPr>
              <w:t>查琳琳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>参加对象_</w:t>
            </w:r>
            <w:r>
              <w:rPr>
                <w:rFonts w:hint="eastAsia" w:ascii="黑体" w:eastAsia="黑体"/>
                <w:b/>
                <w:sz w:val="30"/>
                <w:szCs w:val="30"/>
                <w:u w:val="single"/>
              </w:rPr>
              <w:t>_阳光驿站全体成员</w:t>
            </w:r>
            <w:r>
              <w:rPr>
                <w:rFonts w:hint="eastAsia" w:ascii="黑体" w:eastAsia="黑体"/>
                <w:b/>
                <w:sz w:val="30"/>
                <w:szCs w:val="30"/>
              </w:rPr>
              <w:t xml:space="preserve"> </w:t>
            </w:r>
          </w:p>
          <w:p>
            <w:pPr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活动过程记录: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uto"/>
              <w:ind w:right="143" w:rightChars="68"/>
              <w:textAlignment w:val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.</w:t>
            </w:r>
            <w:r>
              <w:rPr>
                <w:rFonts w:hint="eastAsia" w:ascii="Times New Roman" w:hAnsi="Times New Roman"/>
                <w:szCs w:val="21"/>
              </w:rPr>
              <w:t>理解和接纳自己拥有的家庭人际关系；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uto"/>
              <w:ind w:right="143" w:rightChars="68"/>
              <w:textAlignment w:val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关注家庭的积极因素，用积极的思维方式转换现有家庭中的资源，促进自我提升。</w:t>
            </w:r>
          </w:p>
          <w:tbl>
            <w:tblPr>
              <w:tblStyle w:val="8"/>
              <w:tblpPr w:leftFromText="180" w:rightFromText="180" w:vertAnchor="text" w:horzAnchor="page" w:tblpX="1779" w:tblpY="26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83"/>
              <w:gridCol w:w="1444"/>
              <w:gridCol w:w="589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4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活动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设计意图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59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一、视频导入：《讨厌的妈妈》（5分钟）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通过大雄的视频片段引导出日常生活中与父母的冲突，提出问题，引出主题。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提问：你对你所拥有的家人满意吗？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不少同学可能或多或少地遇到过这些和父母家人之间的冲突。我们今天要换一种方式来观察他们，从而整理一些适合自己的方式去看待和应对这些问题。对这些我们已经拥有的家人，我们可以做些什么，让家人之间的关系和谐，让自己有更好地成长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二、</w:t>
                  </w:r>
                  <w:r>
                    <w:rPr>
                      <w:rFonts w:hint="eastAsia"/>
                      <w:lang w:val="en-US" w:eastAsia="zh-CN"/>
                    </w:rPr>
                    <w:t>小调查：我眼中的家人（5分钟）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引导学生看见与家人的相处方式。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在你们的眼中，你们的家人在你们家庭中扮演的是什么角色？为了更好地明确我们对家人的看法，我们来做一个小调查，请按照自己的想法完成下面的问题。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（1）在我眼里，TA是一个怎么样的角色？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A.管理我的统治者  B.给建议的引导者  C.说心事的朋友  D.宠爱我的长辈   E.敌人  F.漠不关心的路人甲  G.好榜样 </w:t>
                  </w:r>
                  <w:r>
                    <w:rPr>
                      <w:rFonts w:hint="default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H.其他_</w:t>
                  </w:r>
                  <w:r>
                    <w:rPr>
                      <w:rFonts w:hint="default"/>
                      <w:lang w:val="en-US" w:eastAsia="zh-CN"/>
                    </w:rPr>
                    <w:t>_____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</w:t>
                  </w:r>
                  <w:r>
                    <w:rPr>
                      <w:rFonts w:hint="default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val="en-US" w:eastAsia="zh-CN"/>
                    </w:rPr>
                    <w:t>）TA做过哪些符合这个角色身份的事情？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</w:t>
                  </w:r>
                  <w:r>
                    <w:rPr>
                      <w:rFonts w:hint="default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lang w:val="en-US" w:eastAsia="zh-CN"/>
                    </w:rPr>
                    <w:t>）TA做过哪些与这个角色身份完全相反的事情？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引导：对于各位同学来说，不同的家人可能扮演了不同的角色，甚至有些家人同时拥有好几个角色身份。而这些角色身份也代表着他们与我们的相处方式。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1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三、我的家人角色卡（25分钟）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通过活动让学生从积极的方面看待家庭关系，并从自身出发寻求缓解之道。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三、我的家人角色卡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假如每个人的家人就是我们所拥有的一张张卡牌，那么这些卡牌都是怎么样的呢？对我们来说又能发挥什么作用呢？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设计家人角色卡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default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lang w:val="en-US" w:eastAsia="zh-CN"/>
                    </w:rPr>
                    <w:t>选择其中一名家人，为TA设计一张专属角色卡牌。卡牌需要包含以下这些内容：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（1）角色身份：角色名称+你对TA的称呼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（2）人物画像：可以选择一个其他人物形象（动漫、小说、历史人物皆可）代替；可以画，可以贴。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（3）人物口头禅：对你常常说的一句话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4）技能描述：可以描述TA在你们家庭中主要发挥的作用，也可把TA日常生活中常常做的事情描述成一个个技能。这些技能可以是你喜欢他的地方（加成），也可以是你最不喜欢他的地方（伤害）。可以有主动技能，也可以有被动技能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如果卡牌会升级（认识自己的需求和自己可以做的事情）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（1）卡牌升级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如果你获得了一次卡牌升级的机会，你希望这张卡牌的什么技能升级？升级成什么样？</w:t>
                  </w:r>
                  <w:r>
                    <w:rPr>
                      <w:rFonts w:hint="default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将卡牌升级内容描绘在活动单对应位置。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升级可以是将原本不喜欢的部分改变为喜欢的部分；也可以将不喜欢的部分减少伤害程度；也可以是将喜欢的部分增强加成程度。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（2）升级卡牌策略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讨论：为了触发这次升级机会，帮助这张卡牌尽早升级，你觉得自己可以做点什么事？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以小组为单位，先分享自己希望升级的部分，然后每个人讲讲自己可以做点什么事。有部分学生可能会觉得自己没办法让卡牌升级，这时可以请小组成员帮忙想想办法。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引导：如果我们希望卡牌按照我们想的方向升级，那也一定有我们可以做的事情来帮助这些卡牌升级。这些事情最好是比较具体的、本人可以操作的事情。但更重要的是，你要去做，去主动做。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default"/>
                      <w:lang w:val="en-US" w:eastAsia="zh-CN"/>
                    </w:rPr>
                    <w:t>.</w:t>
                  </w:r>
                  <w:r>
                    <w:rPr>
                      <w:rFonts w:hint="eastAsia"/>
                      <w:lang w:val="en-US" w:eastAsia="zh-CN"/>
                    </w:rPr>
                    <w:t>升级技能探索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提问：（1）你希望的升级版技能，从来没有出现过吗？还是像隐藏技能一样，在某些特定的情况下出现过的。如果有，举例说明什么时候出现过？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（2）探索原技能，是否只有伤害？有加成效果吗？如果有，请举例说明。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（3）探索家人释放该技能的的真实目的。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引导：有时候我们可能会因为过于关注这些家人卡对我们的伤害，就忽略了其实也存在的加成部分。或者我们认为自己只能被动的接受伤害，但其实也可以对这些伤害做出我们的行动。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28" w:hRule="atLeast"/>
              </w:trPr>
              <w:tc>
                <w:tcPr>
                  <w:tcW w:w="1183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四、总结并布置作业（5分钟）</w:t>
                  </w:r>
                </w:p>
              </w:tc>
              <w:tc>
                <w:tcPr>
                  <w:tcW w:w="1444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1、总结升华。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2、布置作业</w:t>
                  </w:r>
                </w:p>
              </w:tc>
              <w:tc>
                <w:tcPr>
                  <w:tcW w:w="5895" w:type="dxa"/>
                  <w:noWrap w:val="0"/>
                  <w:vAlign w:val="top"/>
                </w:tcPr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对你来说，你的家人是你拥有的卡牌。对于你的家人来说，你也是他们的卡牌。想一想，他们是否也希望你这张卡牌可以升级，可能他们采取的方式我们并不满意，但他们的期待是值得肯定的。就像你对他们的期待一样。</w:t>
                  </w:r>
                </w:p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我们的家人是我们的资源，不论好坏优劣，都可以帮助我们成长。我们无法选择抽到什么卡牌，但我们可以选择如何对待这些家人卡，如何关注到加成，以及如何将伤害转换为加成。所以为了让你的期待可以尽快实现，按照你所想的，去做吧。</w:t>
                  </w:r>
                </w:p>
                <w:p>
                  <w:pPr>
                    <w:ind w:firstLine="42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课后练习：完善我的家人卡</w:t>
                  </w:r>
                </w:p>
                <w:p>
                  <w:pPr>
                    <w:ind w:firstLine="420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把剩余的家人也设计成完整的卡牌。看看卡牌之间是否有一些联动，是否可以用某张卡牌的技能去应对另外一张卡牌的技能。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92730" cy="2280285"/>
                  <wp:effectExtent l="0" t="0" r="1270" b="5715"/>
                  <wp:docPr id="1" name="图片 1" descr="IMG_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2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42920" cy="2282190"/>
                  <wp:effectExtent l="0" t="0" r="3810" b="5080"/>
                  <wp:docPr id="2" name="图片 2" descr="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728720" cy="3177540"/>
                  <wp:effectExtent l="0" t="0" r="3810" b="5080"/>
                  <wp:docPr id="3" name="图片 3" descr="IMG_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2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8720" cy="317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58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62" name="图片 62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D3F8C9"/>
    <w:multiLevelType w:val="singleLevel"/>
    <w:tmpl w:val="96D3F8C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CA4382B"/>
    <w:multiLevelType w:val="singleLevel"/>
    <w:tmpl w:val="ACA4382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3DC37F0"/>
    <w:multiLevelType w:val="singleLevel"/>
    <w:tmpl w:val="43DC37F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FCA198"/>
    <w:multiLevelType w:val="singleLevel"/>
    <w:tmpl w:val="5CFCA1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c9b713ba-f603-4769-a03a-1649c3a0fc50"/>
  </w:docVars>
  <w:rsids>
    <w:rsidRoot w:val="00000000"/>
    <w:rsid w:val="04E759DA"/>
    <w:rsid w:val="059D68CC"/>
    <w:rsid w:val="07F20C3D"/>
    <w:rsid w:val="09B87AE0"/>
    <w:rsid w:val="1449553D"/>
    <w:rsid w:val="19CD61EC"/>
    <w:rsid w:val="1A9D5E55"/>
    <w:rsid w:val="1B78616F"/>
    <w:rsid w:val="1CE63CDD"/>
    <w:rsid w:val="2253328E"/>
    <w:rsid w:val="29B673D4"/>
    <w:rsid w:val="2FF57C8C"/>
    <w:rsid w:val="3B4B386C"/>
    <w:rsid w:val="40C8690E"/>
    <w:rsid w:val="46776A06"/>
    <w:rsid w:val="4800216F"/>
    <w:rsid w:val="4CAB763C"/>
    <w:rsid w:val="4E8A70A2"/>
    <w:rsid w:val="54100850"/>
    <w:rsid w:val="57117E66"/>
    <w:rsid w:val="58FC15AF"/>
    <w:rsid w:val="5CF461A8"/>
    <w:rsid w:val="709D0993"/>
    <w:rsid w:val="713B4496"/>
    <w:rsid w:val="76766975"/>
    <w:rsid w:val="78356467"/>
    <w:rsid w:val="7DD62F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80" w:after="18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  <w:rPr>
      <w:i/>
      <w:iCs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4999</Words>
  <Characters>5098</Characters>
  <Lines>0</Lines>
  <Paragraphs>0</Paragraphs>
  <TotalTime>0</TotalTime>
  <ScaleCrop>false</ScaleCrop>
  <LinksUpToDate>false</LinksUpToDate>
  <CharactersWithSpaces>5388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2022-06-07T06:46:00Z</dcterms:created>
  <dc:creator>Administrator</dc:creator>
  <cp:lastModifiedBy>Administrator</cp:lastModifiedBy>
  <cp:lastPrinted>2023-07-16T08:21:00Z</cp:lastPrinted>
  <dcterms:modified xsi:type="dcterms:W3CDTF">2024-12-13T12:03:56Z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7E8D4017ED78494C846D4A0DE057B046_12</vt:lpwstr>
  </property>
</Properties>
</file>