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厚底蕴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  亮底色   灼“百十”芳华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——薛家小学202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~202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学年第二学期期末总结活动</w:t>
      </w:r>
    </w:p>
    <w:p>
      <w:pPr>
        <w:pStyle w:val="7"/>
        <w:numPr>
          <w:ilvl w:val="0"/>
          <w:numId w:val="1"/>
        </w:numPr>
        <w:spacing w:after="120"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活动时间：202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年6月29日13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00~16: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00</w:t>
      </w:r>
    </w:p>
    <w:p>
      <w:pPr>
        <w:pStyle w:val="7"/>
        <w:numPr>
          <w:ilvl w:val="0"/>
          <w:numId w:val="1"/>
        </w:numPr>
        <w:spacing w:after="120"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活动地点：奥园校区报告厅</w:t>
      </w:r>
    </w:p>
    <w:p>
      <w:pPr>
        <w:pStyle w:val="7"/>
        <w:numPr>
          <w:ilvl w:val="0"/>
          <w:numId w:val="1"/>
        </w:numPr>
        <w:spacing w:after="120" w:line="22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活动对象：全体教师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四、活动安排：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1"/>
        <w:gridCol w:w="3326"/>
        <w:gridCol w:w="1245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活动时间</w:t>
            </w:r>
          </w:p>
        </w:tc>
        <w:tc>
          <w:tcPr>
            <w:tcW w:w="4177" w:type="dxa"/>
            <w:gridSpan w:val="2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活动内容</w:t>
            </w:r>
          </w:p>
        </w:tc>
        <w:tc>
          <w:tcPr>
            <w:tcW w:w="124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责任人</w:t>
            </w:r>
          </w:p>
        </w:tc>
        <w:tc>
          <w:tcPr>
            <w:tcW w:w="1949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合作者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after="0" w:line="220" w:lineRule="atLeas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13:00~1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1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温馨一刻</w:t>
            </w:r>
          </w:p>
        </w:tc>
        <w:tc>
          <w:tcPr>
            <w:tcW w:w="3326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六月份集体生日</w:t>
            </w:r>
          </w:p>
        </w:tc>
        <w:tc>
          <w:tcPr>
            <w:tcW w:w="1245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周校</w:t>
            </w:r>
          </w:p>
        </w:tc>
        <w:tc>
          <w:tcPr>
            <w:tcW w:w="1949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学科责任人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after="0" w:line="220" w:lineRule="atLeast"/>
              <w:rPr>
                <w:rFonts w:hint="default" w:asciiTheme="minorEastAsia" w:hAnsiTheme="minorEastAsia" w:eastAsiaTheme="minorEastAsia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51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荣耀时刻</w:t>
            </w:r>
          </w:p>
        </w:tc>
        <w:tc>
          <w:tcPr>
            <w:tcW w:w="3326" w:type="dxa"/>
            <w:vAlign w:val="center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党员示范岗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优秀辅导员颁奖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“新活力”班级颁奖</w:t>
            </w:r>
          </w:p>
        </w:tc>
        <w:tc>
          <w:tcPr>
            <w:tcW w:w="1245" w:type="dxa"/>
            <w:vAlign w:val="top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姚明珠袁明明</w:t>
            </w:r>
          </w:p>
        </w:tc>
        <w:tc>
          <w:tcPr>
            <w:tcW w:w="1949" w:type="dxa"/>
            <w:vAlign w:val="top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教师发展中心学生发展中心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0~1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1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厚积薄发</w:t>
            </w:r>
          </w:p>
        </w:tc>
        <w:tc>
          <w:tcPr>
            <w:tcW w:w="332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1.年级团队展示：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（展示顺序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：六年级、四年级、一年级、二年级、五年级、三年级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2.价值引领</w:t>
            </w:r>
          </w:p>
        </w:tc>
        <w:tc>
          <w:tcPr>
            <w:tcW w:w="1245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各年级组长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祝校</w:t>
            </w:r>
          </w:p>
        </w:tc>
        <w:tc>
          <w:tcPr>
            <w:tcW w:w="1949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同组老师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after="0" w:line="220" w:lineRule="atLeast"/>
              <w:rPr>
                <w:rFonts w:hint="default" w:asciiTheme="minorEastAsia" w:hAnsiTheme="minorEastAsia" w:eastAsia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15: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0~1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85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蓄能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启航</w:t>
            </w:r>
          </w:p>
        </w:tc>
        <w:tc>
          <w:tcPr>
            <w:tcW w:w="332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暑期读书活动部署。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暑期其他工作部署。</w:t>
            </w:r>
          </w:p>
        </w:tc>
        <w:tc>
          <w:tcPr>
            <w:tcW w:w="1245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朱校</w:t>
            </w:r>
          </w:p>
        </w:tc>
        <w:tc>
          <w:tcPr>
            <w:tcW w:w="1949" w:type="dxa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陶榆萍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177" w:type="dxa"/>
            <w:gridSpan w:val="2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高位引领</w:t>
            </w:r>
          </w:p>
        </w:tc>
        <w:tc>
          <w:tcPr>
            <w:tcW w:w="1245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万校长</w:t>
            </w:r>
          </w:p>
        </w:tc>
        <w:tc>
          <w:tcPr>
            <w:tcW w:w="1949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20" w:lineRule="atLeas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~16: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4177" w:type="dxa"/>
            <w:gridSpan w:val="2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中层测评</w:t>
            </w:r>
          </w:p>
        </w:tc>
        <w:tc>
          <w:tcPr>
            <w:tcW w:w="1245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周校</w:t>
            </w:r>
          </w:p>
        </w:tc>
        <w:tc>
          <w:tcPr>
            <w:tcW w:w="1949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学科责任人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>注意：</w:t>
      </w:r>
      <w:r>
        <w:rPr>
          <w:rFonts w:hint="eastAsia" w:asciiTheme="minorEastAsia" w:hAnsiTheme="minorEastAsia" w:eastAsiaTheme="minorEastAsia"/>
          <w:sz w:val="28"/>
          <w:szCs w:val="28"/>
        </w:rPr>
        <w:t>每个团队展示时间控制在15分钟内。价值引领控制在10分钟内。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五、其他安排：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1.主持：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姚明珠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</w:t>
      </w:r>
      <w:r>
        <w:rPr>
          <w:rFonts w:asciiTheme="minorEastAsia" w:hAnsiTheme="minorEastAsia" w:eastAsia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>2.PPT和技术保障：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刘疏影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何丽娜</w:t>
      </w:r>
      <w:r>
        <w:rPr>
          <w:rFonts w:hint="eastAsia" w:asciiTheme="minorEastAsia" w:hAnsiTheme="minorEastAsia" w:eastAsiaTheme="minorEastAsia"/>
          <w:sz w:val="28"/>
          <w:szCs w:val="28"/>
        </w:rPr>
        <w:t>3.后勤保障：刘伟、谢丰     4.摄影：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张菊平、王佳佳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5.微信推送：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刘娟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常州市新北区薛家实验小学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年6月27日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D4911"/>
    <w:multiLevelType w:val="singleLevel"/>
    <w:tmpl w:val="8C6D49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744BD7"/>
    <w:multiLevelType w:val="multilevel"/>
    <w:tmpl w:val="06744BD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Q1Y2JmNGRhNTYwZTA0NWI4ZjJkZGRkNzRlMDQ0YzYifQ=="/>
  </w:docVars>
  <w:rsids>
    <w:rsidRoot w:val="00D31D50"/>
    <w:rsid w:val="00024633"/>
    <w:rsid w:val="00044FEE"/>
    <w:rsid w:val="000966F9"/>
    <w:rsid w:val="000A34FB"/>
    <w:rsid w:val="00110077"/>
    <w:rsid w:val="001B314D"/>
    <w:rsid w:val="00214BF6"/>
    <w:rsid w:val="0026580B"/>
    <w:rsid w:val="002832C1"/>
    <w:rsid w:val="002C4687"/>
    <w:rsid w:val="00323B43"/>
    <w:rsid w:val="003A2D5C"/>
    <w:rsid w:val="003D37D8"/>
    <w:rsid w:val="004010C0"/>
    <w:rsid w:val="00426133"/>
    <w:rsid w:val="004358AB"/>
    <w:rsid w:val="004504E3"/>
    <w:rsid w:val="004B49B2"/>
    <w:rsid w:val="00662207"/>
    <w:rsid w:val="006F4B03"/>
    <w:rsid w:val="007031E9"/>
    <w:rsid w:val="00785314"/>
    <w:rsid w:val="007D4190"/>
    <w:rsid w:val="007F5C8A"/>
    <w:rsid w:val="00821ABA"/>
    <w:rsid w:val="008637BE"/>
    <w:rsid w:val="008B7726"/>
    <w:rsid w:val="008D3825"/>
    <w:rsid w:val="008D4F4C"/>
    <w:rsid w:val="00901CC1"/>
    <w:rsid w:val="00920A74"/>
    <w:rsid w:val="00923DDB"/>
    <w:rsid w:val="00991DDE"/>
    <w:rsid w:val="009952E8"/>
    <w:rsid w:val="009D257C"/>
    <w:rsid w:val="009F5DEA"/>
    <w:rsid w:val="00AA17DB"/>
    <w:rsid w:val="00AA4441"/>
    <w:rsid w:val="00AC64DB"/>
    <w:rsid w:val="00C51761"/>
    <w:rsid w:val="00C75DC0"/>
    <w:rsid w:val="00C86910"/>
    <w:rsid w:val="00CD163D"/>
    <w:rsid w:val="00D035D1"/>
    <w:rsid w:val="00D31D50"/>
    <w:rsid w:val="00DD2613"/>
    <w:rsid w:val="00DF4599"/>
    <w:rsid w:val="00EC1C84"/>
    <w:rsid w:val="00F4336F"/>
    <w:rsid w:val="00F97B68"/>
    <w:rsid w:val="00FC2513"/>
    <w:rsid w:val="00FC7A14"/>
    <w:rsid w:val="09EC5D48"/>
    <w:rsid w:val="3A984027"/>
    <w:rsid w:val="3B051543"/>
    <w:rsid w:val="423C152C"/>
    <w:rsid w:val="4C546033"/>
    <w:rsid w:val="4F9C49C6"/>
    <w:rsid w:val="5B8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444</Characters>
  <Lines>4</Lines>
  <Paragraphs>1</Paragraphs>
  <TotalTime>128</TotalTime>
  <ScaleCrop>false</ScaleCrop>
  <LinksUpToDate>false</LinksUpToDate>
  <CharactersWithSpaces>537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Vanessa</cp:lastModifiedBy>
  <dcterms:modified xsi:type="dcterms:W3CDTF">2024-06-27T06:27:18Z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92B0DB00DFD94DA2AE729A1132CE7750_12</vt:lpwstr>
  </property>
</Properties>
</file>