
<file path=[Content_Types].xml><?xml version="1.0" encoding="utf-8"?>
<Types xmlns="http://schemas.openxmlformats.org/package/2006/content-types">
  <Default Extension="gif" ContentType="image/gi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3D96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bdr w:val="none" w:color="auto" w:sz="0" w:space="0"/>
        </w:rPr>
        <w:t>奋斗为序赴新程，慧育繁花共成长</w:t>
      </w:r>
      <w:r>
        <w:rPr>
          <w:spacing w:val="0"/>
          <w:sz w:val="33"/>
          <w:szCs w:val="33"/>
          <w:bdr w:val="none" w:color="auto" w:sz="0" w:space="0"/>
        </w:rPr>
        <w:t>——</w:t>
      </w:r>
      <w:bookmarkStart w:id="0" w:name="_GoBack"/>
      <w:r>
        <w:rPr>
          <w:rFonts w:hint="eastAsia"/>
          <w:sz w:val="33"/>
          <w:szCs w:val="33"/>
          <w:bdr w:val="none" w:color="auto" w:sz="0" w:space="0"/>
          <w:lang w:val="en-US" w:eastAsia="zh-CN"/>
        </w:rPr>
        <w:t>弘扬叶圣陶教育家精神</w:t>
      </w:r>
      <w:bookmarkEnd w:id="0"/>
    </w:p>
    <w:p w14:paraId="560D3F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22"/>
          <w:szCs w:val="22"/>
          <w:u w:val="none"/>
          <w:bdr w:val="none" w:color="auto" w:sz="0" w:space="0"/>
          <w:lang w:val="en-US" w:eastAsia="zh-CN" w:bidi="ar"/>
        </w:rPr>
        <w:fldChar w:fldCharType="begin"/>
      </w:r>
      <w:r>
        <w:rPr>
          <w:rFonts w:ascii="宋体" w:hAnsi="宋体" w:eastAsia="宋体" w:cs="宋体"/>
          <w:kern w:val="0"/>
          <w:sz w:val="22"/>
          <w:szCs w:val="22"/>
          <w:u w:val="none"/>
          <w:bdr w:val="none" w:color="auto" w:sz="0" w:space="0"/>
          <w:lang w:val="en-US" w:eastAsia="zh-CN" w:bidi="ar"/>
        </w:rPr>
        <w:instrText xml:space="preserve"> HYPERLINK "javascript:void(0);" </w:instrText>
      </w:r>
      <w:r>
        <w:rPr>
          <w:rFonts w:ascii="宋体" w:hAnsi="宋体" w:eastAsia="宋体" w:cs="宋体"/>
          <w:kern w:val="0"/>
          <w:sz w:val="22"/>
          <w:szCs w:val="22"/>
          <w:u w:val="none"/>
          <w:bdr w:val="none" w:color="auto" w:sz="0" w:space="0"/>
          <w:lang w:val="en-US" w:eastAsia="zh-CN" w:bidi="ar"/>
        </w:rPr>
        <w:fldChar w:fldCharType="separate"/>
      </w:r>
      <w:r>
        <w:rPr>
          <w:rStyle w:val="8"/>
          <w:rFonts w:ascii="宋体" w:hAnsi="宋体" w:eastAsia="宋体" w:cs="宋体"/>
          <w:sz w:val="22"/>
          <w:szCs w:val="22"/>
          <w:u w:val="none"/>
          <w:bdr w:val="none" w:color="auto" w:sz="0" w:space="0"/>
        </w:rPr>
        <w:t>常州市新北区薛家实验小学</w:t>
      </w:r>
      <w:r>
        <w:rPr>
          <w:rFonts w:ascii="宋体" w:hAnsi="宋体" w:eastAsia="宋体" w:cs="宋体"/>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2024年04月16日 18:55</w:t>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江苏</w:t>
      </w:r>
    </w:p>
    <w:p w14:paraId="3DD9EA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919E9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宋体" w:hAnsi="宋体" w:eastAsia="宋体" w:cs="宋体"/>
          <w:kern w:val="0"/>
          <w:sz w:val="24"/>
          <w:szCs w:val="24"/>
          <w:bdr w:val="none" w:color="auto" w:sz="0" w:space="0"/>
          <w:lang w:val="en-US" w:eastAsia="zh-CN" w:bidi="ar"/>
        </w:rPr>
        <w:drawing>
          <wp:inline distT="0" distB="0" distL="114300" distR="114300">
            <wp:extent cx="2809875" cy="2695575"/>
            <wp:effectExtent l="0" t="0" r="0" b="0"/>
            <wp:docPr id="4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9"/>
                    <pic:cNvPicPr>
                      <a:picLocks noChangeAspect="1"/>
                    </pic:cNvPicPr>
                  </pic:nvPicPr>
                  <pic:blipFill>
                    <a:blip r:embed="rId4"/>
                    <a:stretch>
                      <a:fillRect/>
                    </a:stretch>
                  </pic:blipFill>
                  <pic:spPr>
                    <a:xfrm>
                      <a:off x="0" y="0"/>
                      <a:ext cx="2809875" cy="26955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2476500" cy="3324225"/>
            <wp:effectExtent l="0" t="0" r="0" b="0"/>
            <wp:docPr id="3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261"/>
                    <pic:cNvPicPr>
                      <a:picLocks noChangeAspect="1"/>
                    </pic:cNvPicPr>
                  </pic:nvPicPr>
                  <pic:blipFill>
                    <a:blip r:embed="rId5"/>
                    <a:stretch>
                      <a:fillRect/>
                    </a:stretch>
                  </pic:blipFill>
                  <pic:spPr>
                    <a:xfrm>
                      <a:off x="0" y="0"/>
                      <a:ext cx="2476500" cy="33242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771525" cy="1047750"/>
            <wp:effectExtent l="0" t="0" r="0" b="0"/>
            <wp:docPr id="3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IMG_262"/>
                    <pic:cNvPicPr>
                      <a:picLocks noChangeAspect="1"/>
                    </pic:cNvPicPr>
                  </pic:nvPicPr>
                  <pic:blipFill>
                    <a:blip r:embed="rId6"/>
                    <a:stretch>
                      <a:fillRect/>
                    </a:stretch>
                  </pic:blipFill>
                  <pic:spPr>
                    <a:xfrm>
                      <a:off x="0" y="0"/>
                      <a:ext cx="771525" cy="10477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771525" cy="1047750"/>
            <wp:effectExtent l="0" t="0" r="0" b="0"/>
            <wp:docPr id="3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63"/>
                    <pic:cNvPicPr>
                      <a:picLocks noChangeAspect="1"/>
                    </pic:cNvPicPr>
                  </pic:nvPicPr>
                  <pic:blipFill>
                    <a:blip r:embed="rId6"/>
                    <a:stretch>
                      <a:fillRect/>
                    </a:stretch>
                  </pic:blipFill>
                  <pic:spPr>
                    <a:xfrm>
                      <a:off x="0" y="0"/>
                      <a:ext cx="771525" cy="1047750"/>
                    </a:xfrm>
                    <a:prstGeom prst="rect">
                      <a:avLst/>
                    </a:prstGeom>
                    <a:noFill/>
                    <a:ln w="9525">
                      <a:noFill/>
                    </a:ln>
                  </pic:spPr>
                </pic:pic>
              </a:graphicData>
            </a:graphic>
          </wp:inline>
        </w:drawing>
      </w:r>
    </w:p>
    <w:p w14:paraId="2F13B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2124075" cy="1028700"/>
            <wp:effectExtent l="0" t="0" r="9525" b="0"/>
            <wp:docPr id="3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IMG_264"/>
                    <pic:cNvPicPr>
                      <a:picLocks noChangeAspect="1"/>
                    </pic:cNvPicPr>
                  </pic:nvPicPr>
                  <pic:blipFill>
                    <a:blip r:embed="rId7"/>
                    <a:stretch>
                      <a:fillRect/>
                    </a:stretch>
                  </pic:blipFill>
                  <pic:spPr>
                    <a:xfrm>
                      <a:off x="0" y="0"/>
                      <a:ext cx="2124075" cy="1028700"/>
                    </a:xfrm>
                    <a:prstGeom prst="rect">
                      <a:avLst/>
                    </a:prstGeom>
                    <a:noFill/>
                    <a:ln w="9525">
                      <a:noFill/>
                    </a:ln>
                  </pic:spPr>
                </pic:pic>
              </a:graphicData>
            </a:graphic>
          </wp:inline>
        </w:drawing>
      </w:r>
    </w:p>
    <w:p w14:paraId="1BA1CC07">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p>
    <w:p w14:paraId="3AF9F9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color w:val="000000"/>
          <w:spacing w:val="30"/>
          <w:bdr w:val="none" w:color="auto" w:sz="0" w:space="0"/>
        </w:rPr>
        <w:t>春风如贵客，一到便繁华。4月15日下午，薛家实验小学分两校区召开</w:t>
      </w:r>
      <w:r>
        <w:rPr>
          <w:rFonts w:hint="eastAsia"/>
          <w:color w:val="000000"/>
          <w:spacing w:val="30"/>
          <w:bdr w:val="none" w:color="auto" w:sz="0" w:space="0"/>
          <w:lang w:val="en-US" w:eastAsia="zh-CN"/>
        </w:rPr>
        <w:t>弘扬叶圣陶教育家精神</w:t>
      </w:r>
      <w:r>
        <w:rPr>
          <w:color w:val="000000"/>
          <w:spacing w:val="30"/>
          <w:bdr w:val="none" w:color="auto" w:sz="0" w:space="0"/>
        </w:rPr>
        <w:t>教师例会。由</w:t>
      </w:r>
      <w:r>
        <w:rPr>
          <w:rStyle w:val="6"/>
          <w:rFonts w:ascii="微软雅黑" w:hAnsi="微软雅黑" w:eastAsia="微软雅黑" w:cs="微软雅黑"/>
          <w:color w:val="FF7700"/>
          <w:spacing w:val="30"/>
          <w:bdr w:val="none" w:color="auto" w:sz="0" w:space="0"/>
        </w:rPr>
        <w:t>王丽主任、李小英主任</w:t>
      </w:r>
      <w:r>
        <w:rPr>
          <w:color w:val="000000"/>
          <w:spacing w:val="30"/>
          <w:bdr w:val="none" w:color="auto" w:sz="0" w:space="0"/>
        </w:rPr>
        <w:t>分别主持本部、奥园会议，全体教师认真参与。</w:t>
      </w:r>
    </w:p>
    <w:p w14:paraId="200F79D5">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6067425" cy="4117975"/>
            <wp:effectExtent l="0" t="0" r="9525" b="15875"/>
            <wp:docPr id="2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IMG_275"/>
                    <pic:cNvPicPr>
                      <a:picLocks noChangeAspect="1"/>
                    </pic:cNvPicPr>
                  </pic:nvPicPr>
                  <pic:blipFill>
                    <a:blip r:embed="rId8"/>
                    <a:stretch>
                      <a:fillRect/>
                    </a:stretch>
                  </pic:blipFill>
                  <pic:spPr>
                    <a:xfrm>
                      <a:off x="0" y="0"/>
                      <a:ext cx="6067425" cy="4117975"/>
                    </a:xfrm>
                    <a:prstGeom prst="rect">
                      <a:avLst/>
                    </a:prstGeom>
                    <a:noFill/>
                    <a:ln w="9525">
                      <a:noFill/>
                    </a:ln>
                  </pic:spPr>
                </pic:pic>
              </a:graphicData>
            </a:graphic>
          </wp:inline>
        </w:drawing>
      </w:r>
    </w:p>
    <w:p w14:paraId="624389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3B43AE7">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420360" cy="4065270"/>
            <wp:effectExtent l="0" t="0" r="8890" b="11430"/>
            <wp:docPr id="27" name="图片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undefined"/>
                    <pic:cNvPicPr>
                      <a:picLocks noChangeAspect="1"/>
                    </pic:cNvPicPr>
                  </pic:nvPicPr>
                  <pic:blipFill>
                    <a:blip r:embed="rId9"/>
                    <a:stretch>
                      <a:fillRect/>
                    </a:stretch>
                  </pic:blipFill>
                  <pic:spPr>
                    <a:xfrm>
                      <a:off x="0" y="0"/>
                      <a:ext cx="5420360" cy="406527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525135" cy="4144010"/>
            <wp:effectExtent l="0" t="0" r="18415" b="8890"/>
            <wp:docPr id="1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IMG_279"/>
                    <pic:cNvPicPr>
                      <a:picLocks noChangeAspect="1"/>
                    </pic:cNvPicPr>
                  </pic:nvPicPr>
                  <pic:blipFill>
                    <a:blip r:embed="rId10"/>
                    <a:stretch>
                      <a:fillRect/>
                    </a:stretch>
                  </pic:blipFill>
                  <pic:spPr>
                    <a:xfrm>
                      <a:off x="0" y="0"/>
                      <a:ext cx="5525135" cy="4144010"/>
                    </a:xfrm>
                    <a:prstGeom prst="rect">
                      <a:avLst/>
                    </a:prstGeom>
                    <a:noFill/>
                    <a:ln w="9525">
                      <a:noFill/>
                    </a:ln>
                  </pic:spPr>
                </pic:pic>
              </a:graphicData>
            </a:graphic>
          </wp:inline>
        </w:drawing>
      </w:r>
    </w:p>
    <w:p w14:paraId="05ED91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9D73B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E0805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68A8E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iCs/>
          <w:bdr w:val="none" w:color="auto" w:sz="0" w:space="0"/>
        </w:rPr>
        <w:t>No.01</w:t>
      </w:r>
    </w:p>
    <w:p w14:paraId="05750C13">
      <w:pPr>
        <w:keepNext w:val="0"/>
        <w:keepLines w:val="0"/>
        <w:widowControl/>
        <w:suppressLineNumbers w:val="0"/>
        <w:spacing w:before="0" w:beforeAutospacing="0" w:after="0" w:afterAutospacing="0"/>
        <w:ind w:left="0" w:right="0"/>
        <w:jc w:val="left"/>
      </w:pPr>
    </w:p>
    <w:p w14:paraId="103AB8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sz w:val="28"/>
          <w:szCs w:val="28"/>
          <w:bdr w:val="none" w:color="auto" w:sz="0" w:space="0"/>
        </w:rPr>
        <w:t>故事分享引思考</w:t>
      </w:r>
    </w:p>
    <w:p w14:paraId="5F68FB06">
      <w:pPr>
        <w:keepNext w:val="0"/>
        <w:keepLines w:val="0"/>
        <w:widowControl/>
        <w:suppressLineNumbers w:val="0"/>
        <w:spacing w:before="0" w:beforeAutospacing="0" w:after="0" w:afterAutospacing="0"/>
        <w:ind w:left="0" w:right="0"/>
        <w:jc w:val="left"/>
      </w:pPr>
    </w:p>
    <w:p w14:paraId="77120B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color w:val="000000"/>
          <w:spacing w:val="30"/>
          <w:bdr w:val="none" w:color="auto" w:sz="0" w:space="0"/>
        </w:rPr>
        <w:t>教师的工作是极富创造性的，需要创意，需要智慧，更需要碰撞。</w:t>
      </w:r>
    </w:p>
    <w:p w14:paraId="4CF16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rStyle w:val="6"/>
          <w:rFonts w:hint="eastAsia" w:ascii="微软雅黑" w:hAnsi="微软雅黑" w:eastAsia="微软雅黑" w:cs="微软雅黑"/>
          <w:color w:val="FF7700"/>
          <w:spacing w:val="30"/>
          <w:bdr w:val="none" w:color="auto" w:sz="0" w:space="0"/>
        </w:rPr>
        <w:t>王倩倩和顾英老师</w:t>
      </w:r>
      <w:r>
        <w:rPr>
          <w:color w:val="000000"/>
          <w:spacing w:val="30"/>
          <w:bdr w:val="none" w:color="auto" w:sz="0" w:space="0"/>
        </w:rPr>
        <w:t>携着孩子们学习生活中的趣味故事，向我们娓娓道出激发学生学习兴趣的小巧思和针对低年级班级管理的小妙招，围绕真实发生的问题情境，结合学生心理、行为特点，提出“规矩在开头，常规才能好”、“润物无声，细节决定成败”、“家校共育，携手成长”等切实有效的解决路径，值得所有老师思考和铭记。</w:t>
      </w:r>
    </w:p>
    <w:p w14:paraId="42F3C2CA">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477510" cy="4102735"/>
            <wp:effectExtent l="0" t="0" r="8890" b="12065"/>
            <wp:docPr id="2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2"/>
                    <pic:cNvPicPr>
                      <a:picLocks noChangeAspect="1"/>
                    </pic:cNvPicPr>
                  </pic:nvPicPr>
                  <pic:blipFill>
                    <a:blip r:embed="rId11"/>
                    <a:stretch>
                      <a:fillRect/>
                    </a:stretch>
                  </pic:blipFill>
                  <pic:spPr>
                    <a:xfrm>
                      <a:off x="0" y="0"/>
                      <a:ext cx="5477510" cy="41027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401310" cy="4050665"/>
            <wp:effectExtent l="0" t="0" r="8890" b="6985"/>
            <wp:docPr id="5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descr="IMG_283"/>
                    <pic:cNvPicPr>
                      <a:picLocks noChangeAspect="1"/>
                    </pic:cNvPicPr>
                  </pic:nvPicPr>
                  <pic:blipFill>
                    <a:blip r:embed="rId12"/>
                    <a:stretch>
                      <a:fillRect/>
                    </a:stretch>
                  </pic:blipFill>
                  <pic:spPr>
                    <a:xfrm>
                      <a:off x="0" y="0"/>
                      <a:ext cx="5401310" cy="4050665"/>
                    </a:xfrm>
                    <a:prstGeom prst="rect">
                      <a:avLst/>
                    </a:prstGeom>
                    <a:noFill/>
                    <a:ln w="9525">
                      <a:noFill/>
                    </a:ln>
                  </pic:spPr>
                </pic:pic>
              </a:graphicData>
            </a:graphic>
          </wp:inline>
        </w:drawing>
      </w:r>
    </w:p>
    <w:p w14:paraId="3BBB9B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1F721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04A10DB">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923925" cy="257175"/>
            <wp:effectExtent l="0" t="0" r="9525" b="9525"/>
            <wp:docPr id="5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descr="IMG_284"/>
                    <pic:cNvPicPr>
                      <a:picLocks noChangeAspect="1"/>
                    </pic:cNvPicPr>
                  </pic:nvPicPr>
                  <pic:blipFill>
                    <a:blip r:embed="rId13"/>
                    <a:stretch>
                      <a:fillRect/>
                    </a:stretch>
                  </pic:blipFill>
                  <pic:spPr>
                    <a:xfrm>
                      <a:off x="0" y="0"/>
                      <a:ext cx="923925" cy="2571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409575" cy="419100"/>
            <wp:effectExtent l="0" t="0" r="9525" b="0"/>
            <wp:docPr id="6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descr="IMG_285"/>
                    <pic:cNvPicPr>
                      <a:picLocks noChangeAspect="1"/>
                    </pic:cNvPicPr>
                  </pic:nvPicPr>
                  <pic:blipFill>
                    <a:blip r:embed="rId14"/>
                    <a:stretch>
                      <a:fillRect/>
                    </a:stretch>
                  </pic:blipFill>
                  <pic:spPr>
                    <a:xfrm>
                      <a:off x="0" y="0"/>
                      <a:ext cx="409575" cy="4191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876300" cy="161925"/>
            <wp:effectExtent l="0" t="0" r="0" b="9525"/>
            <wp:docPr id="5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descr="IMG_286"/>
                    <pic:cNvPicPr>
                      <a:picLocks noChangeAspect="1"/>
                    </pic:cNvPicPr>
                  </pic:nvPicPr>
                  <pic:blipFill>
                    <a:blip r:embed="rId15"/>
                    <a:stretch>
                      <a:fillRect/>
                    </a:stretch>
                  </pic:blipFill>
                  <pic:spPr>
                    <a:xfrm>
                      <a:off x="0" y="0"/>
                      <a:ext cx="876300" cy="161925"/>
                    </a:xfrm>
                    <a:prstGeom prst="rect">
                      <a:avLst/>
                    </a:prstGeom>
                    <a:noFill/>
                    <a:ln w="9525">
                      <a:noFill/>
                    </a:ln>
                  </pic:spPr>
                </pic:pic>
              </a:graphicData>
            </a:graphic>
          </wp:inline>
        </w:drawing>
      </w:r>
    </w:p>
    <w:p w14:paraId="75CCF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color w:val="000000"/>
          <w:spacing w:val="30"/>
          <w:bdr w:val="none" w:color="auto" w:sz="0" w:space="0"/>
        </w:rPr>
        <w:t>集体备课集集体智慧于一身，重要性不言而喻。会议邀请资深六年级教研组长</w:t>
      </w:r>
      <w:r>
        <w:rPr>
          <w:rStyle w:val="6"/>
          <w:rFonts w:hint="eastAsia" w:ascii="微软雅黑" w:hAnsi="微软雅黑" w:eastAsia="微软雅黑" w:cs="微软雅黑"/>
          <w:color w:val="FF7700"/>
          <w:spacing w:val="30"/>
          <w:bdr w:val="none" w:color="auto" w:sz="0" w:space="0"/>
        </w:rPr>
        <w:t>封霞仙老师</w:t>
      </w:r>
      <w:r>
        <w:rPr>
          <w:color w:val="000000"/>
          <w:spacing w:val="30"/>
          <w:bdr w:val="none" w:color="auto" w:sz="0" w:space="0"/>
        </w:rPr>
        <w:t>分享集体备课的经验。封老师从教学理论与课程标准、单元教材分析与教学重难点、作业设计、学生近况与教学困惑四个方面展开交流分享，这也是教研组想要稳步发展的关键之处。</w:t>
      </w:r>
    </w:p>
    <w:p w14:paraId="3DFE707F">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7487285" cy="5615305"/>
            <wp:effectExtent l="0" t="0" r="18415" b="4445"/>
            <wp:docPr id="56"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descr="IMG_287"/>
                    <pic:cNvPicPr>
                      <a:picLocks noChangeAspect="1"/>
                    </pic:cNvPicPr>
                  </pic:nvPicPr>
                  <pic:blipFill>
                    <a:blip r:embed="rId16"/>
                    <a:stretch>
                      <a:fillRect/>
                    </a:stretch>
                  </pic:blipFill>
                  <pic:spPr>
                    <a:xfrm>
                      <a:off x="0" y="0"/>
                      <a:ext cx="7487285" cy="5615305"/>
                    </a:xfrm>
                    <a:prstGeom prst="rect">
                      <a:avLst/>
                    </a:prstGeom>
                    <a:noFill/>
                    <a:ln w="9525">
                      <a:noFill/>
                    </a:ln>
                  </pic:spPr>
                </pic:pic>
              </a:graphicData>
            </a:graphic>
          </wp:inline>
        </w:drawing>
      </w:r>
    </w:p>
    <w:p w14:paraId="5BFB60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E40C2B3">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923925" cy="257175"/>
            <wp:effectExtent l="0" t="0" r="9525" b="9525"/>
            <wp:docPr id="6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descr="IMG_288"/>
                    <pic:cNvPicPr>
                      <a:picLocks noChangeAspect="1"/>
                    </pic:cNvPicPr>
                  </pic:nvPicPr>
                  <pic:blipFill>
                    <a:blip r:embed="rId13"/>
                    <a:stretch>
                      <a:fillRect/>
                    </a:stretch>
                  </pic:blipFill>
                  <pic:spPr>
                    <a:xfrm>
                      <a:off x="0" y="0"/>
                      <a:ext cx="923925" cy="2571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409575" cy="419100"/>
            <wp:effectExtent l="0" t="0" r="9525" b="0"/>
            <wp:docPr id="5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descr="IMG_289"/>
                    <pic:cNvPicPr>
                      <a:picLocks noChangeAspect="1"/>
                    </pic:cNvPicPr>
                  </pic:nvPicPr>
                  <pic:blipFill>
                    <a:blip r:embed="rId14"/>
                    <a:stretch>
                      <a:fillRect/>
                    </a:stretch>
                  </pic:blipFill>
                  <pic:spPr>
                    <a:xfrm>
                      <a:off x="0" y="0"/>
                      <a:ext cx="409575" cy="4191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876300" cy="161925"/>
            <wp:effectExtent l="0" t="0" r="0" b="9525"/>
            <wp:docPr id="64"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5" descr="IMG_290"/>
                    <pic:cNvPicPr>
                      <a:picLocks noChangeAspect="1"/>
                    </pic:cNvPicPr>
                  </pic:nvPicPr>
                  <pic:blipFill>
                    <a:blip r:embed="rId15"/>
                    <a:stretch>
                      <a:fillRect/>
                    </a:stretch>
                  </pic:blipFill>
                  <pic:spPr>
                    <a:xfrm>
                      <a:off x="0" y="0"/>
                      <a:ext cx="876300" cy="161925"/>
                    </a:xfrm>
                    <a:prstGeom prst="rect">
                      <a:avLst/>
                    </a:prstGeom>
                    <a:noFill/>
                    <a:ln w="9525">
                      <a:noFill/>
                    </a:ln>
                  </pic:spPr>
                </pic:pic>
              </a:graphicData>
            </a:graphic>
          </wp:inline>
        </w:drawing>
      </w:r>
    </w:p>
    <w:p w14:paraId="23930E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color w:val="000000"/>
          <w:spacing w:val="30"/>
          <w:bdr w:val="none" w:color="auto" w:sz="0" w:space="0"/>
        </w:rPr>
        <w:t>深挖课程价值，激发学生主动学习内驱力，让学生真正成为学习的主人。</w:t>
      </w:r>
      <w:r>
        <w:rPr>
          <w:rStyle w:val="6"/>
          <w:rFonts w:hint="eastAsia" w:ascii="微软雅黑" w:hAnsi="微软雅黑" w:eastAsia="微软雅黑" w:cs="微软雅黑"/>
          <w:color w:val="FF7700"/>
          <w:spacing w:val="30"/>
          <w:bdr w:val="none" w:color="auto" w:sz="0" w:space="0"/>
        </w:rPr>
        <w:t>姚明珠主任</w:t>
      </w:r>
      <w:r>
        <w:rPr>
          <w:color w:val="000000"/>
          <w:spacing w:val="30"/>
          <w:bdr w:val="none" w:color="auto" w:sz="0" w:space="0"/>
        </w:rPr>
        <w:t>以《育你，予你》为题，交流在跨学科的探索中，在好玩的游戏中赋予学生能量。爱“折腾”的姚老师，不断探索多种形式，调动学生的积极性，赋能学生全面成长。</w:t>
      </w:r>
    </w:p>
    <w:p w14:paraId="67080B0C">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7372985" cy="5529580"/>
            <wp:effectExtent l="0" t="0" r="18415" b="13970"/>
            <wp:docPr id="6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descr="IMG_292"/>
                    <pic:cNvPicPr>
                      <a:picLocks noChangeAspect="1"/>
                    </pic:cNvPicPr>
                  </pic:nvPicPr>
                  <pic:blipFill>
                    <a:blip r:embed="rId17"/>
                    <a:stretch>
                      <a:fillRect/>
                    </a:stretch>
                  </pic:blipFill>
                  <pic:spPr>
                    <a:xfrm>
                      <a:off x="0" y="0"/>
                      <a:ext cx="7372985" cy="5529580"/>
                    </a:xfrm>
                    <a:prstGeom prst="rect">
                      <a:avLst/>
                    </a:prstGeom>
                    <a:noFill/>
                    <a:ln w="9525">
                      <a:noFill/>
                    </a:ln>
                  </pic:spPr>
                </pic:pic>
              </a:graphicData>
            </a:graphic>
          </wp:inline>
        </w:drawing>
      </w:r>
    </w:p>
    <w:p w14:paraId="7EB517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5E130EE">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923925" cy="257175"/>
            <wp:effectExtent l="0" t="0" r="9525" b="9525"/>
            <wp:docPr id="65"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descr="IMG_293"/>
                    <pic:cNvPicPr>
                      <a:picLocks noChangeAspect="1"/>
                    </pic:cNvPicPr>
                  </pic:nvPicPr>
                  <pic:blipFill>
                    <a:blip r:embed="rId13"/>
                    <a:stretch>
                      <a:fillRect/>
                    </a:stretch>
                  </pic:blipFill>
                  <pic:spPr>
                    <a:xfrm>
                      <a:off x="0" y="0"/>
                      <a:ext cx="923925" cy="2571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409575" cy="419100"/>
            <wp:effectExtent l="0" t="0" r="9525" b="0"/>
            <wp:docPr id="6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descr="IMG_294"/>
                    <pic:cNvPicPr>
                      <a:picLocks noChangeAspect="1"/>
                    </pic:cNvPicPr>
                  </pic:nvPicPr>
                  <pic:blipFill>
                    <a:blip r:embed="rId14"/>
                    <a:stretch>
                      <a:fillRect/>
                    </a:stretch>
                  </pic:blipFill>
                  <pic:spPr>
                    <a:xfrm>
                      <a:off x="0" y="0"/>
                      <a:ext cx="409575" cy="4191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876300" cy="161925"/>
            <wp:effectExtent l="0" t="0" r="0" b="9525"/>
            <wp:docPr id="6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descr="IMG_295"/>
                    <pic:cNvPicPr>
                      <a:picLocks noChangeAspect="1"/>
                    </pic:cNvPicPr>
                  </pic:nvPicPr>
                  <pic:blipFill>
                    <a:blip r:embed="rId15"/>
                    <a:stretch>
                      <a:fillRect/>
                    </a:stretch>
                  </pic:blipFill>
                  <pic:spPr>
                    <a:xfrm>
                      <a:off x="0" y="0"/>
                      <a:ext cx="876300" cy="161925"/>
                    </a:xfrm>
                    <a:prstGeom prst="rect">
                      <a:avLst/>
                    </a:prstGeom>
                    <a:noFill/>
                    <a:ln w="9525">
                      <a:noFill/>
                    </a:ln>
                  </pic:spPr>
                </pic:pic>
              </a:graphicData>
            </a:graphic>
          </wp:inline>
        </w:drawing>
      </w:r>
    </w:p>
    <w:p w14:paraId="370A1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rStyle w:val="6"/>
          <w:rFonts w:hint="eastAsia" w:ascii="微软雅黑" w:hAnsi="微软雅黑" w:eastAsia="微软雅黑" w:cs="微软雅黑"/>
          <w:color w:val="FF7700"/>
          <w:spacing w:val="30"/>
          <w:bdr w:val="none" w:color="auto" w:sz="0" w:space="0"/>
        </w:rPr>
        <w:t>王华老师</w:t>
      </w:r>
      <w:r>
        <w:rPr>
          <w:color w:val="000000"/>
          <w:spacing w:val="30"/>
          <w:bdr w:val="none" w:color="auto" w:sz="0" w:space="0"/>
        </w:rPr>
        <w:t>交流的《不妨用心》，关键词：推心置腹、良苦用心。王老师金句频出</w:t>
      </w:r>
      <w:r>
        <w:rPr>
          <w:rStyle w:val="6"/>
          <w:rFonts w:hint="eastAsia" w:ascii="微软雅黑" w:hAnsi="微软雅黑" w:eastAsia="微软雅黑" w:cs="微软雅黑"/>
          <w:color w:val="ED2A1C"/>
          <w:spacing w:val="30"/>
          <w:bdr w:val="none" w:color="auto" w:sz="0" w:space="0"/>
        </w:rPr>
        <w:t>“没有自己的航向，哪有自己的坐标”、“躺平的态度换来的是你自己的原地踏步和学生的牺牲”</w:t>
      </w:r>
      <w:r>
        <w:rPr>
          <w:color w:val="000000"/>
          <w:spacing w:val="30"/>
          <w:bdr w:val="none" w:color="auto" w:sz="0" w:space="0"/>
        </w:rPr>
        <w:t>……王老师提醒年轻一代的教师要眼含所有的学生、脑系整套教材、心存全盘的计划，静下来，稳下来，才能青出于蓝而胜于蓝。</w:t>
      </w:r>
    </w:p>
    <w:p w14:paraId="7E6E3DD4">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4982845" cy="3736975"/>
            <wp:effectExtent l="0" t="0" r="8255" b="15875"/>
            <wp:docPr id="5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descr="IMG_296"/>
                    <pic:cNvPicPr>
                      <a:picLocks noChangeAspect="1"/>
                    </pic:cNvPicPr>
                  </pic:nvPicPr>
                  <pic:blipFill>
                    <a:blip r:embed="rId18"/>
                    <a:stretch>
                      <a:fillRect/>
                    </a:stretch>
                  </pic:blipFill>
                  <pic:spPr>
                    <a:xfrm>
                      <a:off x="0" y="0"/>
                      <a:ext cx="4982845" cy="3736975"/>
                    </a:xfrm>
                    <a:prstGeom prst="rect">
                      <a:avLst/>
                    </a:prstGeom>
                    <a:noFill/>
                    <a:ln w="9525">
                      <a:noFill/>
                    </a:ln>
                  </pic:spPr>
                </pic:pic>
              </a:graphicData>
            </a:graphic>
          </wp:inline>
        </w:drawing>
      </w:r>
    </w:p>
    <w:p w14:paraId="378E3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BB57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iCs/>
          <w:bdr w:val="none" w:color="auto" w:sz="0" w:space="0"/>
        </w:rPr>
        <w:t>No.02</w:t>
      </w:r>
    </w:p>
    <w:p w14:paraId="10B69D59">
      <w:pPr>
        <w:keepNext w:val="0"/>
        <w:keepLines w:val="0"/>
        <w:widowControl/>
        <w:suppressLineNumbers w:val="0"/>
        <w:spacing w:before="0" w:beforeAutospacing="0" w:after="0" w:afterAutospacing="0"/>
        <w:ind w:left="0" w:right="0"/>
        <w:jc w:val="left"/>
      </w:pPr>
    </w:p>
    <w:p w14:paraId="709AC2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sz w:val="28"/>
          <w:szCs w:val="28"/>
          <w:bdr w:val="none" w:color="auto" w:sz="0" w:space="0"/>
        </w:rPr>
        <w:t>明规导行促发展</w:t>
      </w:r>
    </w:p>
    <w:p w14:paraId="0C70109F">
      <w:pPr>
        <w:keepNext w:val="0"/>
        <w:keepLines w:val="0"/>
        <w:widowControl/>
        <w:suppressLineNumbers w:val="0"/>
        <w:spacing w:before="0" w:beforeAutospacing="0" w:after="0" w:afterAutospacing="0"/>
        <w:ind w:left="0" w:right="0"/>
        <w:jc w:val="left"/>
      </w:pPr>
    </w:p>
    <w:p w14:paraId="51D06C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rStyle w:val="6"/>
          <w:rFonts w:hint="eastAsia" w:ascii="微软雅黑" w:hAnsi="微软雅黑" w:eastAsia="微软雅黑" w:cs="微软雅黑"/>
          <w:color w:val="FF7700"/>
          <w:spacing w:val="30"/>
          <w:bdr w:val="none" w:color="auto" w:sz="0" w:space="0"/>
        </w:rPr>
        <w:t>陆秋敏主任</w:t>
      </w:r>
      <w:r>
        <w:rPr>
          <w:color w:val="000000"/>
          <w:spacing w:val="30"/>
          <w:bdr w:val="none" w:color="auto" w:sz="0" w:space="0"/>
        </w:rPr>
        <w:t>肯定了低年段对常规素养的高度重视和取得的显著成果，明确生活、课间、午餐、集合常规标准和底线，并从以下三个方面对学生的常规培养作出了进一步的要求：</w:t>
      </w:r>
    </w:p>
    <w:p w14:paraId="58F8BD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0"/>
        <w:jc w:val="center"/>
      </w:pPr>
      <w:r>
        <w:rPr>
          <w:color w:val="000000"/>
          <w:spacing w:val="30"/>
          <w:bdr w:val="none" w:color="auto" w:sz="0" w:space="0"/>
        </w:rPr>
        <w:t>1.认知规范，由“知”到“行”；</w:t>
      </w:r>
    </w:p>
    <w:p w14:paraId="305BC5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0"/>
        <w:jc w:val="center"/>
      </w:pPr>
      <w:r>
        <w:rPr>
          <w:color w:val="000000"/>
          <w:spacing w:val="30"/>
          <w:bdr w:val="none" w:color="auto" w:sz="0" w:space="0"/>
        </w:rPr>
        <w:t>2.养成习惯，由“行”到“惯”；</w:t>
      </w:r>
    </w:p>
    <w:p w14:paraId="48430E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0"/>
        <w:jc w:val="center"/>
      </w:pPr>
      <w:r>
        <w:rPr>
          <w:color w:val="000000"/>
          <w:spacing w:val="30"/>
          <w:bdr w:val="none" w:color="auto" w:sz="0" w:space="0"/>
        </w:rPr>
        <w:t>3.行为评价，由“惯”到“范”。</w:t>
      </w:r>
    </w:p>
    <w:p w14:paraId="7D1BF4F8">
      <w:pPr>
        <w:keepNext w:val="0"/>
        <w:keepLines w:val="0"/>
        <w:widowControl/>
        <w:suppressLineNumbers w:val="0"/>
        <w:spacing w:before="0" w:beforeAutospacing="0" w:after="24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REC</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4810125" cy="3602990"/>
            <wp:effectExtent l="0" t="0" r="9525" b="16510"/>
            <wp:docPr id="3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 descr="IMG_299"/>
                    <pic:cNvPicPr>
                      <a:picLocks noChangeAspect="1"/>
                    </pic:cNvPicPr>
                  </pic:nvPicPr>
                  <pic:blipFill>
                    <a:blip r:embed="rId19"/>
                    <a:stretch>
                      <a:fillRect/>
                    </a:stretch>
                  </pic:blipFill>
                  <pic:spPr>
                    <a:xfrm>
                      <a:off x="0" y="0"/>
                      <a:ext cx="4810125" cy="360299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p>
    <w:p w14:paraId="428517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299346A">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923925" cy="257175"/>
            <wp:effectExtent l="0" t="0" r="9525" b="9525"/>
            <wp:docPr id="5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descr="IMG_300"/>
                    <pic:cNvPicPr>
                      <a:picLocks noChangeAspect="1"/>
                    </pic:cNvPicPr>
                  </pic:nvPicPr>
                  <pic:blipFill>
                    <a:blip r:embed="rId13"/>
                    <a:stretch>
                      <a:fillRect/>
                    </a:stretch>
                  </pic:blipFill>
                  <pic:spPr>
                    <a:xfrm>
                      <a:off x="0" y="0"/>
                      <a:ext cx="923925" cy="2571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876300" cy="161925"/>
            <wp:effectExtent l="0" t="0" r="0" b="9525"/>
            <wp:docPr id="4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descr="IMG_302"/>
                    <pic:cNvPicPr>
                      <a:picLocks noChangeAspect="1"/>
                    </pic:cNvPicPr>
                  </pic:nvPicPr>
                  <pic:blipFill>
                    <a:blip r:embed="rId15"/>
                    <a:stretch>
                      <a:fillRect/>
                    </a:stretch>
                  </pic:blipFill>
                  <pic:spPr>
                    <a:xfrm>
                      <a:off x="0" y="0"/>
                      <a:ext cx="876300" cy="161925"/>
                    </a:xfrm>
                    <a:prstGeom prst="rect">
                      <a:avLst/>
                    </a:prstGeom>
                    <a:noFill/>
                    <a:ln w="9525">
                      <a:noFill/>
                    </a:ln>
                  </pic:spPr>
                </pic:pic>
              </a:graphicData>
            </a:graphic>
          </wp:inline>
        </w:drawing>
      </w:r>
    </w:p>
    <w:p w14:paraId="48633B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color w:val="000000"/>
          <w:spacing w:val="30"/>
          <w:bdr w:val="none" w:color="auto" w:sz="0" w:space="0"/>
        </w:rPr>
        <w:t>学生常规是学生成长的助推器。</w:t>
      </w:r>
      <w:r>
        <w:rPr>
          <w:rStyle w:val="6"/>
          <w:rFonts w:hint="eastAsia" w:ascii="微软雅黑" w:hAnsi="微软雅黑" w:eastAsia="微软雅黑" w:cs="微软雅黑"/>
          <w:color w:val="FF7700"/>
          <w:spacing w:val="30"/>
          <w:bdr w:val="none" w:color="auto" w:sz="0" w:space="0"/>
        </w:rPr>
        <w:t>袁明明主任</w:t>
      </w:r>
      <w:r>
        <w:rPr>
          <w:color w:val="000000"/>
          <w:spacing w:val="30"/>
          <w:bdr w:val="none" w:color="auto" w:sz="0" w:space="0"/>
        </w:rPr>
        <w:t>以《班主任的那些事》为主题，用“捉虫”的方式，细数班级管理过程中的不足点，从正副班的工作协调、大课间教师职责、午餐管理到夕会组织等等，事无巨细，提供学习的模板和方向，希望老师们：行有不得，反求诸己，做有情怀的教育人。</w:t>
      </w:r>
    </w:p>
    <w:p w14:paraId="6B9798B4">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419100" cy="409575"/>
            <wp:effectExtent l="0" t="0" r="0" b="9525"/>
            <wp:docPr id="1"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8" descr="IMG_303"/>
                    <pic:cNvPicPr>
                      <a:picLocks noChangeAspect="1"/>
                    </pic:cNvPicPr>
                  </pic:nvPicPr>
                  <pic:blipFill>
                    <a:blip r:embed="rId20"/>
                    <a:stretch>
                      <a:fillRect/>
                    </a:stretch>
                  </pic:blipFill>
                  <pic:spPr>
                    <a:xfrm>
                      <a:off x="0" y="0"/>
                      <a:ext cx="419100" cy="4095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943600" cy="4457700"/>
            <wp:effectExtent l="0" t="0" r="0" b="0"/>
            <wp:docPr id="5"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9" descr="IMG_304"/>
                    <pic:cNvPicPr>
                      <a:picLocks noChangeAspect="1"/>
                    </pic:cNvPicPr>
                  </pic:nvPicPr>
                  <pic:blipFill>
                    <a:blip r:embed="rId21"/>
                    <a:stretch>
                      <a:fillRect/>
                    </a:stretch>
                  </pic:blipFill>
                  <pic:spPr>
                    <a:xfrm>
                      <a:off x="0" y="0"/>
                      <a:ext cx="5943600" cy="44577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419100" cy="409575"/>
            <wp:effectExtent l="0" t="0" r="0" b="9525"/>
            <wp:docPr id="4"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descr="IMG_305"/>
                    <pic:cNvPicPr>
                      <a:picLocks noChangeAspect="1"/>
                    </pic:cNvPicPr>
                  </pic:nvPicPr>
                  <pic:blipFill>
                    <a:blip r:embed="rId20"/>
                    <a:stretch>
                      <a:fillRect/>
                    </a:stretch>
                  </pic:blipFill>
                  <pic:spPr>
                    <a:xfrm>
                      <a:off x="0" y="0"/>
                      <a:ext cx="419100" cy="409575"/>
                    </a:xfrm>
                    <a:prstGeom prst="rect">
                      <a:avLst/>
                    </a:prstGeom>
                    <a:noFill/>
                    <a:ln w="9525">
                      <a:noFill/>
                    </a:ln>
                  </pic:spPr>
                </pic:pic>
              </a:graphicData>
            </a:graphic>
          </wp:inline>
        </w:drawing>
      </w:r>
    </w:p>
    <w:p w14:paraId="25B489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iCs/>
          <w:bdr w:val="none" w:color="auto" w:sz="0" w:space="0"/>
        </w:rPr>
        <w:t>No.03</w:t>
      </w:r>
    </w:p>
    <w:p w14:paraId="420A711C">
      <w:pPr>
        <w:keepNext w:val="0"/>
        <w:keepLines w:val="0"/>
        <w:widowControl/>
        <w:suppressLineNumbers w:val="0"/>
        <w:spacing w:before="0" w:beforeAutospacing="0" w:after="0" w:afterAutospacing="0"/>
        <w:ind w:left="0" w:right="0"/>
        <w:jc w:val="left"/>
      </w:pPr>
    </w:p>
    <w:p w14:paraId="0D92EB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sz w:val="28"/>
          <w:szCs w:val="28"/>
          <w:bdr w:val="none" w:color="auto" w:sz="0" w:space="0"/>
        </w:rPr>
        <w:t>引领初心齐奋发</w:t>
      </w:r>
    </w:p>
    <w:p w14:paraId="58D93B69">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2609850" cy="3305175"/>
            <wp:effectExtent l="0" t="0" r="0" b="0"/>
            <wp:docPr id="2"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2" descr="IMG_307"/>
                    <pic:cNvPicPr>
                      <a:picLocks noChangeAspect="1"/>
                    </pic:cNvPicPr>
                  </pic:nvPicPr>
                  <pic:blipFill>
                    <a:blip r:embed="rId22"/>
                    <a:stretch>
                      <a:fillRect/>
                    </a:stretch>
                  </pic:blipFill>
                  <pic:spPr>
                    <a:xfrm>
                      <a:off x="0" y="0"/>
                      <a:ext cx="2609850" cy="3305175"/>
                    </a:xfrm>
                    <a:prstGeom prst="rect">
                      <a:avLst/>
                    </a:prstGeom>
                    <a:noFill/>
                    <a:ln w="9525">
                      <a:noFill/>
                    </a:ln>
                  </pic:spPr>
                </pic:pic>
              </a:graphicData>
            </a:graphic>
          </wp:inline>
        </w:drawing>
      </w:r>
    </w:p>
    <w:p w14:paraId="0A231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rStyle w:val="6"/>
          <w:rFonts w:hint="eastAsia" w:ascii="微软雅黑" w:hAnsi="微软雅黑" w:eastAsia="微软雅黑" w:cs="微软雅黑"/>
          <w:color w:val="FF7700"/>
          <w:spacing w:val="30"/>
          <w:bdr w:val="none" w:color="auto" w:sz="0" w:space="0"/>
        </w:rPr>
        <w:t>朱小昌副校长</w:t>
      </w:r>
      <w:r>
        <w:rPr>
          <w:color w:val="000000"/>
          <w:spacing w:val="30"/>
          <w:bdr w:val="none" w:color="auto" w:sz="0" w:space="0"/>
        </w:rPr>
        <w:t>从</w:t>
      </w:r>
      <w:r>
        <w:rPr>
          <w:rFonts w:hint="eastAsia"/>
          <w:color w:val="000000"/>
          <w:spacing w:val="30"/>
          <w:bdr w:val="none" w:color="auto" w:sz="0" w:space="0"/>
          <w:lang w:val="en-US" w:eastAsia="zh-CN"/>
        </w:rPr>
        <w:t>叶圣陶教育家精神</w:t>
      </w:r>
      <w:r>
        <w:rPr>
          <w:color w:val="000000"/>
          <w:spacing w:val="30"/>
          <w:bdr w:val="none" w:color="auto" w:sz="0" w:space="0"/>
        </w:rPr>
        <w:t>“底色”和“底蕴”两个关键词，揭示了低年段学生常规素养的地位和特点，引发老师们的反思与重视。接着，围绕课程课堂、学生常规展开讨论，对校园现状深度剖析，点对点地进行问题指导。</w:t>
      </w:r>
    </w:p>
    <w:p w14:paraId="3F46E872">
      <w:pPr>
        <w:keepNext w:val="0"/>
        <w:keepLines w:val="0"/>
        <w:widowControl/>
        <w:suppressLineNumbers w:val="0"/>
        <w:spacing w:before="0" w:beforeAutospacing="0" w:after="24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667375" cy="4250690"/>
            <wp:effectExtent l="0" t="0" r="9525" b="16510"/>
            <wp:docPr id="22"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3" descr="IMG_308"/>
                    <pic:cNvPicPr>
                      <a:picLocks noChangeAspect="1"/>
                    </pic:cNvPicPr>
                  </pic:nvPicPr>
                  <pic:blipFill>
                    <a:blip r:embed="rId23"/>
                    <a:stretch>
                      <a:fillRect/>
                    </a:stretch>
                  </pic:blipFill>
                  <pic:spPr>
                    <a:xfrm>
                      <a:off x="0" y="0"/>
                      <a:ext cx="5667375" cy="4250690"/>
                    </a:xfrm>
                    <a:prstGeom prst="rect">
                      <a:avLst/>
                    </a:prstGeom>
                    <a:noFill/>
                    <a:ln w="9525">
                      <a:noFill/>
                    </a:ln>
                  </pic:spPr>
                </pic:pic>
              </a:graphicData>
            </a:graphic>
          </wp:inline>
        </w:drawing>
      </w:r>
    </w:p>
    <w:p w14:paraId="2B7F7F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746BCD7">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923925" cy="257175"/>
            <wp:effectExtent l="0" t="0" r="9525" b="9525"/>
            <wp:docPr id="10"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4" descr="IMG_309"/>
                    <pic:cNvPicPr>
                      <a:picLocks noChangeAspect="1"/>
                    </pic:cNvPicPr>
                  </pic:nvPicPr>
                  <pic:blipFill>
                    <a:blip r:embed="rId13"/>
                    <a:stretch>
                      <a:fillRect/>
                    </a:stretch>
                  </pic:blipFill>
                  <pic:spPr>
                    <a:xfrm>
                      <a:off x="0" y="0"/>
                      <a:ext cx="923925" cy="2571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409575" cy="419100"/>
            <wp:effectExtent l="0" t="0" r="9525" b="0"/>
            <wp:docPr id="19"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5" descr="IMG_310"/>
                    <pic:cNvPicPr>
                      <a:picLocks noChangeAspect="1"/>
                    </pic:cNvPicPr>
                  </pic:nvPicPr>
                  <pic:blipFill>
                    <a:blip r:embed="rId14"/>
                    <a:stretch>
                      <a:fillRect/>
                    </a:stretch>
                  </pic:blipFill>
                  <pic:spPr>
                    <a:xfrm>
                      <a:off x="0" y="0"/>
                      <a:ext cx="409575" cy="4191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876300" cy="161925"/>
            <wp:effectExtent l="0" t="0" r="0" b="9525"/>
            <wp:docPr id="1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descr="IMG_311"/>
                    <pic:cNvPicPr>
                      <a:picLocks noChangeAspect="1"/>
                    </pic:cNvPicPr>
                  </pic:nvPicPr>
                  <pic:blipFill>
                    <a:blip r:embed="rId15"/>
                    <a:stretch>
                      <a:fillRect/>
                    </a:stretch>
                  </pic:blipFill>
                  <pic:spPr>
                    <a:xfrm>
                      <a:off x="0" y="0"/>
                      <a:ext cx="876300" cy="161925"/>
                    </a:xfrm>
                    <a:prstGeom prst="rect">
                      <a:avLst/>
                    </a:prstGeom>
                    <a:noFill/>
                    <a:ln w="9525">
                      <a:noFill/>
                    </a:ln>
                  </pic:spPr>
                </pic:pic>
              </a:graphicData>
            </a:graphic>
          </wp:inline>
        </w:drawing>
      </w:r>
    </w:p>
    <w:p w14:paraId="2285A7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rStyle w:val="6"/>
          <w:rFonts w:hint="eastAsia" w:ascii="微软雅黑" w:hAnsi="微软雅黑" w:eastAsia="微软雅黑" w:cs="微软雅黑"/>
          <w:color w:val="FF7700"/>
          <w:spacing w:val="30"/>
          <w:bdr w:val="none" w:color="auto" w:sz="0" w:space="0"/>
        </w:rPr>
        <w:t>万莺燕校长</w:t>
      </w:r>
      <w:r>
        <w:rPr>
          <w:color w:val="000000"/>
          <w:spacing w:val="30"/>
          <w:bdr w:val="none" w:color="auto" w:sz="0" w:space="0"/>
        </w:rPr>
        <w:t>肯定了交流老师们的</w:t>
      </w:r>
      <w:r>
        <w:rPr>
          <w:rFonts w:hint="eastAsia"/>
          <w:color w:val="000000"/>
          <w:spacing w:val="30"/>
          <w:bdr w:val="none" w:color="auto" w:sz="0" w:space="0"/>
          <w:lang w:val="en-US" w:eastAsia="zh-CN"/>
        </w:rPr>
        <w:t>能基于教育家精神在日常的工作中</w:t>
      </w:r>
      <w:r>
        <w:rPr>
          <w:color w:val="000000"/>
          <w:spacing w:val="30"/>
          <w:bdr w:val="none" w:color="auto" w:sz="0" w:space="0"/>
        </w:rPr>
        <w:t>有作为，能辐射，同时提出提升学业质量的关键在课堂，功夫在课外。高质量课堂体现在：课堂要一清如水，要生命涌动，要立德树人。教师应激发出学生的自主性，让学生有胜任感，有联结感。号召老师们弘扬践行教育家精神，做新时代的好老师。立师德，让教育家精神浸润到每个人；强师能，让教育家精神落地；育名师，让教育家精神全面辐射。</w:t>
      </w:r>
    </w:p>
    <w:p w14:paraId="5B595262">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6115685" cy="4587240"/>
            <wp:effectExtent l="0" t="0" r="18415" b="3810"/>
            <wp:docPr id="13"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7" descr="IMG_312"/>
                    <pic:cNvPicPr>
                      <a:picLocks noChangeAspect="1"/>
                    </pic:cNvPicPr>
                  </pic:nvPicPr>
                  <pic:blipFill>
                    <a:blip r:embed="rId24"/>
                    <a:stretch>
                      <a:fillRect/>
                    </a:stretch>
                  </pic:blipFill>
                  <pic:spPr>
                    <a:xfrm>
                      <a:off x="0" y="0"/>
                      <a:ext cx="6115685" cy="4587240"/>
                    </a:xfrm>
                    <a:prstGeom prst="rect">
                      <a:avLst/>
                    </a:prstGeom>
                    <a:noFill/>
                    <a:ln w="9525">
                      <a:noFill/>
                    </a:ln>
                  </pic:spPr>
                </pic:pic>
              </a:graphicData>
            </a:graphic>
          </wp:inline>
        </w:drawing>
      </w:r>
    </w:p>
    <w:p w14:paraId="552AA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90876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iCs/>
          <w:bdr w:val="none" w:color="auto" w:sz="0" w:space="0"/>
        </w:rPr>
        <w:t>No.04</w:t>
      </w:r>
    </w:p>
    <w:p w14:paraId="748AD575">
      <w:pPr>
        <w:keepNext w:val="0"/>
        <w:keepLines w:val="0"/>
        <w:widowControl/>
        <w:suppressLineNumbers w:val="0"/>
        <w:spacing w:before="0" w:beforeAutospacing="0" w:after="0" w:afterAutospacing="0"/>
        <w:ind w:left="0" w:right="0"/>
        <w:jc w:val="left"/>
      </w:pPr>
    </w:p>
    <w:p w14:paraId="1AACD7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center"/>
      </w:pPr>
      <w:r>
        <w:rPr>
          <w:rStyle w:val="6"/>
          <w:rFonts w:hint="eastAsia" w:ascii="微软雅黑" w:hAnsi="微软雅黑" w:eastAsia="微软雅黑" w:cs="微软雅黑"/>
          <w:sz w:val="28"/>
          <w:szCs w:val="28"/>
          <w:bdr w:val="none" w:color="auto" w:sz="0" w:space="0"/>
        </w:rPr>
        <w:t>荣耀时分展新姿</w:t>
      </w:r>
    </w:p>
    <w:p w14:paraId="5B7E80C4">
      <w:pPr>
        <w:keepNext w:val="0"/>
        <w:keepLines w:val="0"/>
        <w:widowControl/>
        <w:suppressLineNumbers w:val="0"/>
        <w:spacing w:before="0" w:beforeAutospacing="0" w:after="0" w:afterAutospacing="0"/>
        <w:ind w:left="0" w:right="0"/>
        <w:jc w:val="left"/>
      </w:pPr>
    </w:p>
    <w:p w14:paraId="3CF280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color w:val="000000"/>
          <w:spacing w:val="30"/>
          <w:bdr w:val="none" w:color="auto" w:sz="0" w:space="0"/>
        </w:rPr>
        <w:t>潜心于教育，静心于学校，心有花田半亩，常蕴芬芳；坚守三尺讲台，一路向阳。会议中，学校表彰了二、三月份月度人物。他们以最好的善真姿态影响身边的伙伴和学生，以身作则、以爱为源、闪闪发光！</w:t>
      </w:r>
    </w:p>
    <w:p w14:paraId="7327E640">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725795" cy="4294505"/>
            <wp:effectExtent l="0" t="0" r="8255" b="10795"/>
            <wp:docPr id="14"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0" descr="IMG_315"/>
                    <pic:cNvPicPr>
                      <a:picLocks noChangeAspect="1"/>
                    </pic:cNvPicPr>
                  </pic:nvPicPr>
                  <pic:blipFill>
                    <a:blip r:embed="rId25"/>
                    <a:stretch>
                      <a:fillRect/>
                    </a:stretch>
                  </pic:blipFill>
                  <pic:spPr>
                    <a:xfrm>
                      <a:off x="0" y="0"/>
                      <a:ext cx="5725795" cy="429450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878195" cy="4408805"/>
            <wp:effectExtent l="0" t="0" r="8255" b="10795"/>
            <wp:docPr id="7" name="图片 6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1" descr="undefined"/>
                    <pic:cNvPicPr>
                      <a:picLocks noChangeAspect="1"/>
                    </pic:cNvPicPr>
                  </pic:nvPicPr>
                  <pic:blipFill>
                    <a:blip r:embed="rId26"/>
                    <a:stretch>
                      <a:fillRect/>
                    </a:stretch>
                  </pic:blipFill>
                  <pic:spPr>
                    <a:xfrm>
                      <a:off x="0" y="0"/>
                      <a:ext cx="5878195" cy="4408805"/>
                    </a:xfrm>
                    <a:prstGeom prst="rect">
                      <a:avLst/>
                    </a:prstGeom>
                    <a:noFill/>
                    <a:ln w="9525">
                      <a:noFill/>
                    </a:ln>
                  </pic:spPr>
                </pic:pic>
              </a:graphicData>
            </a:graphic>
          </wp:inline>
        </w:drawing>
      </w:r>
    </w:p>
    <w:p w14:paraId="1DD1C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BD7B243">
      <w:pPr>
        <w:keepNext w:val="0"/>
        <w:keepLines w:val="0"/>
        <w:widowControl/>
        <w:suppressLineNumbers w:val="0"/>
        <w:spacing w:before="0" w:beforeAutospacing="0" w:after="0" w:afterAutospacing="0"/>
        <w:ind w:left="0" w:right="0"/>
        <w:jc w:val="left"/>
      </w:pPr>
    </w:p>
    <w:p w14:paraId="59BF4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iCs/>
          <w:bdr w:val="none" w:color="auto" w:sz="0" w:space="0"/>
        </w:rPr>
        <w:t>No.05</w:t>
      </w:r>
    </w:p>
    <w:p w14:paraId="37603CC8">
      <w:pPr>
        <w:keepNext w:val="0"/>
        <w:keepLines w:val="0"/>
        <w:widowControl/>
        <w:suppressLineNumbers w:val="0"/>
        <w:spacing w:before="0" w:beforeAutospacing="0" w:after="0" w:afterAutospacing="0"/>
        <w:ind w:left="0" w:right="0"/>
        <w:jc w:val="left"/>
      </w:pPr>
    </w:p>
    <w:p w14:paraId="14E311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center"/>
      </w:pPr>
      <w:r>
        <w:rPr>
          <w:rStyle w:val="6"/>
          <w:rFonts w:hint="eastAsia" w:ascii="微软雅黑" w:hAnsi="微软雅黑" w:eastAsia="微软雅黑" w:cs="微软雅黑"/>
          <w:sz w:val="28"/>
          <w:szCs w:val="28"/>
          <w:bdr w:val="none" w:color="auto" w:sz="0" w:space="0"/>
        </w:rPr>
        <w:t>温馨一刻同祝福</w:t>
      </w:r>
    </w:p>
    <w:p w14:paraId="65A29186">
      <w:pPr>
        <w:keepNext w:val="0"/>
        <w:keepLines w:val="0"/>
        <w:widowControl/>
        <w:suppressLineNumbers w:val="0"/>
        <w:spacing w:before="0" w:beforeAutospacing="0" w:after="0" w:afterAutospacing="0"/>
        <w:ind w:left="0" w:right="0"/>
        <w:jc w:val="left"/>
      </w:pPr>
    </w:p>
    <w:p w14:paraId="5711A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color w:val="000000"/>
          <w:spacing w:val="30"/>
          <w:bdr w:val="none" w:color="auto" w:sz="0" w:space="0"/>
        </w:rPr>
        <w:t>一岁一礼，一寸欢喜。生日象征着年轮的更替，也代表岁月的沉淀和生命的成长。薛小为4月生日的老师们送上了最真挚的祝福，全体老师共同见证这一刻，注定温暖而深刻。</w:t>
      </w:r>
    </w:p>
    <w:p w14:paraId="0FF5BE6E">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982335" cy="3938270"/>
            <wp:effectExtent l="0" t="0" r="18415" b="5080"/>
            <wp:docPr id="8" name="图片 6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4" descr="undefined"/>
                    <pic:cNvPicPr>
                      <a:picLocks noChangeAspect="1"/>
                    </pic:cNvPicPr>
                  </pic:nvPicPr>
                  <pic:blipFill>
                    <a:blip r:embed="rId27"/>
                    <a:stretch>
                      <a:fillRect/>
                    </a:stretch>
                  </pic:blipFill>
                  <pic:spPr>
                    <a:xfrm>
                      <a:off x="0" y="0"/>
                      <a:ext cx="5982335" cy="393827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100320" cy="3825240"/>
            <wp:effectExtent l="0" t="0" r="5080" b="3810"/>
            <wp:docPr id="6"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5" descr="IMG_320"/>
                    <pic:cNvPicPr>
                      <a:picLocks noChangeAspect="1"/>
                    </pic:cNvPicPr>
                  </pic:nvPicPr>
                  <pic:blipFill>
                    <a:blip r:embed="rId28"/>
                    <a:stretch>
                      <a:fillRect/>
                    </a:stretch>
                  </pic:blipFill>
                  <pic:spPr>
                    <a:xfrm>
                      <a:off x="0" y="0"/>
                      <a:ext cx="5100320" cy="3825240"/>
                    </a:xfrm>
                    <a:prstGeom prst="rect">
                      <a:avLst/>
                    </a:prstGeom>
                    <a:noFill/>
                    <a:ln w="9525">
                      <a:noFill/>
                    </a:ln>
                  </pic:spPr>
                </pic:pic>
              </a:graphicData>
            </a:graphic>
          </wp:inline>
        </w:drawing>
      </w:r>
    </w:p>
    <w:p w14:paraId="49D85D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FE13BFE">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10239375" cy="1666875"/>
            <wp:effectExtent l="0" t="0" r="0" b="6985"/>
            <wp:docPr id="30"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6" descr="IMG_321"/>
                    <pic:cNvPicPr>
                      <a:picLocks noChangeAspect="1"/>
                    </pic:cNvPicPr>
                  </pic:nvPicPr>
                  <pic:blipFill>
                    <a:blip r:embed="rId29"/>
                    <a:stretch>
                      <a:fillRect/>
                    </a:stretch>
                  </pic:blipFill>
                  <pic:spPr>
                    <a:xfrm>
                      <a:off x="0" y="0"/>
                      <a:ext cx="10239375" cy="1666875"/>
                    </a:xfrm>
                    <a:prstGeom prst="rect">
                      <a:avLst/>
                    </a:prstGeom>
                    <a:noFill/>
                    <a:ln w="9525">
                      <a:noFill/>
                    </a:ln>
                  </pic:spPr>
                </pic:pic>
              </a:graphicData>
            </a:graphic>
          </wp:inline>
        </w:drawing>
      </w:r>
    </w:p>
    <w:p w14:paraId="0A49E8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B01FD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73"/>
        <w:jc w:val="both"/>
      </w:pPr>
      <w:r>
        <w:rPr>
          <w:color w:val="000000"/>
          <w:spacing w:val="30"/>
          <w:bdr w:val="none" w:color="auto" w:sz="0" w:space="0"/>
        </w:rPr>
        <w:t>知不足而奋进，望远山而前行。本次会议的召开，为全体教师理清了接下来的工作思路，相信老师们能够遵照会议要求，将</w:t>
      </w:r>
      <w:r>
        <w:rPr>
          <w:rFonts w:hint="eastAsia"/>
          <w:color w:val="000000"/>
          <w:spacing w:val="30"/>
          <w:bdr w:val="none" w:color="auto" w:sz="0" w:space="0"/>
          <w:lang w:val="en-US" w:eastAsia="zh-CN"/>
        </w:rPr>
        <w:t>教育家精神落实到</w:t>
      </w:r>
      <w:r>
        <w:rPr>
          <w:color w:val="000000"/>
          <w:spacing w:val="30"/>
          <w:bdr w:val="none" w:color="auto" w:sz="0" w:space="0"/>
        </w:rPr>
        <w:t>德育、安全、心理健康教育工作做实做细，进一步营造良好的校园成长环境，为学生健康成长保驾护航！</w:t>
      </w:r>
    </w:p>
    <w:p w14:paraId="4B3C0A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FFE8A8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F84739"/>
    <w:rsid w:val="61F84739"/>
    <w:rsid w:val="6F947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kern w:val="2"/>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GIF"/><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GIF"/><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GIF"/><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GIF"/><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5</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2024-12-11T00:21:00Z</dcterms:created>
  <dc:creator>夫子不老</dc:creator>
  <cp:lastModifiedBy>夫子不老</cp:lastModifiedBy>
  <dcterms:modified xsi:type="dcterms:W3CDTF">2024-12-11T00:27:14Z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6EC1AFBDC4274EFEBDF672BE0E80E480_11</vt:lpwstr>
  </property>
</Properties>
</file>