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5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670"/>
        <w:gridCol w:w="3544"/>
        <w:gridCol w:w="660"/>
        <w:gridCol w:w="758"/>
        <w:gridCol w:w="1842"/>
        <w:gridCol w:w="1895"/>
      </w:tblGrid>
      <w:tr w:rsidR="00B028F0" w14:paraId="3066ECFF" w14:textId="77777777" w:rsidTr="00350B90">
        <w:trPr>
          <w:trHeight w:val="476"/>
        </w:trPr>
        <w:tc>
          <w:tcPr>
            <w:tcW w:w="890" w:type="dxa"/>
            <w:vAlign w:val="center"/>
          </w:tcPr>
          <w:p w14:paraId="77899DC9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课题   </w:t>
            </w:r>
          </w:p>
        </w:tc>
        <w:tc>
          <w:tcPr>
            <w:tcW w:w="4874" w:type="dxa"/>
            <w:gridSpan w:val="3"/>
            <w:vAlign w:val="center"/>
          </w:tcPr>
          <w:p w14:paraId="757726F2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美丽的喀纳斯湖</w:t>
            </w:r>
          </w:p>
        </w:tc>
        <w:tc>
          <w:tcPr>
            <w:tcW w:w="758" w:type="dxa"/>
            <w:vAlign w:val="center"/>
          </w:tcPr>
          <w:p w14:paraId="771E06B9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教时</w:t>
            </w:r>
          </w:p>
        </w:tc>
        <w:tc>
          <w:tcPr>
            <w:tcW w:w="3737" w:type="dxa"/>
            <w:gridSpan w:val="2"/>
            <w:vAlign w:val="center"/>
          </w:tcPr>
          <w:p w14:paraId="55F4EE4D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  1 课时</w:t>
            </w:r>
          </w:p>
        </w:tc>
      </w:tr>
      <w:tr w:rsidR="00B028F0" w14:paraId="6471AC81" w14:textId="77777777" w:rsidTr="00350B90">
        <w:trPr>
          <w:trHeight w:val="316"/>
        </w:trPr>
        <w:tc>
          <w:tcPr>
            <w:tcW w:w="5764" w:type="dxa"/>
            <w:gridSpan w:val="4"/>
            <w:vMerge w:val="restart"/>
            <w:vAlign w:val="center"/>
          </w:tcPr>
          <w:p w14:paraId="779EB120" w14:textId="7EED02DB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学习目标: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="002305F6">
              <w:rPr>
                <w:rFonts w:ascii="宋体" w:eastAsia="宋体" w:hAnsi="宋体" w:hint="eastAsia"/>
                <w:sz w:val="24"/>
                <w:szCs w:val="24"/>
              </w:rPr>
              <w:t>尝试听辨木管乐器的音色，能够从音乐要素的角度去分析理解作品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6367843F" w14:textId="36422AF5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</w:t>
            </w:r>
            <w:r w:rsidR="002305F6" w:rsidRPr="002305F6">
              <w:rPr>
                <w:rFonts w:ascii="宋体" w:eastAsia="宋体" w:hAnsi="宋体" w:hint="eastAsia"/>
                <w:sz w:val="24"/>
                <w:szCs w:val="24"/>
              </w:rPr>
              <w:t>在反复聆听，模唱，对比，分析的基础上，熟悉作品的主题旋律</w:t>
            </w:r>
            <w:r w:rsidR="006849D5">
              <w:rPr>
                <w:rFonts w:ascii="宋体" w:eastAsia="宋体" w:hAnsi="宋体" w:hint="eastAsia"/>
                <w:sz w:val="24"/>
                <w:szCs w:val="24"/>
              </w:rPr>
              <w:t>，初步了解交响音画。</w:t>
            </w:r>
          </w:p>
          <w:p w14:paraId="1DFE0533" w14:textId="161BA94A" w:rsidR="002305F6" w:rsidRDefault="002305F6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</w:t>
            </w:r>
            <w:r w:rsidR="006849D5">
              <w:rPr>
                <w:rFonts w:ascii="宋体" w:eastAsia="宋体" w:hAnsi="宋体" w:hint="eastAsia"/>
                <w:sz w:val="24"/>
                <w:szCs w:val="24"/>
              </w:rPr>
              <w:t>通过聆听</w:t>
            </w:r>
            <w:r w:rsidR="002258F1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6849D5">
              <w:rPr>
                <w:rFonts w:ascii="宋体" w:eastAsia="宋体" w:hAnsi="宋体" w:hint="eastAsia"/>
                <w:sz w:val="24"/>
                <w:szCs w:val="24"/>
              </w:rPr>
              <w:t>想象画面，启发学生的形象思维，使他们感受到喀纳斯湖的美。</w:t>
            </w:r>
          </w:p>
        </w:tc>
        <w:tc>
          <w:tcPr>
            <w:tcW w:w="758" w:type="dxa"/>
            <w:vAlign w:val="center"/>
          </w:tcPr>
          <w:p w14:paraId="351A30A6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教具</w:t>
            </w:r>
          </w:p>
        </w:tc>
        <w:tc>
          <w:tcPr>
            <w:tcW w:w="3737" w:type="dxa"/>
            <w:gridSpan w:val="2"/>
            <w:vAlign w:val="center"/>
          </w:tcPr>
          <w:p w14:paraId="48C90FD8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钢琴、多媒体</w:t>
            </w:r>
          </w:p>
        </w:tc>
      </w:tr>
      <w:tr w:rsidR="00B028F0" w14:paraId="6FBDC8DA" w14:textId="77777777" w:rsidTr="00350B90">
        <w:trPr>
          <w:trHeight w:val="2254"/>
        </w:trPr>
        <w:tc>
          <w:tcPr>
            <w:tcW w:w="5764" w:type="dxa"/>
            <w:gridSpan w:val="4"/>
            <w:vMerge/>
            <w:vAlign w:val="center"/>
          </w:tcPr>
          <w:p w14:paraId="77F3C54C" w14:textId="77777777" w:rsidR="00B028F0" w:rsidRDefault="00B028F0" w:rsidP="00350B90">
            <w:pPr>
              <w:widowControl/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14:paraId="5DE4FF26" w14:textId="77777777" w:rsidR="00B028F0" w:rsidRDefault="00B028F0" w:rsidP="00350B9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  <w:p w14:paraId="351D4F77" w14:textId="77777777" w:rsidR="00B028F0" w:rsidRDefault="00B028F0" w:rsidP="00350B9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</w:p>
          <w:p w14:paraId="407E48F8" w14:textId="77777777" w:rsidR="00B028F0" w:rsidRDefault="00B028F0" w:rsidP="00350B9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3737" w:type="dxa"/>
            <w:gridSpan w:val="2"/>
          </w:tcPr>
          <w:p w14:paraId="47C22989" w14:textId="77777777" w:rsidR="00B028F0" w:rsidRDefault="00B028F0" w:rsidP="00350B90">
            <w:pPr>
              <w:adjustRightInd w:val="0"/>
              <w:snapToGrid w:val="0"/>
              <w:spacing w:line="360" w:lineRule="auto"/>
              <w:ind w:left="720" w:hangingChars="300" w:hanging="72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EC045A2" w14:textId="77777777" w:rsidR="00B028F0" w:rsidRDefault="00B028F0" w:rsidP="00350B90">
            <w:pPr>
              <w:adjustRightInd w:val="0"/>
              <w:snapToGrid w:val="0"/>
              <w:spacing w:line="360" w:lineRule="auto"/>
              <w:ind w:left="720" w:hangingChars="300" w:hanging="72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重点：感知音乐的主题与基本段落。</w:t>
            </w:r>
          </w:p>
          <w:p w14:paraId="313C4207" w14:textId="77777777" w:rsidR="00B028F0" w:rsidRDefault="00B028F0" w:rsidP="00350B90">
            <w:pPr>
              <w:adjustRightInd w:val="0"/>
              <w:snapToGrid w:val="0"/>
              <w:spacing w:line="360" w:lineRule="auto"/>
              <w:ind w:left="720" w:hangingChars="300" w:hanging="72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难点：感受旋律跳进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与级进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，探究感受木管乐器的音色。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028F0" w14:paraId="51523226" w14:textId="77777777" w:rsidTr="00350B90">
        <w:trPr>
          <w:trHeight w:val="475"/>
        </w:trPr>
        <w:tc>
          <w:tcPr>
            <w:tcW w:w="10259" w:type="dxa"/>
            <w:gridSpan w:val="7"/>
            <w:vAlign w:val="center"/>
          </w:tcPr>
          <w:p w14:paraId="5ECF49E1" w14:textId="77777777" w:rsidR="00B028F0" w:rsidRDefault="00B028F0" w:rsidP="00350B9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教   学   过   程</w:t>
            </w:r>
          </w:p>
        </w:tc>
      </w:tr>
      <w:tr w:rsidR="00B028F0" w14:paraId="6E87B997" w14:textId="77777777" w:rsidTr="00350B90">
        <w:trPr>
          <w:trHeight w:val="316"/>
        </w:trPr>
        <w:tc>
          <w:tcPr>
            <w:tcW w:w="1560" w:type="dxa"/>
            <w:gridSpan w:val="2"/>
            <w:vAlign w:val="center"/>
          </w:tcPr>
          <w:p w14:paraId="595ACDD8" w14:textId="77777777" w:rsidR="00B028F0" w:rsidRDefault="00B028F0" w:rsidP="00350B9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活动板块</w:t>
            </w:r>
          </w:p>
        </w:tc>
        <w:tc>
          <w:tcPr>
            <w:tcW w:w="3544" w:type="dxa"/>
            <w:vAlign w:val="center"/>
          </w:tcPr>
          <w:p w14:paraId="0B97C2D8" w14:textId="77777777" w:rsidR="00B028F0" w:rsidRDefault="00B028F0" w:rsidP="00350B9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活动内容与呈现方式</w:t>
            </w:r>
          </w:p>
        </w:tc>
        <w:tc>
          <w:tcPr>
            <w:tcW w:w="3260" w:type="dxa"/>
            <w:gridSpan w:val="3"/>
            <w:vAlign w:val="center"/>
          </w:tcPr>
          <w:p w14:paraId="581A971C" w14:textId="77777777" w:rsidR="00B028F0" w:rsidRDefault="00B028F0" w:rsidP="00350B9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学生活动方式</w:t>
            </w:r>
          </w:p>
        </w:tc>
        <w:tc>
          <w:tcPr>
            <w:tcW w:w="1895" w:type="dxa"/>
            <w:vAlign w:val="center"/>
          </w:tcPr>
          <w:p w14:paraId="0F23E152" w14:textId="77777777" w:rsidR="00B028F0" w:rsidRDefault="00B028F0" w:rsidP="00350B9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交流方式</w:t>
            </w:r>
          </w:p>
        </w:tc>
      </w:tr>
      <w:tr w:rsidR="00B028F0" w14:paraId="66A58F03" w14:textId="77777777" w:rsidTr="00350B90">
        <w:trPr>
          <w:trHeight w:val="916"/>
        </w:trPr>
        <w:tc>
          <w:tcPr>
            <w:tcW w:w="1560" w:type="dxa"/>
            <w:gridSpan w:val="2"/>
            <w:vAlign w:val="center"/>
          </w:tcPr>
          <w:p w14:paraId="67E7B589" w14:textId="77777777" w:rsidR="00B028F0" w:rsidRDefault="00B028F0" w:rsidP="00350B9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常规性积累</w:t>
            </w:r>
          </w:p>
        </w:tc>
        <w:tc>
          <w:tcPr>
            <w:tcW w:w="3544" w:type="dxa"/>
          </w:tcPr>
          <w:p w14:paraId="20B90CFA" w14:textId="272CD468" w:rsidR="00B028F0" w:rsidRDefault="00101FC7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听音乐走进教室</w:t>
            </w:r>
          </w:p>
        </w:tc>
        <w:tc>
          <w:tcPr>
            <w:tcW w:w="3260" w:type="dxa"/>
            <w:gridSpan w:val="3"/>
          </w:tcPr>
          <w:p w14:paraId="763393C8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排队，师生问好</w:t>
            </w:r>
          </w:p>
        </w:tc>
        <w:tc>
          <w:tcPr>
            <w:tcW w:w="1895" w:type="dxa"/>
          </w:tcPr>
          <w:p w14:paraId="33B94C01" w14:textId="77777777" w:rsidR="00B028F0" w:rsidRDefault="00B028F0" w:rsidP="00350B9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028F0" w14:paraId="21D07B39" w14:textId="77777777" w:rsidTr="00350B90">
        <w:trPr>
          <w:trHeight w:val="411"/>
        </w:trPr>
        <w:tc>
          <w:tcPr>
            <w:tcW w:w="1560" w:type="dxa"/>
            <w:gridSpan w:val="2"/>
            <w:vAlign w:val="center"/>
          </w:tcPr>
          <w:p w14:paraId="786C5F52" w14:textId="77777777" w:rsidR="00B028F0" w:rsidRDefault="00B028F0" w:rsidP="00350B9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一、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初入喀纳斯</w:t>
            </w:r>
            <w:proofErr w:type="gramEnd"/>
          </w:p>
        </w:tc>
        <w:tc>
          <w:tcPr>
            <w:tcW w:w="3544" w:type="dxa"/>
          </w:tcPr>
          <w:p w14:paraId="7091C8F1" w14:textId="77777777" w:rsidR="00B028F0" w:rsidRDefault="00B028F0" w:rsidP="00350B90">
            <w:pPr>
              <w:tabs>
                <w:tab w:val="left" w:pos="660"/>
              </w:tabs>
              <w:spacing w:line="360" w:lineRule="auto"/>
              <w:ind w:leftChars="300" w:left="63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1、观看视频找到旅行地点。</w:t>
            </w:r>
          </w:p>
          <w:p w14:paraId="23D6C501" w14:textId="77777777" w:rsidR="00B028F0" w:rsidRDefault="00B028F0" w:rsidP="00350B90">
            <w:pPr>
              <w:tabs>
                <w:tab w:val="left" w:pos="660"/>
              </w:tabs>
              <w:spacing w:line="360" w:lineRule="auto"/>
              <w:ind w:leftChars="300" w:left="63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2、打开资源包完成旅游攻略。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</w:tcPr>
          <w:p w14:paraId="01509028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生：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喀纳斯</w:t>
            </w:r>
            <w:proofErr w:type="gramEnd"/>
          </w:p>
          <w:p w14:paraId="0AB70B60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B3C283C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生：完成旅游攻略</w:t>
            </w:r>
          </w:p>
          <w:p w14:paraId="3DE05A47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95" w:type="dxa"/>
          </w:tcPr>
          <w:p w14:paraId="62F43B22" w14:textId="77777777" w:rsidR="00B028F0" w:rsidRDefault="00B028F0" w:rsidP="00350B9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E8D67B5" w14:textId="77777777" w:rsidR="00B028F0" w:rsidRDefault="00B028F0" w:rsidP="00350B9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028F0" w14:paraId="3B248FCE" w14:textId="77777777" w:rsidTr="00350B90">
        <w:trPr>
          <w:trHeight w:val="916"/>
        </w:trPr>
        <w:tc>
          <w:tcPr>
            <w:tcW w:w="1560" w:type="dxa"/>
            <w:gridSpan w:val="2"/>
            <w:vAlign w:val="center"/>
          </w:tcPr>
          <w:p w14:paraId="561405D5" w14:textId="77777777" w:rsidR="00B028F0" w:rsidRDefault="00B028F0" w:rsidP="00350B90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过渡语</w:t>
            </w:r>
          </w:p>
        </w:tc>
        <w:tc>
          <w:tcPr>
            <w:tcW w:w="8699" w:type="dxa"/>
            <w:gridSpan w:val="5"/>
          </w:tcPr>
          <w:p w14:paraId="5930AB32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喀纳斯湖有着“人间仙境、神的花园”美称，让我们戴上耳机边走边听（播放音乐）稍后分享美丽的喀纳斯湖到底美在哪里。</w:t>
            </w:r>
          </w:p>
        </w:tc>
      </w:tr>
      <w:tr w:rsidR="00B028F0" w14:paraId="62D89322" w14:textId="77777777" w:rsidTr="00350B90">
        <w:trPr>
          <w:trHeight w:val="937"/>
        </w:trPr>
        <w:tc>
          <w:tcPr>
            <w:tcW w:w="1560" w:type="dxa"/>
            <w:gridSpan w:val="2"/>
            <w:vAlign w:val="center"/>
          </w:tcPr>
          <w:p w14:paraId="04ADA83B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51BA379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二、喀纳斯湖初探</w:t>
            </w:r>
          </w:p>
        </w:tc>
        <w:tc>
          <w:tcPr>
            <w:tcW w:w="3544" w:type="dxa"/>
          </w:tcPr>
          <w:p w14:paraId="605B09BC" w14:textId="77777777" w:rsidR="00B028F0" w:rsidRDefault="00B028F0" w:rsidP="00B028F0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听音乐哪件乐器表现了清澈透亮的湖水。</w:t>
            </w:r>
          </w:p>
          <w:p w14:paraId="1F9154A7" w14:textId="77777777" w:rsidR="00B028F0" w:rsidRDefault="00B028F0" w:rsidP="00350B90">
            <w:pPr>
              <w:spacing w:line="360" w:lineRule="auto"/>
              <w:ind w:leftChars="342" w:left="1198" w:hangingChars="200" w:hanging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2、感知竖琴美妙而空灵的音色。</w:t>
            </w:r>
          </w:p>
        </w:tc>
        <w:tc>
          <w:tcPr>
            <w:tcW w:w="3260" w:type="dxa"/>
            <w:gridSpan w:val="3"/>
          </w:tcPr>
          <w:p w14:paraId="25695EF7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生：竖琴</w:t>
            </w:r>
          </w:p>
          <w:p w14:paraId="566CEA78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B6BD509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028F0" w14:paraId="3051ED83" w14:textId="77777777" w:rsidTr="00350B90">
        <w:trPr>
          <w:trHeight w:val="937"/>
        </w:trPr>
        <w:tc>
          <w:tcPr>
            <w:tcW w:w="1560" w:type="dxa"/>
            <w:gridSpan w:val="2"/>
            <w:vAlign w:val="center"/>
          </w:tcPr>
          <w:p w14:paraId="29916987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过渡语</w:t>
            </w:r>
          </w:p>
        </w:tc>
        <w:tc>
          <w:tcPr>
            <w:tcW w:w="8699" w:type="dxa"/>
            <w:gridSpan w:val="5"/>
          </w:tcPr>
          <w:p w14:paraId="4A8A2247" w14:textId="77777777" w:rsidR="00B028F0" w:rsidRDefault="00B028F0" w:rsidP="00350B90">
            <w:pPr>
              <w:pStyle w:val="1"/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让我们身临其境。喀纳斯湖是祖国西北的一颗宝石，是人们都向往去旅行的地方。跟着音乐我们继续游览喀纳斯湖。</w:t>
            </w:r>
          </w:p>
        </w:tc>
      </w:tr>
      <w:tr w:rsidR="00B028F0" w14:paraId="0CC961BA" w14:textId="77777777" w:rsidTr="00350B90">
        <w:trPr>
          <w:trHeight w:val="937"/>
        </w:trPr>
        <w:tc>
          <w:tcPr>
            <w:tcW w:w="1560" w:type="dxa"/>
            <w:gridSpan w:val="2"/>
            <w:vAlign w:val="center"/>
          </w:tcPr>
          <w:p w14:paraId="52118DC2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三、游览喀纳斯湖</w:t>
            </w:r>
          </w:p>
          <w:p w14:paraId="06783D26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CE7CF9" w14:textId="77777777" w:rsidR="00B028F0" w:rsidRDefault="00B028F0" w:rsidP="00B028F0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Chars="300" w:left="63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听音乐完成任务单——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记录下来每个画面的时间卡点。</w:t>
            </w:r>
          </w:p>
          <w:p w14:paraId="059D2FB5" w14:textId="77777777" w:rsidR="00B028F0" w:rsidRDefault="00B028F0" w:rsidP="00B028F0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Chars="300" w:left="63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分享任务单。</w:t>
            </w:r>
          </w:p>
          <w:p w14:paraId="7A3BDEA9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主题一听赏：</w:t>
            </w:r>
          </w:p>
          <w:p w14:paraId="65D9E42A" w14:textId="77777777" w:rsidR="00B028F0" w:rsidRDefault="00B028F0" w:rsidP="00B028F0"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感受旋律跳进。</w:t>
            </w:r>
          </w:p>
          <w:p w14:paraId="73131950" w14:textId="77777777" w:rsidR="00B028F0" w:rsidRDefault="00B028F0" w:rsidP="00B028F0"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感受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旋律级进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3EBF0E25" w14:textId="77777777" w:rsidR="00B028F0" w:rsidRDefault="00B028F0" w:rsidP="00B028F0"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听着音乐画出想象的画面。</w:t>
            </w:r>
          </w:p>
          <w:p w14:paraId="428E737D" w14:textId="77777777" w:rsidR="00B028F0" w:rsidRDefault="00B028F0" w:rsidP="00B028F0"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分享展示学生作品。</w:t>
            </w:r>
          </w:p>
          <w:p w14:paraId="6DF15847" w14:textId="77777777" w:rsidR="00B028F0" w:rsidRDefault="00B028F0" w:rsidP="00350B90">
            <w:pPr>
              <w:adjustRightInd w:val="0"/>
              <w:snapToGrid w:val="0"/>
              <w:spacing w:line="360" w:lineRule="auto"/>
              <w:ind w:left="60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5、找到这段旋律是由哪些乐器演奏的。</w:t>
            </w:r>
          </w:p>
          <w:p w14:paraId="5ED47BC6" w14:textId="77777777" w:rsidR="00B028F0" w:rsidRDefault="00B028F0" w:rsidP="00350B90">
            <w:pPr>
              <w:adjustRightInd w:val="0"/>
              <w:snapToGrid w:val="0"/>
              <w:spacing w:line="360" w:lineRule="auto"/>
              <w:ind w:left="60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6、听音乐并通过音色资源包找到具体是哪些木管乐器。</w:t>
            </w:r>
          </w:p>
          <w:p w14:paraId="189D4EFF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主题二听赏：</w:t>
            </w:r>
          </w:p>
          <w:p w14:paraId="65EC4DF9" w14:textId="77777777" w:rsidR="00B028F0" w:rsidRDefault="00B028F0" w:rsidP="00B028F0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听主题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二音乐并描述想象画面。</w:t>
            </w:r>
          </w:p>
          <w:p w14:paraId="35783248" w14:textId="77777777" w:rsidR="00B028F0" w:rsidRDefault="00B028F0" w:rsidP="00B028F0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请学生展示新疆舞蹈。老师加入铃鼓</w:t>
            </w:r>
          </w:p>
          <w:p w14:paraId="5F2DD26A" w14:textId="77777777" w:rsidR="00B028F0" w:rsidRDefault="00B028F0" w:rsidP="00B028F0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在新疆地区，女孩子跳舞的时候，男孩子会用用手鼓为他们伴奏。（观看视频）</w:t>
            </w:r>
          </w:p>
          <w:p w14:paraId="7BEE19AD" w14:textId="77777777" w:rsidR="00B028F0" w:rsidRDefault="00B028F0" w:rsidP="00B028F0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铃鼓交给学生展示。</w:t>
            </w:r>
          </w:p>
          <w:p w14:paraId="785BF4A2" w14:textId="77777777" w:rsidR="00B028F0" w:rsidRDefault="00B028F0" w:rsidP="00B028F0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分小组表现这段音乐。</w:t>
            </w:r>
          </w:p>
          <w:p w14:paraId="7AC4F58A" w14:textId="77777777" w:rsidR="00B028F0" w:rsidRDefault="00B028F0" w:rsidP="00B028F0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这段音乐和前面的主题相比怎么样？</w:t>
            </w:r>
          </w:p>
          <w:p w14:paraId="710CB7B9" w14:textId="77777777" w:rsidR="00B028F0" w:rsidRDefault="00B028F0" w:rsidP="00B028F0"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主旋律重复了几次呢？</w:t>
            </w:r>
          </w:p>
        </w:tc>
        <w:tc>
          <w:tcPr>
            <w:tcW w:w="3260" w:type="dxa"/>
            <w:gridSpan w:val="3"/>
          </w:tcPr>
          <w:p w14:paraId="0FF13982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437E919" w14:textId="4B13EAAC" w:rsidR="00B028F0" w:rsidRDefault="00060C2D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生聆听乐曲并记录</w:t>
            </w:r>
          </w:p>
          <w:p w14:paraId="5FF638C0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3EC0155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FFBDCB8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C4F3338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生想象跳进表现的画面</w:t>
            </w:r>
          </w:p>
          <w:p w14:paraId="156CC3E9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8A48FF3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生发挥想象画一画</w:t>
            </w:r>
          </w:p>
          <w:p w14:paraId="2C3309A3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D057A12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628E5CD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生：木管乐器</w:t>
            </w:r>
          </w:p>
          <w:p w14:paraId="3A04941C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CB2B735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生：聆听并自己找到正确的乐器——单簧管 双簧管 长笛等</w:t>
            </w:r>
          </w:p>
          <w:p w14:paraId="4F2B5F91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DFE2C6B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生表达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自己的想象到的画面</w:t>
            </w:r>
          </w:p>
          <w:p w14:paraId="2AFAF08B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7EADF02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生展示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舞蹈，其他同学一起跳一跳</w:t>
            </w:r>
          </w:p>
          <w:p w14:paraId="087A39C1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生观看视频</w:t>
            </w:r>
          </w:p>
          <w:p w14:paraId="5406557D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20A74FB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636691F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06B9CFB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生上台用铃鼓为女生伴奏</w:t>
            </w:r>
          </w:p>
          <w:p w14:paraId="1B723768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生分组并展示</w:t>
            </w:r>
          </w:p>
          <w:p w14:paraId="07C44BAE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097FCD9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1CBD1DF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生从速度、情绪、乐器方面讨论。 </w:t>
            </w:r>
          </w:p>
          <w:p w14:paraId="733F24F6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879E01C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生：3次</w:t>
            </w:r>
          </w:p>
        </w:tc>
        <w:tc>
          <w:tcPr>
            <w:tcW w:w="1895" w:type="dxa"/>
          </w:tcPr>
          <w:p w14:paraId="56977DFE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028F0" w14:paraId="4DA08C3D" w14:textId="77777777" w:rsidTr="00350B90">
        <w:trPr>
          <w:trHeight w:val="937"/>
        </w:trPr>
        <w:tc>
          <w:tcPr>
            <w:tcW w:w="1560" w:type="dxa"/>
            <w:gridSpan w:val="2"/>
            <w:vAlign w:val="center"/>
          </w:tcPr>
          <w:p w14:paraId="24B6D7FE" w14:textId="77777777" w:rsidR="00B028F0" w:rsidRDefault="00B028F0" w:rsidP="00350B9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拓展</w:t>
            </w:r>
          </w:p>
        </w:tc>
        <w:tc>
          <w:tcPr>
            <w:tcW w:w="3544" w:type="dxa"/>
          </w:tcPr>
          <w:p w14:paraId="1588E053" w14:textId="77777777" w:rsidR="00B028F0" w:rsidRDefault="00B028F0" w:rsidP="00350B9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、分享喀纳斯湖音乐之旅的感受？完成课堂反馈。</w:t>
            </w:r>
          </w:p>
          <w:p w14:paraId="3F129AB5" w14:textId="77777777" w:rsidR="00B028F0" w:rsidRDefault="00B028F0" w:rsidP="00350B9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、课后打开拓展资源包，二选一</w:t>
            </w:r>
            <w:r>
              <w:rPr>
                <w:rFonts w:ascii="宋体" w:eastAsia="宋体" w:hAnsi="宋体"/>
                <w:sz w:val="24"/>
                <w:szCs w:val="24"/>
              </w:rPr>
              <w:t>完成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一份</w:t>
            </w:r>
            <w:r>
              <w:rPr>
                <w:rFonts w:ascii="宋体" w:eastAsia="宋体" w:hAnsi="宋体"/>
                <w:sz w:val="24"/>
                <w:szCs w:val="24"/>
              </w:rPr>
              <w:t>调查报告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3260" w:type="dxa"/>
            <w:gridSpan w:val="3"/>
          </w:tcPr>
          <w:p w14:paraId="47C5E154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生说说感受</w:t>
            </w:r>
          </w:p>
          <w:p w14:paraId="0D62299D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生选择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龚耀年老师或交响音画完成音乐调查报告</w:t>
            </w:r>
          </w:p>
          <w:p w14:paraId="09E31433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95" w:type="dxa"/>
          </w:tcPr>
          <w:p w14:paraId="678AA9CA" w14:textId="77777777" w:rsidR="00B028F0" w:rsidRDefault="00B028F0" w:rsidP="00350B90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63D1F794" w14:textId="77777777" w:rsidR="002C585B" w:rsidRPr="00B028F0" w:rsidRDefault="002C585B">
      <w:pPr>
        <w:rPr>
          <w:rFonts w:hint="eastAsia"/>
        </w:rPr>
      </w:pPr>
    </w:p>
    <w:sectPr w:rsidR="002C585B" w:rsidRPr="00B0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4EA59" w14:textId="77777777" w:rsidR="005012A3" w:rsidRDefault="005012A3" w:rsidP="00C041A9">
      <w:pPr>
        <w:rPr>
          <w:rFonts w:hint="eastAsia"/>
        </w:rPr>
      </w:pPr>
      <w:r>
        <w:separator/>
      </w:r>
    </w:p>
  </w:endnote>
  <w:endnote w:type="continuationSeparator" w:id="0">
    <w:p w14:paraId="3561164D" w14:textId="77777777" w:rsidR="005012A3" w:rsidRDefault="005012A3" w:rsidP="00C041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FFC1C" w14:textId="77777777" w:rsidR="005012A3" w:rsidRDefault="005012A3" w:rsidP="00C041A9">
      <w:pPr>
        <w:rPr>
          <w:rFonts w:hint="eastAsia"/>
        </w:rPr>
      </w:pPr>
      <w:r>
        <w:separator/>
      </w:r>
    </w:p>
  </w:footnote>
  <w:footnote w:type="continuationSeparator" w:id="0">
    <w:p w14:paraId="625ED09F" w14:textId="77777777" w:rsidR="005012A3" w:rsidRDefault="005012A3" w:rsidP="00C041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14F459"/>
    <w:multiLevelType w:val="singleLevel"/>
    <w:tmpl w:val="8014F45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872C32E"/>
    <w:multiLevelType w:val="singleLevel"/>
    <w:tmpl w:val="A872C32E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2" w15:restartNumberingAfterBreak="0">
    <w:nsid w:val="D3A33698"/>
    <w:multiLevelType w:val="singleLevel"/>
    <w:tmpl w:val="D3A33698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3" w15:restartNumberingAfterBreak="0">
    <w:nsid w:val="02995DDA"/>
    <w:multiLevelType w:val="hybridMultilevel"/>
    <w:tmpl w:val="62166EB6"/>
    <w:lvl w:ilvl="0" w:tplc="6DFE0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9942A67"/>
    <w:multiLevelType w:val="hybridMultilevel"/>
    <w:tmpl w:val="CB5C1458"/>
    <w:lvl w:ilvl="0" w:tplc="843689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8773273"/>
    <w:multiLevelType w:val="multilevel"/>
    <w:tmpl w:val="48773273"/>
    <w:lvl w:ilvl="0">
      <w:start w:val="1"/>
      <w:numFmt w:val="decimal"/>
      <w:lvlText w:val="%1、"/>
      <w:lvlJc w:val="left"/>
      <w:pPr>
        <w:ind w:left="1030" w:hanging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0" w:hanging="440"/>
      </w:pPr>
    </w:lvl>
    <w:lvl w:ilvl="2">
      <w:start w:val="1"/>
      <w:numFmt w:val="lowerRoman"/>
      <w:lvlText w:val="%3."/>
      <w:lvlJc w:val="right"/>
      <w:pPr>
        <w:ind w:left="1950" w:hanging="440"/>
      </w:pPr>
    </w:lvl>
    <w:lvl w:ilvl="3">
      <w:start w:val="1"/>
      <w:numFmt w:val="decimal"/>
      <w:lvlText w:val="%4."/>
      <w:lvlJc w:val="left"/>
      <w:pPr>
        <w:ind w:left="2390" w:hanging="440"/>
      </w:pPr>
    </w:lvl>
    <w:lvl w:ilvl="4">
      <w:start w:val="1"/>
      <w:numFmt w:val="lowerLetter"/>
      <w:lvlText w:val="%5)"/>
      <w:lvlJc w:val="left"/>
      <w:pPr>
        <w:ind w:left="2830" w:hanging="440"/>
      </w:pPr>
    </w:lvl>
    <w:lvl w:ilvl="5">
      <w:start w:val="1"/>
      <w:numFmt w:val="lowerRoman"/>
      <w:lvlText w:val="%6."/>
      <w:lvlJc w:val="right"/>
      <w:pPr>
        <w:ind w:left="3270" w:hanging="440"/>
      </w:pPr>
    </w:lvl>
    <w:lvl w:ilvl="6">
      <w:start w:val="1"/>
      <w:numFmt w:val="decimal"/>
      <w:lvlText w:val="%7."/>
      <w:lvlJc w:val="left"/>
      <w:pPr>
        <w:ind w:left="3710" w:hanging="440"/>
      </w:pPr>
    </w:lvl>
    <w:lvl w:ilvl="7">
      <w:start w:val="1"/>
      <w:numFmt w:val="lowerLetter"/>
      <w:lvlText w:val="%8)"/>
      <w:lvlJc w:val="left"/>
      <w:pPr>
        <w:ind w:left="4150" w:hanging="440"/>
      </w:pPr>
    </w:lvl>
    <w:lvl w:ilvl="8">
      <w:start w:val="1"/>
      <w:numFmt w:val="lowerRoman"/>
      <w:lvlText w:val="%9."/>
      <w:lvlJc w:val="right"/>
      <w:pPr>
        <w:ind w:left="4590" w:hanging="440"/>
      </w:pPr>
    </w:lvl>
  </w:abstractNum>
  <w:abstractNum w:abstractNumId="6" w15:restartNumberingAfterBreak="0">
    <w:nsid w:val="5F0A547D"/>
    <w:multiLevelType w:val="hybridMultilevel"/>
    <w:tmpl w:val="041031FA"/>
    <w:lvl w:ilvl="0" w:tplc="7CCE76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22600598">
    <w:abstractNumId w:val="6"/>
  </w:num>
  <w:num w:numId="2" w16cid:durableId="1577780918">
    <w:abstractNumId w:val="3"/>
  </w:num>
  <w:num w:numId="3" w16cid:durableId="2108502100">
    <w:abstractNumId w:val="4"/>
  </w:num>
  <w:num w:numId="4" w16cid:durableId="1744059706">
    <w:abstractNumId w:val="5"/>
  </w:num>
  <w:num w:numId="5" w16cid:durableId="709301524">
    <w:abstractNumId w:val="0"/>
  </w:num>
  <w:num w:numId="6" w16cid:durableId="1145269929">
    <w:abstractNumId w:val="1"/>
  </w:num>
  <w:num w:numId="7" w16cid:durableId="664868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B4D"/>
    <w:rsid w:val="00060C2D"/>
    <w:rsid w:val="00101FC7"/>
    <w:rsid w:val="002258F1"/>
    <w:rsid w:val="002305F6"/>
    <w:rsid w:val="002C585B"/>
    <w:rsid w:val="003712BF"/>
    <w:rsid w:val="00377599"/>
    <w:rsid w:val="00392140"/>
    <w:rsid w:val="0043460C"/>
    <w:rsid w:val="00454066"/>
    <w:rsid w:val="005012A3"/>
    <w:rsid w:val="00611B61"/>
    <w:rsid w:val="00614924"/>
    <w:rsid w:val="006849D5"/>
    <w:rsid w:val="007C517F"/>
    <w:rsid w:val="008949CF"/>
    <w:rsid w:val="008B3BFF"/>
    <w:rsid w:val="00926034"/>
    <w:rsid w:val="00932371"/>
    <w:rsid w:val="00983B4D"/>
    <w:rsid w:val="00A37D83"/>
    <w:rsid w:val="00AE7B0C"/>
    <w:rsid w:val="00B028F0"/>
    <w:rsid w:val="00B41C5C"/>
    <w:rsid w:val="00BE5CD4"/>
    <w:rsid w:val="00BF7BAB"/>
    <w:rsid w:val="00C041A9"/>
    <w:rsid w:val="00CB5159"/>
    <w:rsid w:val="00D718BD"/>
    <w:rsid w:val="00F12034"/>
    <w:rsid w:val="00F86CFC"/>
    <w:rsid w:val="00FA2EC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6D7DA"/>
  <w15:chartTrackingRefBased/>
  <w15:docId w15:val="{35C15663-07F4-444E-A8EE-16C98121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1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1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1A9"/>
    <w:rPr>
      <w:sz w:val="18"/>
      <w:szCs w:val="18"/>
    </w:rPr>
  </w:style>
  <w:style w:type="table" w:styleId="a7">
    <w:name w:val="Table Grid"/>
    <w:basedOn w:val="a1"/>
    <w:uiPriority w:val="39"/>
    <w:rsid w:val="00C04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6CFC"/>
    <w:pPr>
      <w:ind w:firstLineChars="200" w:firstLine="420"/>
    </w:pPr>
  </w:style>
  <w:style w:type="paragraph" w:customStyle="1" w:styleId="1">
    <w:name w:val="列表段落1"/>
    <w:basedOn w:val="a"/>
    <w:rsid w:val="00B028F0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等线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玮 魏</dc:creator>
  <cp:keywords/>
  <dc:description/>
  <cp:lastModifiedBy>玮 魏</cp:lastModifiedBy>
  <cp:revision>7</cp:revision>
  <dcterms:created xsi:type="dcterms:W3CDTF">2024-04-10T08:54:00Z</dcterms:created>
  <dcterms:modified xsi:type="dcterms:W3CDTF">2024-12-13T07:49:00Z</dcterms:modified>
</cp:coreProperties>
</file>