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1762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提升教师领导力，启航善真“新”教育</w:t>
      </w:r>
    </w:p>
    <w:p w14:paraId="41229276">
      <w:pPr>
        <w:spacing w:line="220" w:lineRule="atLeast"/>
        <w:jc w:val="center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——薛家小学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“教师领导力”系列课程培训方案（一）</w:t>
      </w:r>
    </w:p>
    <w:p w14:paraId="22458946">
      <w:pPr>
        <w:pStyle w:val="7"/>
        <w:numPr>
          <w:ilvl w:val="0"/>
          <w:numId w:val="1"/>
        </w:numPr>
        <w:spacing w:after="120"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活动时间：202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8"/>
          <w:szCs w:val="28"/>
        </w:rPr>
        <w:t>日1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0~17: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0</w:t>
      </w:r>
    </w:p>
    <w:p w14:paraId="0165111A">
      <w:pPr>
        <w:pStyle w:val="7"/>
        <w:numPr>
          <w:ilvl w:val="0"/>
          <w:numId w:val="1"/>
        </w:numPr>
        <w:spacing w:after="120"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活动地点：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奥园报告厅</w:t>
      </w:r>
    </w:p>
    <w:p w14:paraId="52A6014B">
      <w:pPr>
        <w:pStyle w:val="7"/>
        <w:numPr>
          <w:ilvl w:val="0"/>
          <w:numId w:val="1"/>
        </w:numPr>
        <w:spacing w:after="120"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活动对象：全体教师</w:t>
      </w:r>
    </w:p>
    <w:p w14:paraId="2C2811AA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四、活动安排：</w:t>
      </w:r>
    </w:p>
    <w:tbl>
      <w:tblPr>
        <w:tblStyle w:val="5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30"/>
        <w:gridCol w:w="5115"/>
        <w:gridCol w:w="1470"/>
      </w:tblGrid>
      <w:tr w14:paraId="7AFC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39B9B2F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活动时间</w:t>
            </w:r>
          </w:p>
        </w:tc>
        <w:tc>
          <w:tcPr>
            <w:tcW w:w="5745" w:type="dxa"/>
            <w:gridSpan w:val="2"/>
            <w:vAlign w:val="center"/>
          </w:tcPr>
          <w:p w14:paraId="7903EB0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活动内容</w:t>
            </w:r>
          </w:p>
        </w:tc>
        <w:tc>
          <w:tcPr>
            <w:tcW w:w="1470" w:type="dxa"/>
            <w:vAlign w:val="center"/>
          </w:tcPr>
          <w:p w14:paraId="0C6D2C2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责任人</w:t>
            </w:r>
          </w:p>
        </w:tc>
      </w:tr>
      <w:tr w14:paraId="2A4A6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0556CEBA">
            <w:pPr>
              <w:spacing w:after="0" w:line="220" w:lineRule="atLeast"/>
              <w:rPr>
                <w:rFonts w:hint="default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630" w:type="dxa"/>
            <w:vMerge w:val="restart"/>
            <w:vAlign w:val="center"/>
          </w:tcPr>
          <w:p w14:paraId="6FCD3B52"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交流</w:t>
            </w:r>
          </w:p>
          <w:p w14:paraId="7383B1FB"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分享</w:t>
            </w:r>
          </w:p>
        </w:tc>
        <w:tc>
          <w:tcPr>
            <w:tcW w:w="5115" w:type="dxa"/>
            <w:vAlign w:val="center"/>
          </w:tcPr>
          <w:p w14:paraId="2638F3CF"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校家联合：说话要点“小心机”</w:t>
            </w:r>
          </w:p>
        </w:tc>
        <w:tc>
          <w:tcPr>
            <w:tcW w:w="1470" w:type="dxa"/>
            <w:vAlign w:val="center"/>
          </w:tcPr>
          <w:p w14:paraId="53CC4D4E"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杨慧</w:t>
            </w:r>
          </w:p>
        </w:tc>
      </w:tr>
      <w:tr w14:paraId="5787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shd w:val="clear" w:color="auto" w:fill="auto"/>
            <w:vAlign w:val="center"/>
          </w:tcPr>
          <w:p w14:paraId="4C05BE65"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30" w:type="dxa"/>
            <w:vMerge w:val="continue"/>
            <w:vAlign w:val="center"/>
          </w:tcPr>
          <w:p w14:paraId="2F1819C7"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5115" w:type="dxa"/>
            <w:vAlign w:val="center"/>
          </w:tcPr>
          <w:p w14:paraId="086BF07F"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科学提质：不忘初心，使命必达</w:t>
            </w:r>
          </w:p>
        </w:tc>
        <w:tc>
          <w:tcPr>
            <w:tcW w:w="1470" w:type="dxa"/>
            <w:vAlign w:val="center"/>
          </w:tcPr>
          <w:p w14:paraId="6DA996A4"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王华</w:t>
            </w:r>
          </w:p>
        </w:tc>
      </w:tr>
      <w:tr w14:paraId="6A48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shd w:val="clear" w:color="auto" w:fill="auto"/>
            <w:vAlign w:val="center"/>
          </w:tcPr>
          <w:p w14:paraId="10916175">
            <w:pPr>
              <w:spacing w:after="0" w:line="220" w:lineRule="atLeast"/>
              <w:rPr>
                <w:rFonts w:hint="default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30" w:type="dxa"/>
            <w:vMerge w:val="continue"/>
            <w:vAlign w:val="center"/>
          </w:tcPr>
          <w:p w14:paraId="252973F8"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5115" w:type="dxa"/>
            <w:vAlign w:val="center"/>
          </w:tcPr>
          <w:p w14:paraId="31745135"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成长分享：逐光而行，行而不辍</w:t>
            </w:r>
          </w:p>
        </w:tc>
        <w:tc>
          <w:tcPr>
            <w:tcW w:w="1470" w:type="dxa"/>
            <w:vAlign w:val="center"/>
          </w:tcPr>
          <w:p w14:paraId="31490D67"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储莉</w:t>
            </w:r>
          </w:p>
        </w:tc>
      </w:tr>
      <w:tr w14:paraId="2245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9" w:type="dxa"/>
            <w:vAlign w:val="center"/>
          </w:tcPr>
          <w:p w14:paraId="6E46550C"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30" w:type="dxa"/>
            <w:vMerge w:val="continue"/>
            <w:vAlign w:val="center"/>
          </w:tcPr>
          <w:p w14:paraId="5ED833EC"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5115" w:type="dxa"/>
            <w:vAlign w:val="center"/>
          </w:tcPr>
          <w:p w14:paraId="595EBF59">
            <w:pPr>
              <w:spacing w:after="0" w:line="220" w:lineRule="atLeast"/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eastAsia="zh-CN"/>
              </w:rPr>
              <w:t>极简信息技术，赋能教师教育教学评价</w:t>
            </w:r>
          </w:p>
          <w:p w14:paraId="64F4D0CA">
            <w:pPr>
              <w:spacing w:after="0" w:line="220" w:lineRule="atLeast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eastAsia="zh-CN"/>
              </w:rPr>
              <w:t xml:space="preserve"> —希沃白板5的有效应用</w:t>
            </w:r>
          </w:p>
        </w:tc>
        <w:tc>
          <w:tcPr>
            <w:tcW w:w="1470" w:type="dxa"/>
            <w:vAlign w:val="center"/>
          </w:tcPr>
          <w:p w14:paraId="6ABA1855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姜博</w:t>
            </w:r>
          </w:p>
        </w:tc>
      </w:tr>
      <w:tr w14:paraId="2238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 w14:paraId="4FAFEEEF"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16:35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14:paraId="47678122">
            <w:pPr>
              <w:spacing w:after="0" w:line="220" w:lineRule="atLeast"/>
              <w:rPr>
                <w:rFonts w:hint="eastAsia" w:asciiTheme="minorEastAsia" w:hAnsiTheme="minorEastAsia" w:eastAsiaTheme="minorEastAsia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内涵引领：做自己的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CEO</w:t>
            </w:r>
          </w:p>
        </w:tc>
        <w:tc>
          <w:tcPr>
            <w:tcW w:w="1470" w:type="dxa"/>
            <w:vAlign w:val="center"/>
          </w:tcPr>
          <w:p w14:paraId="0005640F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万校长</w:t>
            </w:r>
          </w:p>
        </w:tc>
      </w:tr>
      <w:tr w14:paraId="762C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 w14:paraId="3FDCBCC9"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17:00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14:paraId="4DB43FA4">
            <w:pPr>
              <w:spacing w:after="0" w:line="220" w:lineRule="atLeast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颁发聘书</w:t>
            </w:r>
          </w:p>
        </w:tc>
        <w:tc>
          <w:tcPr>
            <w:tcW w:w="1470" w:type="dxa"/>
            <w:vAlign w:val="center"/>
          </w:tcPr>
          <w:p w14:paraId="71BFF49F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万校长</w:t>
            </w:r>
          </w:p>
        </w:tc>
      </w:tr>
      <w:tr w14:paraId="443D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728F4054">
            <w:pPr>
              <w:spacing w:after="0" w:line="220" w:lineRule="atLeast"/>
              <w:rPr>
                <w:rFonts w:hint="default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17: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0~17: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5745" w:type="dxa"/>
            <w:gridSpan w:val="2"/>
            <w:vAlign w:val="center"/>
          </w:tcPr>
          <w:p w14:paraId="1D8204F2">
            <w:pPr>
              <w:spacing w:after="0" w:line="220" w:lineRule="atLeast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荣耀时刻：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eastAsia="zh-CN"/>
              </w:rPr>
              <w:t>月度人物</w:t>
            </w:r>
          </w:p>
        </w:tc>
        <w:tc>
          <w:tcPr>
            <w:tcW w:w="1470" w:type="dxa"/>
            <w:vAlign w:val="center"/>
          </w:tcPr>
          <w:p w14:paraId="4F5513A1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李小英、刘疏影</w:t>
            </w:r>
          </w:p>
        </w:tc>
      </w:tr>
      <w:tr w14:paraId="09E8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705A06E6"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17: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~17: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745" w:type="dxa"/>
            <w:gridSpan w:val="2"/>
            <w:vAlign w:val="center"/>
          </w:tcPr>
          <w:p w14:paraId="17FAB041"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温馨一刻：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val="en-US" w:eastAsia="zh-CN"/>
              </w:rPr>
              <w:t>集体生日</w:t>
            </w:r>
          </w:p>
        </w:tc>
        <w:tc>
          <w:tcPr>
            <w:tcW w:w="1470" w:type="dxa"/>
            <w:vAlign w:val="center"/>
          </w:tcPr>
          <w:p w14:paraId="4581E78C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周校、</w:t>
            </w:r>
          </w:p>
          <w:p w14:paraId="0420767A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刘疏影</w:t>
            </w:r>
          </w:p>
        </w:tc>
      </w:tr>
    </w:tbl>
    <w:p w14:paraId="2B84BC74">
      <w:pPr>
        <w:numPr>
          <w:ilvl w:val="0"/>
          <w:numId w:val="0"/>
        </w:numPr>
        <w:spacing w:line="220" w:lineRule="atLeast"/>
        <w:ind w:leftChars="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 w14:paraId="22969AF6">
      <w:pPr>
        <w:numPr>
          <w:ilvl w:val="0"/>
          <w:numId w:val="0"/>
        </w:numPr>
        <w:spacing w:line="220" w:lineRule="atLeast"/>
        <w:ind w:leftChars="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五、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其他安排：</w:t>
      </w:r>
    </w:p>
    <w:p w14:paraId="0AE9AC33">
      <w:pPr>
        <w:spacing w:after="120"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1.主持：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李小英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PPT及</w:t>
      </w:r>
      <w:r>
        <w:rPr>
          <w:rFonts w:hint="eastAsia" w:asciiTheme="minorEastAsia" w:hAnsiTheme="minorEastAsia" w:eastAsiaTheme="minorEastAsia"/>
          <w:sz w:val="28"/>
          <w:szCs w:val="28"/>
        </w:rPr>
        <w:t>技术保障：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刘疏影</w:t>
      </w:r>
    </w:p>
    <w:p w14:paraId="79FBAAC3">
      <w:pPr>
        <w:spacing w:after="120"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3.后勤保障：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谢丰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/>
          <w:sz w:val="28"/>
          <w:szCs w:val="28"/>
        </w:rPr>
        <w:t>4.摄影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：张菊平</w:t>
      </w:r>
    </w:p>
    <w:p w14:paraId="073C1538">
      <w:pPr>
        <w:spacing w:after="120" w:line="220" w:lineRule="atLeas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/>
          <w:sz w:val="28"/>
          <w:szCs w:val="28"/>
        </w:rPr>
        <w:t>微信推送：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高亚莉</w:t>
      </w:r>
    </w:p>
    <w:p w14:paraId="2DE3DBAB"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</w:p>
    <w:p w14:paraId="3AAB0B19">
      <w:pPr>
        <w:spacing w:line="220" w:lineRule="atLeast"/>
        <w:ind w:firstLine="4760" w:firstLineChars="17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常州市新北区薛家实验小学</w:t>
      </w:r>
    </w:p>
    <w:p w14:paraId="30546450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 w14:paraId="4AEAD76D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2A9F1541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41ABA631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3BB9A004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5623E539"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本部课后服务安排：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15D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2454836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巡视班级</w:t>
            </w:r>
          </w:p>
        </w:tc>
        <w:tc>
          <w:tcPr>
            <w:tcW w:w="2130" w:type="dxa"/>
          </w:tcPr>
          <w:p w14:paraId="14969528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巡视老师</w:t>
            </w:r>
          </w:p>
        </w:tc>
        <w:tc>
          <w:tcPr>
            <w:tcW w:w="2131" w:type="dxa"/>
            <w:shd w:val="clear" w:color="auto" w:fill="auto"/>
            <w:vAlign w:val="top"/>
          </w:tcPr>
          <w:p w14:paraId="5709175A">
            <w:pPr>
              <w:spacing w:line="220" w:lineRule="atLeast"/>
              <w:rPr>
                <w:rFonts w:hint="eastAsia" w:asciiTheme="minorEastAsia" w:hAnsiTheme="minorEastAsia" w:eastAsiaTheme="minorEastAsia" w:cstheme="minorBidi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巡视班级</w:t>
            </w:r>
          </w:p>
        </w:tc>
        <w:tc>
          <w:tcPr>
            <w:tcW w:w="2131" w:type="dxa"/>
            <w:shd w:val="clear" w:color="auto" w:fill="auto"/>
            <w:vAlign w:val="top"/>
          </w:tcPr>
          <w:p w14:paraId="3A16524A">
            <w:pPr>
              <w:spacing w:line="220" w:lineRule="atLeast"/>
              <w:rPr>
                <w:rFonts w:hint="eastAsia" w:asciiTheme="minorEastAsia" w:hAnsiTheme="minorEastAsia" w:eastAsiaTheme="minorEastAsia" w:cstheme="minorBidi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巡视老师</w:t>
            </w:r>
          </w:p>
        </w:tc>
      </w:tr>
      <w:tr w14:paraId="549D0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CEEE9DB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沛学楼一楼东</w:t>
            </w:r>
          </w:p>
        </w:tc>
        <w:tc>
          <w:tcPr>
            <w:tcW w:w="2130" w:type="dxa"/>
          </w:tcPr>
          <w:p w14:paraId="38195B2E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刘伟</w:t>
            </w:r>
          </w:p>
        </w:tc>
        <w:tc>
          <w:tcPr>
            <w:tcW w:w="2131" w:type="dxa"/>
            <w:vAlign w:val="top"/>
          </w:tcPr>
          <w:p w14:paraId="30DEEBAE">
            <w:pPr>
              <w:spacing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沛学楼一楼西</w:t>
            </w:r>
          </w:p>
        </w:tc>
        <w:tc>
          <w:tcPr>
            <w:tcW w:w="2131" w:type="dxa"/>
          </w:tcPr>
          <w:p w14:paraId="21FBD066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朱志刚</w:t>
            </w:r>
          </w:p>
        </w:tc>
      </w:tr>
      <w:tr w14:paraId="71A4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D7964C6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沛学楼二楼东</w:t>
            </w:r>
          </w:p>
        </w:tc>
        <w:tc>
          <w:tcPr>
            <w:tcW w:w="2130" w:type="dxa"/>
          </w:tcPr>
          <w:p w14:paraId="1854223D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  <w:t>王丽</w:t>
            </w:r>
          </w:p>
        </w:tc>
        <w:tc>
          <w:tcPr>
            <w:tcW w:w="2131" w:type="dxa"/>
            <w:vAlign w:val="top"/>
          </w:tcPr>
          <w:p w14:paraId="4474F0AD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沛学楼二楼西</w:t>
            </w:r>
          </w:p>
        </w:tc>
        <w:tc>
          <w:tcPr>
            <w:tcW w:w="2131" w:type="dxa"/>
          </w:tcPr>
          <w:p w14:paraId="5BE328D4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高云</w:t>
            </w:r>
          </w:p>
        </w:tc>
      </w:tr>
      <w:tr w14:paraId="3E9C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1D46663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沛学楼三楼东</w:t>
            </w:r>
          </w:p>
        </w:tc>
        <w:tc>
          <w:tcPr>
            <w:tcW w:w="2130" w:type="dxa"/>
          </w:tcPr>
          <w:p w14:paraId="5A2739BF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周静</w:t>
            </w:r>
          </w:p>
        </w:tc>
        <w:tc>
          <w:tcPr>
            <w:tcW w:w="2131" w:type="dxa"/>
            <w:vAlign w:val="top"/>
          </w:tcPr>
          <w:p w14:paraId="29A695DC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沛学楼三楼西</w:t>
            </w:r>
          </w:p>
        </w:tc>
        <w:tc>
          <w:tcPr>
            <w:tcW w:w="2131" w:type="dxa"/>
          </w:tcPr>
          <w:p w14:paraId="00ABEE6E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陈红芳</w:t>
            </w:r>
          </w:p>
        </w:tc>
      </w:tr>
      <w:tr w14:paraId="0704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47D50ED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信知楼一楼</w:t>
            </w:r>
          </w:p>
        </w:tc>
        <w:tc>
          <w:tcPr>
            <w:tcW w:w="2130" w:type="dxa"/>
          </w:tcPr>
          <w:p w14:paraId="54FB31D6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潘虹</w:t>
            </w:r>
          </w:p>
        </w:tc>
        <w:tc>
          <w:tcPr>
            <w:tcW w:w="2131" w:type="dxa"/>
          </w:tcPr>
          <w:p w14:paraId="0CF74175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信知楼二楼</w:t>
            </w:r>
          </w:p>
        </w:tc>
        <w:tc>
          <w:tcPr>
            <w:tcW w:w="2131" w:type="dxa"/>
          </w:tcPr>
          <w:p w14:paraId="25795363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李羚</w:t>
            </w:r>
          </w:p>
        </w:tc>
      </w:tr>
      <w:tr w14:paraId="56BA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 w14:paraId="0B5FB805">
            <w:pPr>
              <w:spacing w:line="220" w:lineRule="atLeast"/>
              <w:rPr>
                <w:rFonts w:hint="eastAsia" w:asciiTheme="minorEastAsia" w:hAnsiTheme="minorEastAsia" w:eastAsiaTheme="minorEastAsia" w:cstheme="minorBidi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信知楼三楼</w:t>
            </w:r>
          </w:p>
        </w:tc>
        <w:tc>
          <w:tcPr>
            <w:tcW w:w="2130" w:type="dxa"/>
          </w:tcPr>
          <w:p w14:paraId="5BBA8E82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沈彩虹</w:t>
            </w:r>
          </w:p>
        </w:tc>
        <w:tc>
          <w:tcPr>
            <w:tcW w:w="2131" w:type="dxa"/>
            <w:shd w:val="clear" w:color="auto" w:fill="auto"/>
            <w:vAlign w:val="top"/>
          </w:tcPr>
          <w:p w14:paraId="244FF193">
            <w:pPr>
              <w:spacing w:line="220" w:lineRule="atLeast"/>
              <w:rPr>
                <w:rFonts w:hint="eastAsia" w:asciiTheme="minorEastAsia" w:hAnsiTheme="minorEastAsia" w:eastAsiaTheme="minorEastAsia" w:cstheme="minorBidi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信知楼四楼</w:t>
            </w:r>
          </w:p>
        </w:tc>
        <w:tc>
          <w:tcPr>
            <w:tcW w:w="2131" w:type="dxa"/>
            <w:shd w:val="clear"/>
            <w:vAlign w:val="top"/>
          </w:tcPr>
          <w:p w14:paraId="7099AC70">
            <w:pPr>
              <w:spacing w:line="220" w:lineRule="atLeast"/>
              <w:rPr>
                <w:rFonts w:hint="default" w:asciiTheme="minorEastAsia" w:hAnsiTheme="minorEastAsia" w:eastAsiaTheme="minorEastAsia" w:cstheme="minorBidi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  <w:vertAlign w:val="baseline"/>
                <w:lang w:val="en-US" w:eastAsia="zh-CN" w:bidi="ar-SA"/>
              </w:rPr>
              <w:t>郭桃琴</w:t>
            </w:r>
          </w:p>
        </w:tc>
      </w:tr>
      <w:tr w14:paraId="31AF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 w14:paraId="77F41336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博闻楼二楼</w:t>
            </w:r>
          </w:p>
        </w:tc>
        <w:tc>
          <w:tcPr>
            <w:tcW w:w="2130" w:type="dxa"/>
          </w:tcPr>
          <w:p w14:paraId="7FB60499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袁明明</w:t>
            </w:r>
          </w:p>
        </w:tc>
        <w:tc>
          <w:tcPr>
            <w:tcW w:w="2131" w:type="dxa"/>
            <w:shd w:val="clear" w:color="auto" w:fill="auto"/>
            <w:vAlign w:val="top"/>
          </w:tcPr>
          <w:p w14:paraId="7070F310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博闻楼三楼</w:t>
            </w:r>
          </w:p>
        </w:tc>
        <w:tc>
          <w:tcPr>
            <w:tcW w:w="2131" w:type="dxa"/>
          </w:tcPr>
          <w:p w14:paraId="4D893EC8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陶榆萍</w:t>
            </w:r>
          </w:p>
        </w:tc>
      </w:tr>
      <w:tr w14:paraId="279C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1D2B1C4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博闻楼四楼</w:t>
            </w:r>
          </w:p>
        </w:tc>
        <w:tc>
          <w:tcPr>
            <w:tcW w:w="2130" w:type="dxa"/>
          </w:tcPr>
          <w:p w14:paraId="5DD98C1D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郑飞</w:t>
            </w:r>
          </w:p>
        </w:tc>
        <w:tc>
          <w:tcPr>
            <w:tcW w:w="2131" w:type="dxa"/>
          </w:tcPr>
          <w:p w14:paraId="18CCC9CF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 w14:paraId="3667B975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522857F9"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44BD7"/>
    <w:multiLevelType w:val="multilevel"/>
    <w:tmpl w:val="06744BD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Y2JmNGRhNTYwZTA0NWI4ZjJkZGRkNzRlMDQ0YzYifQ=="/>
  </w:docVars>
  <w:rsids>
    <w:rsidRoot w:val="00D31D50"/>
    <w:rsid w:val="00024633"/>
    <w:rsid w:val="00044FEE"/>
    <w:rsid w:val="000966F9"/>
    <w:rsid w:val="000A34FB"/>
    <w:rsid w:val="001827C5"/>
    <w:rsid w:val="001B314D"/>
    <w:rsid w:val="0022652B"/>
    <w:rsid w:val="0026580B"/>
    <w:rsid w:val="002832C1"/>
    <w:rsid w:val="002C4687"/>
    <w:rsid w:val="002F31C6"/>
    <w:rsid w:val="00323B43"/>
    <w:rsid w:val="003379CB"/>
    <w:rsid w:val="003A2D5C"/>
    <w:rsid w:val="003D37D8"/>
    <w:rsid w:val="003F0D7C"/>
    <w:rsid w:val="003F4B54"/>
    <w:rsid w:val="00426133"/>
    <w:rsid w:val="004358AB"/>
    <w:rsid w:val="004B49B2"/>
    <w:rsid w:val="004F1C62"/>
    <w:rsid w:val="00662207"/>
    <w:rsid w:val="006629D5"/>
    <w:rsid w:val="00663333"/>
    <w:rsid w:val="00697665"/>
    <w:rsid w:val="0070755A"/>
    <w:rsid w:val="00785314"/>
    <w:rsid w:val="0079568A"/>
    <w:rsid w:val="007D4190"/>
    <w:rsid w:val="00821ABA"/>
    <w:rsid w:val="008466A6"/>
    <w:rsid w:val="008637BE"/>
    <w:rsid w:val="008B7726"/>
    <w:rsid w:val="008D3825"/>
    <w:rsid w:val="00901CC1"/>
    <w:rsid w:val="00920A74"/>
    <w:rsid w:val="00923DDB"/>
    <w:rsid w:val="00991DDE"/>
    <w:rsid w:val="009952E8"/>
    <w:rsid w:val="00AC64DB"/>
    <w:rsid w:val="00C04DE3"/>
    <w:rsid w:val="00C75DC0"/>
    <w:rsid w:val="00C86910"/>
    <w:rsid w:val="00D035D1"/>
    <w:rsid w:val="00D31D50"/>
    <w:rsid w:val="00D51A9B"/>
    <w:rsid w:val="00DD2613"/>
    <w:rsid w:val="00DE53A7"/>
    <w:rsid w:val="00DF4599"/>
    <w:rsid w:val="00EC1C84"/>
    <w:rsid w:val="00EE744F"/>
    <w:rsid w:val="00F4336F"/>
    <w:rsid w:val="00F8107D"/>
    <w:rsid w:val="00F97B68"/>
    <w:rsid w:val="00FC2513"/>
    <w:rsid w:val="00FC7A14"/>
    <w:rsid w:val="09892601"/>
    <w:rsid w:val="0A716720"/>
    <w:rsid w:val="10247EE3"/>
    <w:rsid w:val="1C273FEB"/>
    <w:rsid w:val="266112E6"/>
    <w:rsid w:val="2DA54D15"/>
    <w:rsid w:val="30051129"/>
    <w:rsid w:val="49E037A2"/>
    <w:rsid w:val="56D9755A"/>
    <w:rsid w:val="5A4840C0"/>
    <w:rsid w:val="631806E8"/>
    <w:rsid w:val="66B13839"/>
    <w:rsid w:val="678A546C"/>
    <w:rsid w:val="68950F08"/>
    <w:rsid w:val="7D7B6CB8"/>
    <w:rsid w:val="7F0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395</Words>
  <Characters>503</Characters>
  <Lines>3</Lines>
  <Paragraphs>1</Paragraphs>
  <TotalTime>1510</TotalTime>
  <ScaleCrop>false</ScaleCrop>
  <LinksUpToDate>false</LinksUpToDate>
  <CharactersWithSpaces>585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Vanessa</cp:lastModifiedBy>
  <dcterms:modified xsi:type="dcterms:W3CDTF">2024-11-14T00:37:41Z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808689126CA4488A8F10E4783C100883_13</vt:lpwstr>
  </property>
</Properties>
</file>