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1818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bookmarkStart w:id="0" w:name="_GoBack"/>
      <w:r>
        <w:rPr>
          <w:sz w:val="33"/>
          <w:szCs w:val="33"/>
          <w:bdr w:val="none" w:color="auto" w:sz="0" w:space="0"/>
        </w:rPr>
        <w:t>修师德正师风，守善真铸师魂</w:t>
      </w:r>
      <w:bookmarkEnd w:id="0"/>
      <w:r>
        <w:rPr>
          <w:spacing w:val="0"/>
          <w:sz w:val="33"/>
          <w:szCs w:val="33"/>
          <w:bdr w:val="none" w:color="auto" w:sz="0" w:space="0"/>
        </w:rPr>
        <w:t>——</w:t>
      </w:r>
      <w:r>
        <w:rPr>
          <w:sz w:val="33"/>
          <w:szCs w:val="33"/>
          <w:bdr w:val="none" w:color="auto" w:sz="0" w:space="0"/>
        </w:rPr>
        <w:t>薛家小学“弘扬教育家精神”教师例会</w:t>
      </w:r>
    </w:p>
    <w:p w14:paraId="73848F9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30" w:afterAutospacing="0" w:line="30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22"/>
          <w:szCs w:val="22"/>
          <w:u w:val="none"/>
          <w:bdr w:val="none" w:color="auto" w:sz="0" w:space="0"/>
        </w:rPr>
        <w:t>常州市新北区薛家实验小学</w:t>
      </w:r>
      <w:r>
        <w:rPr>
          <w:rFonts w:ascii="宋体" w:hAnsi="宋体" w:eastAsia="宋体" w:cs="宋体"/>
          <w:kern w:val="0"/>
          <w:sz w:val="22"/>
          <w:szCs w:val="22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2024年05月15日 18:01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22"/>
          <w:szCs w:val="22"/>
          <w:bdr w:val="none" w:color="auto" w:sz="0" w:space="0"/>
          <w:lang w:val="en-US" w:eastAsia="zh-CN" w:bidi="ar"/>
        </w:rPr>
        <w:t>江苏</w:t>
      </w:r>
    </w:p>
    <w:p w14:paraId="6AA0311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5FF06D8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895850" cy="1981200"/>
            <wp:effectExtent l="0" t="0" r="0" b="0"/>
            <wp:docPr id="2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69B39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ascii="微软雅黑" w:hAnsi="微软雅黑" w:eastAsia="微软雅黑" w:cs="微软雅黑"/>
          <w:spacing w:val="0"/>
          <w:bdr w:val="none" w:color="auto" w:sz="0" w:space="0"/>
        </w:rPr>
        <w:t>修师德正师风</w:t>
      </w:r>
    </w:p>
    <w:p w14:paraId="32F10B0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pacing w:val="0"/>
          <w:bdr w:val="none" w:color="auto" w:sz="0" w:space="0"/>
        </w:rPr>
        <w:t>守善真铸师魂</w:t>
      </w:r>
    </w:p>
    <w:p w14:paraId="3CD9652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微软雅黑" w:hAnsi="微软雅黑" w:eastAsia="微软雅黑" w:cs="微软雅黑"/>
          <w:spacing w:val="0"/>
          <w:bdr w:val="none" w:color="auto" w:sz="0" w:space="0"/>
        </w:rPr>
        <w:t>薛家小学“弘扬教育家精神”教师例会</w:t>
      </w:r>
    </w:p>
    <w:p w14:paraId="2A6907B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73"/>
        <w:jc w:val="both"/>
      </w:pPr>
      <w:r>
        <w:rPr>
          <w:rFonts w:hint="eastAsia" w:ascii="微软雅黑" w:hAnsi="微软雅黑" w:eastAsia="微软雅黑" w:cs="微软雅黑"/>
          <w:spacing w:val="30"/>
          <w:bdr w:val="none" w:color="auto" w:sz="0" w:space="0"/>
        </w:rPr>
        <w:t>一夜熏风吹春去，万物并秀迎夏来。5月13日下午，薛家实验小学于奥园报告厅召开以“弘扬教育家精神”为主题的教师例会，此次会议由姚明珠主任主持，全体教师认真参与。</w:t>
      </w:r>
    </w:p>
    <w:p w14:paraId="594999F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73"/>
        <w:jc w:val="both"/>
      </w:pPr>
    </w:p>
    <w:p w14:paraId="76B1BB9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87000" cy="5781675"/>
            <wp:effectExtent l="0" t="0" r="0" b="9525"/>
            <wp:docPr id="2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773420" cy="3244850"/>
            <wp:effectExtent l="0" t="0" r="17780" b="12700"/>
            <wp:docPr id="3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F57EA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5057AA3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76CC8CB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z w:val="24"/>
          <w:szCs w:val="24"/>
          <w:bdr w:val="none" w:color="auto" w:sz="0" w:space="0"/>
        </w:rPr>
        <w:t>丹心热血沃新花</w:t>
      </w:r>
    </w:p>
    <w:p w14:paraId="2C1DA0C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69A9C46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73"/>
        <w:jc w:val="both"/>
      </w:pPr>
      <w:r>
        <w:rPr>
          <w:rFonts w:hint="eastAsia" w:ascii="微软雅黑" w:hAnsi="微软雅黑" w:eastAsia="微软雅黑" w:cs="微软雅黑"/>
          <w:spacing w:val="30"/>
          <w:bdr w:val="none" w:color="auto" w:sz="0" w:space="0"/>
        </w:rPr>
        <w:t>有这样一群人，在平凡中坚守，用匠心践行初心。他们被评为四月份月度人物，会议伊始，学校对其进行表彰。用心做教育，用爱去育人。他们展示着善真教师的风采，辐射影响着身边的伙伴，追随光，成为光，散发光！</w:t>
      </w:r>
    </w:p>
    <w:p w14:paraId="484F333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14325" cy="333375"/>
            <wp:effectExtent l="0" t="0" r="9525" b="8890"/>
            <wp:docPr id="1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829300" cy="4371975"/>
            <wp:effectExtent l="0" t="0" r="0" b="9525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59DC8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sz w:val="24"/>
          <w:szCs w:val="24"/>
          <w:bdr w:val="none" w:color="auto" w:sz="0" w:space="0"/>
        </w:rPr>
        <w:t>岁岁长安万事期</w:t>
      </w:r>
    </w:p>
    <w:p w14:paraId="12B8DAC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73"/>
        <w:jc w:val="both"/>
      </w:pPr>
      <w:r>
        <w:rPr>
          <w:rFonts w:hint="eastAsia" w:ascii="微软雅黑" w:hAnsi="微软雅黑" w:eastAsia="微软雅黑" w:cs="微软雅黑"/>
          <w:spacing w:val="30"/>
          <w:bdr w:val="none" w:color="auto" w:sz="0" w:space="0"/>
        </w:rPr>
        <w:t>旦逢良辰，顺颂时宜。薛小为五月生日的老师们送上最真挚的祝福，全体教师共同见证。愿老师们岁岁如意，万喜万般宜。</w:t>
      </w:r>
    </w:p>
    <w:p w14:paraId="1946F17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73"/>
        <w:jc w:val="both"/>
      </w:pPr>
    </w:p>
    <w:p w14:paraId="67811EE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53B3DFC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839460" cy="3681730"/>
            <wp:effectExtent l="0" t="0" r="8890" b="13970"/>
            <wp:docPr id="2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IMG_2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3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IMG_2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B74FB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</w:pPr>
      <w:r>
        <w:rPr>
          <w:rStyle w:val="6"/>
          <w:rFonts w:hint="eastAsia" w:ascii="微软雅黑" w:hAnsi="微软雅黑" w:eastAsia="微软雅黑" w:cs="微软雅黑"/>
          <w:sz w:val="24"/>
          <w:szCs w:val="24"/>
          <w:bdr w:val="none" w:color="auto" w:sz="0" w:space="0"/>
        </w:rPr>
        <w:t>何其有幸遇良师</w:t>
      </w:r>
    </w:p>
    <w:p w14:paraId="2E4DB88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02262AB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73"/>
        <w:jc w:val="both"/>
      </w:pPr>
      <w:r>
        <w:rPr>
          <w:rFonts w:hint="eastAsia" w:ascii="微软雅黑" w:hAnsi="微软雅黑" w:eastAsia="微软雅黑" w:cs="微软雅黑"/>
          <w:spacing w:val="30"/>
          <w:bdr w:val="none" w:color="auto" w:sz="0" w:space="0"/>
        </w:rPr>
        <w:t>学校组织老师们观看了师德师风主题教育视频，视频中的老师平平凡凡，却心怀大爱。感动于在批练习时停下，为学生取得优异成绩而激动落泪的老师；感动于待生如己出，悉心地帮孩子洗头，去除头发上的虱子的老师；感动于常常对学生说“我喜欢你！”学生慢慢变得自信，眼睛也亮了起来的老师……</w:t>
      </w:r>
    </w:p>
    <w:p w14:paraId="23B33442"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200775" cy="4248785"/>
            <wp:effectExtent l="0" t="0" r="9525" b="18415"/>
            <wp:docPr id="1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 descr="IMG_2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24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43B14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73"/>
        <w:jc w:val="both"/>
      </w:pPr>
      <w:r>
        <w:rPr>
          <w:rFonts w:hint="eastAsia" w:ascii="微软雅黑" w:hAnsi="微软雅黑" w:eastAsia="微软雅黑" w:cs="微软雅黑"/>
          <w:spacing w:val="30"/>
          <w:sz w:val="24"/>
          <w:szCs w:val="24"/>
          <w:bdr w:val="none" w:color="auto" w:sz="0" w:space="0"/>
        </w:rPr>
        <w:t>如遇良师，一生有幸。老师的一个温暖拥抱、一句鼓励话语，都像一束光，照亮着孩子的生命。</w:t>
      </w:r>
    </w:p>
    <w:p w14:paraId="70F9841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73"/>
        <w:jc w:val="both"/>
      </w:pPr>
      <w:r>
        <w:rPr>
          <w:rFonts w:hint="eastAsia" w:ascii="微软雅黑" w:hAnsi="微软雅黑" w:eastAsia="微软雅黑" w:cs="微软雅黑"/>
          <w:spacing w:val="30"/>
          <w:sz w:val="24"/>
          <w:szCs w:val="24"/>
          <w:bdr w:val="none" w:color="auto" w:sz="0" w:space="0"/>
        </w:rPr>
        <w:t>习近平总书记说：“一个人遇到好老师是人生的幸运，一个学校拥有好老师是学校的光荣，一个民族源源不断涌现出一批又一批好老师则是民族的希望。”</w:t>
      </w:r>
    </w:p>
    <w:p w14:paraId="4EA285C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73"/>
        <w:jc w:val="both"/>
      </w:pPr>
      <w:r>
        <w:rPr>
          <w:rFonts w:hint="eastAsia" w:ascii="微软雅黑" w:hAnsi="微软雅黑" w:eastAsia="微软雅黑" w:cs="微软雅黑"/>
          <w:spacing w:val="30"/>
          <w:sz w:val="24"/>
          <w:szCs w:val="24"/>
          <w:bdr w:val="none" w:color="auto" w:sz="0" w:space="0"/>
        </w:rPr>
        <w:t>什么样的老师是好老师呢？老师们都有自己的思考。高云老师围绕家校沟通，分享讲座《有话好好说》。“有礼貌、表达爱、换位思考、保持学习”是高老师的沟通法宝。她从首因效应出发，让老师们感受到微笑友善的力量。我们要用发展的眼光看待每一个独一无二的生命体，用行动夯实家长对我们的信任。高云老师也是一位有心的老师，她在课后向有经验的老师学习、向专业书籍学习，留心记录智慧，从中寻找答案，她的“有心”让在场老师们深受启发。</w:t>
      </w:r>
    </w:p>
    <w:p w14:paraId="77D6643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455535" cy="5591810"/>
            <wp:effectExtent l="0" t="0" r="12065" b="8890"/>
            <wp:docPr id="1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 descr="IMG_2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5591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8EA63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73"/>
        <w:jc w:val="both"/>
      </w:pPr>
    </w:p>
    <w:p w14:paraId="6557D8C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73"/>
        <w:jc w:val="both"/>
      </w:pPr>
      <w:r>
        <w:rPr>
          <w:rFonts w:hint="eastAsia" w:ascii="微软雅黑" w:hAnsi="微软雅黑" w:eastAsia="微软雅黑" w:cs="微软雅黑"/>
          <w:color w:val="000000"/>
          <w:spacing w:val="30"/>
          <w:bdr w:val="none" w:color="auto" w:sz="0" w:space="0"/>
        </w:rPr>
        <w:t>陈云老师分享了自己教学工作中的案例，陈老师的妙招是两个立场，即家长立场和学生立场。老师们可以勤反馈、勤沟通、勤活动和拍照，学做一位“严厉+”的老师，用自己的“睿智、风趣、体贴”等人格吸引学生，正如陈老师所说“以至诚之心育人，方能收获至诚。</w:t>
      </w:r>
    </w:p>
    <w:p w14:paraId="03488E5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668135" cy="5001260"/>
            <wp:effectExtent l="0" t="0" r="18415" b="8890"/>
            <wp:docPr id="20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 descr="IMG_2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500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9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 descr="IMG_2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61950" cy="342900"/>
            <wp:effectExtent l="0" t="0" r="0" b="0"/>
            <wp:docPr id="2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 descr="IMG_2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61950" cy="342900"/>
            <wp:effectExtent l="0" t="0" r="0" b="0"/>
            <wp:docPr id="14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6" descr="IMG_2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62025" cy="933450"/>
            <wp:effectExtent l="0" t="0" r="0" b="0"/>
            <wp:docPr id="15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7" descr="IMG_2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9B031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</w:pPr>
      <w:r>
        <w:rPr>
          <w:rStyle w:val="6"/>
          <w:rFonts w:hint="eastAsia" w:ascii="微软雅黑" w:hAnsi="微软雅黑" w:eastAsia="微软雅黑" w:cs="微软雅黑"/>
          <w:sz w:val="24"/>
          <w:szCs w:val="24"/>
          <w:bdr w:val="none" w:color="auto" w:sz="0" w:space="0"/>
        </w:rPr>
        <w:t>争做时代“大先生”</w:t>
      </w:r>
    </w:p>
    <w:p w14:paraId="0F1F3E6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4B3B62D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73"/>
        <w:jc w:val="both"/>
      </w:pPr>
      <w:r>
        <w:rPr>
          <w:rFonts w:hint="eastAsia" w:ascii="微软雅黑" w:hAnsi="微软雅黑" w:eastAsia="微软雅黑" w:cs="微软雅黑"/>
          <w:spacing w:val="30"/>
          <w:bdr w:val="none" w:color="auto" w:sz="0" w:space="0"/>
        </w:rPr>
        <w:t>最后，万校长内涵引领。她带着老师们一起学习习总书记提出的“中国特有的教育家精神”，共六大方面：1.心有大我、至诚报国的理想信念；2.言为士则、行为世范的道德情操；3.启智润心、因材施教的育人智慧；4.勤学笃行、求是创新的躬耕态度；5.乐教爱生、甘于奉献的仁爱之心；6.胸怀天下、以文化人的弘道追求。</w:t>
      </w:r>
    </w:p>
    <w:p w14:paraId="3C671B0F"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04825" cy="447675"/>
            <wp:effectExtent l="0" t="0" r="0" b="0"/>
            <wp:docPr id="16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8" descr="IMG_2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934835" cy="4790440"/>
            <wp:effectExtent l="0" t="0" r="18415" b="10160"/>
            <wp:docPr id="7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9" descr="IMG_28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34835" cy="479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 w14:paraId="129D3AE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80"/>
        <w:jc w:val="both"/>
      </w:pPr>
      <w:r>
        <w:rPr>
          <w:rFonts w:hint="eastAsia" w:ascii="微软雅黑" w:hAnsi="微软雅黑" w:eastAsia="微软雅黑" w:cs="微软雅黑"/>
          <w:spacing w:val="30"/>
          <w:sz w:val="24"/>
          <w:szCs w:val="24"/>
          <w:bdr w:val="none" w:color="auto" w:sz="0" w:space="0"/>
        </w:rPr>
        <w:t>教师是立教之本、兴教之源。万校长还向老师们提出了几点要求，希望老师们：一、守住底线，做有仁爱之心的教师；二、重新认识孩子，对职业有敬畏感；三、强师德师风，用正确的方式来爱孩子。教育是一朵云推动另一朵云，一个生命影响另一个生命。作为新时代新征程教育工作者，老师们应心怀“国之大者”，一以贯之落实好立德树人这一根本任务，以辛勤耕耘回答出“培养什么人、怎样培养人、为谁培养人”的根本问题。</w:t>
      </w:r>
    </w:p>
    <w:p w14:paraId="7EE526A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80"/>
        <w:jc w:val="both"/>
      </w:pPr>
      <w:r>
        <w:rPr>
          <w:rFonts w:hint="eastAsia" w:ascii="微软雅黑" w:hAnsi="微软雅黑" w:eastAsia="微软雅黑" w:cs="微软雅黑"/>
          <w:spacing w:val="30"/>
          <w:sz w:val="24"/>
          <w:szCs w:val="24"/>
          <w:bdr w:val="none" w:color="auto" w:sz="0" w:space="0"/>
        </w:rPr>
        <w:t>满园春色育桃李，一片丹心育新苗。今天，薛小善真教师们以教育家为榜样，大力弘扬教育家精神，牢记为党育人、为国育才的初心使命，树立“躬耕教坛、强国有我”的志向和抱负。</w:t>
      </w:r>
    </w:p>
    <w:p w14:paraId="6FF25CC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934745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 descr="IMG_2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61950" cy="342900"/>
            <wp:effectExtent l="0" t="0" r="0" b="0"/>
            <wp:docPr id="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1" descr="IMG_28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61950" cy="342900"/>
            <wp:effectExtent l="0" t="0" r="0" b="0"/>
            <wp:docPr id="6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2" descr="IMG_2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46B03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0"/>
        <w:jc w:val="center"/>
      </w:pPr>
      <w:r>
        <w:rPr>
          <w:rFonts w:hint="eastAsia" w:ascii="微软雅黑" w:hAnsi="微软雅黑" w:eastAsia="微软雅黑" w:cs="微软雅黑"/>
          <w:b/>
          <w:bCs/>
          <w:color w:val="0070C0"/>
          <w:spacing w:val="15"/>
          <w:sz w:val="22"/>
          <w:szCs w:val="22"/>
          <w:bdr w:val="none" w:color="auto" w:sz="0" w:space="0"/>
        </w:rPr>
        <w:t>教育亦是一场爱与被爱的修行，</w:t>
      </w:r>
    </w:p>
    <w:p w14:paraId="5C39E21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0"/>
        <w:jc w:val="center"/>
      </w:pPr>
      <w:r>
        <w:rPr>
          <w:rFonts w:hint="eastAsia" w:ascii="微软雅黑" w:hAnsi="微软雅黑" w:eastAsia="微软雅黑" w:cs="微软雅黑"/>
          <w:b/>
          <w:bCs/>
          <w:color w:val="0070C0"/>
          <w:spacing w:val="15"/>
          <w:sz w:val="22"/>
          <w:szCs w:val="22"/>
          <w:bdr w:val="none" w:color="auto" w:sz="0" w:space="0"/>
        </w:rPr>
        <w:t>我们看见孩子，孩子发现世界。</w:t>
      </w:r>
    </w:p>
    <w:p w14:paraId="64F7AB8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0"/>
        <w:jc w:val="center"/>
      </w:pPr>
      <w:r>
        <w:rPr>
          <w:rFonts w:hint="eastAsia" w:ascii="微软雅黑" w:hAnsi="微软雅黑" w:eastAsia="微软雅黑" w:cs="微软雅黑"/>
          <w:b/>
          <w:bCs/>
          <w:color w:val="0070C0"/>
          <w:spacing w:val="15"/>
          <w:sz w:val="22"/>
          <w:szCs w:val="22"/>
          <w:bdr w:val="none" w:color="auto" w:sz="0" w:space="0"/>
        </w:rPr>
        <w:t>让我们传递爱与美的教育，</w:t>
      </w:r>
    </w:p>
    <w:p w14:paraId="27EA10A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0"/>
        <w:jc w:val="center"/>
      </w:pPr>
      <w:r>
        <w:rPr>
          <w:rFonts w:hint="eastAsia" w:ascii="微软雅黑" w:hAnsi="微软雅黑" w:eastAsia="微软雅黑" w:cs="微软雅黑"/>
          <w:b/>
          <w:bCs/>
          <w:color w:val="0070C0"/>
          <w:spacing w:val="15"/>
          <w:sz w:val="22"/>
          <w:szCs w:val="22"/>
          <w:bdr w:val="none" w:color="auto" w:sz="0" w:space="0"/>
        </w:rPr>
        <w:t>心有大我、至诚报国，</w:t>
      </w:r>
    </w:p>
    <w:p w14:paraId="0682311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0"/>
        <w:jc w:val="center"/>
      </w:pPr>
      <w:r>
        <w:rPr>
          <w:rFonts w:hint="eastAsia" w:ascii="微软雅黑" w:hAnsi="微软雅黑" w:eastAsia="微软雅黑" w:cs="微软雅黑"/>
          <w:b/>
          <w:bCs/>
          <w:color w:val="0070C0"/>
          <w:spacing w:val="15"/>
          <w:sz w:val="22"/>
          <w:szCs w:val="22"/>
          <w:bdr w:val="none" w:color="auto" w:sz="0" w:space="0"/>
        </w:rPr>
        <w:t>以奋发有为的精神状态，</w:t>
      </w:r>
    </w:p>
    <w:p w14:paraId="24B525B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0"/>
        <w:jc w:val="center"/>
      </w:pPr>
      <w:r>
        <w:rPr>
          <w:rFonts w:hint="eastAsia" w:ascii="微软雅黑" w:hAnsi="微软雅黑" w:eastAsia="微软雅黑" w:cs="微软雅黑"/>
          <w:b/>
          <w:bCs/>
          <w:color w:val="0070C0"/>
          <w:spacing w:val="15"/>
          <w:sz w:val="22"/>
          <w:szCs w:val="22"/>
          <w:bdr w:val="none" w:color="auto" w:sz="0" w:space="0"/>
        </w:rPr>
        <w:t>着力培养德、智、体、美、劳</w:t>
      </w:r>
    </w:p>
    <w:p w14:paraId="20DC9A1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0"/>
        <w:jc w:val="center"/>
      </w:pPr>
      <w:r>
        <w:rPr>
          <w:rFonts w:hint="eastAsia" w:ascii="微软雅黑" w:hAnsi="微软雅黑" w:eastAsia="微软雅黑" w:cs="微软雅黑"/>
          <w:b/>
          <w:bCs/>
          <w:color w:val="0070C0"/>
          <w:spacing w:val="15"/>
          <w:sz w:val="22"/>
          <w:szCs w:val="22"/>
          <w:bdr w:val="none" w:color="auto" w:sz="0" w:space="0"/>
        </w:rPr>
        <w:t>全面发展的社会主义建设者和接班人。</w:t>
      </w:r>
    </w:p>
    <w:p w14:paraId="7146E0F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FFE8A8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89057D"/>
    <w:rsid w:val="1289057D"/>
    <w:rsid w:val="6F94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2024-12-11T00:27:00Z</dcterms:created>
  <dc:creator>夫子不老</dc:creator>
  <cp:lastModifiedBy>夫子不老</cp:lastModifiedBy>
  <dcterms:modified xsi:type="dcterms:W3CDTF">2024-12-11T00:29:54Z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27A12ADA2B644FF2801B26E66737D69B_11</vt:lpwstr>
  </property>
</Properties>
</file>