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557A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554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 w14:paraId="66EED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D0CD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我们是大班的哥哥姐姐</w:t>
            </w:r>
          </w:p>
        </w:tc>
        <w:tc>
          <w:tcPr>
            <w:tcW w:w="1558" w:type="dxa"/>
            <w:vAlign w:val="center"/>
          </w:tcPr>
          <w:p w14:paraId="0AE4D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08322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安全：防诈骗</w:t>
            </w:r>
          </w:p>
        </w:tc>
      </w:tr>
      <w:tr w14:paraId="43BF6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 w14:paraId="3EE26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600C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 w14:paraId="0E533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1EAB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60979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4DED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2024.9.19</w:t>
            </w:r>
          </w:p>
        </w:tc>
      </w:tr>
      <w:tr w14:paraId="376B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11CB8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 动 预 设</w:t>
            </w:r>
          </w:p>
        </w:tc>
      </w:tr>
      <w:tr w14:paraId="789D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8" w:hRule="atLeast"/>
        </w:trPr>
        <w:tc>
          <w:tcPr>
            <w:tcW w:w="8881" w:type="dxa"/>
            <w:gridSpan w:val="6"/>
          </w:tcPr>
          <w:p w14:paraId="164504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活动目标：</w:t>
            </w:r>
          </w:p>
          <w:p w14:paraId="61D44E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1.知道不能轻信陌生人的话，不能跟陌生人走，防止上当受骗。</w:t>
            </w:r>
          </w:p>
          <w:p w14:paraId="4E2D7D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2.提高幼儿对陌生人的辨别能力，培养幼儿的自我保护意识和能力。</w:t>
            </w:r>
          </w:p>
          <w:p w14:paraId="656BE7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3.培养幼儿大胆发言，说完整话的好习惯。</w:t>
            </w:r>
          </w:p>
          <w:p w14:paraId="5A9D52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4.提高自我保护能力。</w:t>
            </w:r>
          </w:p>
          <w:p w14:paraId="1E6286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二、活动准备：</w:t>
            </w:r>
          </w:p>
          <w:p w14:paraId="04706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1.进行装扮用的头巾，手提包，安全帽、巧克力、玩具等。</w:t>
            </w:r>
          </w:p>
          <w:p w14:paraId="125FB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2.请两位幼儿不认识的老师扮演陌生人，并设置好情境。</w:t>
            </w:r>
          </w:p>
          <w:p w14:paraId="06DA6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三、活动过程：</w:t>
            </w:r>
          </w:p>
          <w:p w14:paraId="145F51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1.观看情景表演"陌生人来了"。</w:t>
            </w:r>
            <w:bookmarkStart w:id="0" w:name="_GoBack"/>
            <w:bookmarkEnd w:id="0"/>
          </w:p>
          <w:p w14:paraId="1482A3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情景(一）请一位家长装扮成陌生人，主动与妈妈不在身边的明明说话，告诉明明:"我是你妈妈的朋友，你妈妈在那边排队买东西，叫我过来带你去找她。“</w:t>
            </w:r>
          </w:p>
          <w:p w14:paraId="222A72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情景(二)请另一位家长装扮成外婆模样:"小朋友，还认得我吗?我是你们家的邻居，你妈妈突然有急事，让我把你带回家，晚上来我家接你回去。"</w:t>
            </w:r>
          </w:p>
          <w:p w14:paraId="4F036B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2.交流讨论，知道不能跟陌生人走</w:t>
            </w:r>
          </w:p>
          <w:p w14:paraId="61C178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（1）明明遇到谁了?</w:t>
            </w:r>
          </w:p>
          <w:p w14:paraId="2B3EC8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（2）什么是陌生人呢?陌生人对他说了什么?</w:t>
            </w:r>
          </w:p>
          <w:p w14:paraId="40E8A8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（3）明明应该和陌生人去吗?</w:t>
            </w:r>
          </w:p>
          <w:p w14:paraId="1BBD8C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（4）如果明明跟陌生人去会发生什么事情?</w:t>
            </w:r>
          </w:p>
          <w:p w14:paraId="269E64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（5）小朋友能不能相信陌生人的话?</w:t>
            </w:r>
          </w:p>
          <w:p w14:paraId="24CB5F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（6）为什么不能轻信陌生人的话?</w:t>
            </w:r>
          </w:p>
          <w:p w14:paraId="1428B4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教师小结:遇到陌生人时，不能轻易相信陌生人，不能跟陌生人走。</w:t>
            </w:r>
          </w:p>
          <w:p w14:paraId="79CBE2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3.情景练习，能辨别陌生人一个陌生阿姨敲门进教室，对某幼儿说:"我是你妈妈的朋友，她今天没空，让我来接你回家，你跟我走吧......"</w:t>
            </w:r>
          </w:p>
          <w:p w14:paraId="076A6E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你认不认识她?如果你不认识她，能不能相信她的话?小朋友都来想一想，xx应该对这位陌生人说什么?(让幼儿练习)接着表演: "你跟阿姨回家吧，阿姨给你吃巧克力"陌生人给你的东西能不能吃?为什么不能吃?</w:t>
            </w:r>
          </w:p>
          <w:p w14:paraId="510E26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教师小结:陌生人可能有坏人，坏人会用好吃的食物、有趣的玩具，或者说好听的话骗小孩，把小孩骗走，使小孩再也不能回自己的家，所以我们不能随便相信陌生人的话，更不能跟陌生人走。</w:t>
            </w:r>
          </w:p>
          <w:p w14:paraId="116945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4.活动延伸</w:t>
            </w:r>
          </w:p>
          <w:p w14:paraId="57CD8E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如果小朋友一个人在家遇到有人敲门又应该怎么办?</w:t>
            </w:r>
          </w:p>
          <w:p w14:paraId="356CC5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教师小结:如果在家里不能随便开门让门外的人进来。</w:t>
            </w:r>
          </w:p>
        </w:tc>
      </w:tr>
      <w:tr w14:paraId="04A2A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9" w:hRule="atLeast"/>
        </w:trPr>
        <w:tc>
          <w:tcPr>
            <w:tcW w:w="8881" w:type="dxa"/>
            <w:gridSpan w:val="6"/>
          </w:tcPr>
          <w:p w14:paraId="566CA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06143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4BB3D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身为大班的哥哥姐姐们知道不可以和陌生人走，孩子们大胆讲述自己的想法，有一定的自我保护意识。</w:t>
            </w:r>
          </w:p>
          <w:p w14:paraId="6D4EE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 w14:paraId="17065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活动中缺少一些趣味性，孩子们的参与度不够高。</w:t>
            </w:r>
          </w:p>
          <w:p w14:paraId="55618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 w14:paraId="37CDE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老师可以提供一些小游戏或者图片案例，请孩子们小组讨论，讲述各自的观点，让孩子们都参与其中。</w:t>
            </w:r>
          </w:p>
          <w:p w14:paraId="2647E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90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D657B28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AA216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1B1B7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6EE19341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83EE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A1BA9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B868A3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0C1D8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7C86D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A63541A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DD50A20"/>
    <w:rsid w:val="5EAC2E76"/>
    <w:rsid w:val="62B91024"/>
    <w:rsid w:val="660C498C"/>
    <w:rsid w:val="664F7993"/>
    <w:rsid w:val="66F9092D"/>
    <w:rsid w:val="6A2F203F"/>
    <w:rsid w:val="6A654F51"/>
    <w:rsid w:val="6BCD7CCC"/>
    <w:rsid w:val="6E9F41B4"/>
    <w:rsid w:val="78A848B7"/>
    <w:rsid w:val="78E51A91"/>
    <w:rsid w:val="7BFBCF2B"/>
    <w:rsid w:val="7D9121E7"/>
    <w:rsid w:val="7DDE13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801</Words>
  <Characters>813</Characters>
  <Lines>1</Lines>
  <Paragraphs>1</Paragraphs>
  <TotalTime>117</TotalTime>
  <ScaleCrop>false</ScaleCrop>
  <LinksUpToDate>false</LinksUpToDate>
  <CharactersWithSpaces>817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张瑜</cp:lastModifiedBy>
  <cp:lastPrinted>2021-03-29T14:14:00Z</cp:lastPrinted>
  <dcterms:modified xsi:type="dcterms:W3CDTF">2024-09-29T13:46:27Z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KSORubyTemplateID" linkTarget="0">
    <vt:lpwstr>6</vt:lpwstr>
  </property>
  <property fmtid="{D5CDD505-2E9C-101B-9397-08002B2CF9AE}" pid="4" name="ICV">
    <vt:lpwstr>FF268171CBE143CEA64BC9C9CDCF6A30_13</vt:lpwstr>
  </property>
</Properties>
</file>