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扬扬2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22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3F411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1F96238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了解中国人的外貌特征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知道中国有团结以一心的五十六个民族，了解不同的民族文化。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了解祖国象征性的标志，对祖国国旗抱有敬畏之心。</w:t>
            </w:r>
          </w:p>
          <w:p w14:paraId="1AC7898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01147DF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来园和离园时上下楼梯小心慢走的安全。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中幼儿出汗的情况，引导幼儿出汗后主动休息的情况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86A256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中秋节系列活动</w:t>
            </w:r>
          </w:p>
          <w:p w14:paraId="51E91C0E">
            <w:pPr>
              <w:jc w:val="both"/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健康：保护牙齿</w:t>
            </w:r>
          </w:p>
          <w:p w14:paraId="7610FAB6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体育：好玩的报纸</w:t>
            </w:r>
          </w:p>
          <w:p w14:paraId="58EFB85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安全：消防知识我知道</w:t>
            </w:r>
            <w:bookmarkStart w:id="0" w:name="_GoBack"/>
            <w:bookmarkEnd w:id="0"/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57A43D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建构区：提供亭子建筑物、天坛等建筑图片，引导幼儿大胆使用材料，并与同伴分工合作。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图片，尝试用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毛笔、宣纸、国画颜料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进行大胆想象和创作。</w:t>
            </w: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5CFEC3D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提供绘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国画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屈老师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美工区幼儿使用材料的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各区域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建构区幼儿的出汗情况。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AB0B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二：悠悠传统文化馆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周四：虫虫童书馆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613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：好玩的绳子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整理自然角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左左右右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跳格子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1.幼儿能整理自己的小柜子，并进行有序摆放。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睡觉时幼儿根据自己的需求盖被子。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eastAsia="zh-CN"/>
              </w:rPr>
              <w:t>中秋调休。（周一的课调至上周六）</w:t>
            </w: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 屈静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0BD7344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1088</Words>
  <Characters>1105</Characters>
  <Lines>2</Lines>
  <Paragraphs>1</Paragraphs>
  <TotalTime>0</TotalTime>
  <ScaleCrop>false</ScaleCrop>
  <LinksUpToDate>false</LinksUpToDate>
  <CharactersWithSpaces>1176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WPS_1591286816</cp:lastModifiedBy>
  <cp:lastPrinted>2024-04-14T02:12:00Z</cp:lastPrinted>
  <dcterms:modified xsi:type="dcterms:W3CDTF">2024-10-06T16:20:44Z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80805F738B6F4D9F9C2369A3D07E568E_13</vt:lpwstr>
  </property>
</Properties>
</file>