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6283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53BF5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11" w:type="dxa"/>
            <w:vAlign w:val="center"/>
          </w:tcPr>
          <w:p w14:paraId="7A131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31CCF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安全第一课</w:t>
            </w:r>
          </w:p>
        </w:tc>
        <w:tc>
          <w:tcPr>
            <w:tcW w:w="1526" w:type="dxa"/>
            <w:vAlign w:val="center"/>
          </w:tcPr>
          <w:p w14:paraId="06D47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12239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安全：安全第一课</w:t>
            </w:r>
          </w:p>
        </w:tc>
      </w:tr>
      <w:tr w14:paraId="29BB1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 w14:paraId="410B7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5DE1A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蔡小琴</w:t>
            </w:r>
          </w:p>
        </w:tc>
        <w:tc>
          <w:tcPr>
            <w:tcW w:w="832" w:type="dxa"/>
            <w:vAlign w:val="center"/>
          </w:tcPr>
          <w:p w14:paraId="2311F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38D09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970" w:type="dxa"/>
            <w:vAlign w:val="center"/>
          </w:tcPr>
          <w:p w14:paraId="65DAA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70EE7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2024.9.6</w:t>
            </w:r>
          </w:p>
        </w:tc>
      </w:tr>
      <w:tr w14:paraId="73DF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50B7D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D86E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698" w:type="dxa"/>
            <w:gridSpan w:val="6"/>
          </w:tcPr>
          <w:p w14:paraId="03B62F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 w14:paraId="2E113F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1.通过谈话、情境表演、观看图片、多媒体等，进一步加强幼儿一日生活各环节的安全认知。</w:t>
            </w:r>
          </w:p>
          <w:p w14:paraId="5AAB28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2.强化孩子的安全行为意识，养成孩子良好的安全行为习惯</w:t>
            </w:r>
          </w:p>
          <w:p w14:paraId="1643FB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3.带领幼儿扎实开展“安全在身边”行动。</w:t>
            </w:r>
          </w:p>
          <w:p w14:paraId="7A8D08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活动准备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：</w:t>
            </w:r>
          </w:p>
          <w:p w14:paraId="029EC1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PPT</w:t>
            </w:r>
          </w:p>
          <w:p w14:paraId="0D744F5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活动过程：</w:t>
            </w:r>
          </w:p>
          <w:p w14:paraId="6E2A30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(一)交通安全</w:t>
            </w:r>
          </w:p>
          <w:p w14:paraId="0AC19B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1.不乘坐“三无”车辆。</w:t>
            </w:r>
          </w:p>
          <w:p w14:paraId="634A2D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2.自觉遵守交通规则，做到不闯红灯、过马路走斑马线、不在马路上玩耍、奔跑、不翻越栏杆等。</w:t>
            </w:r>
          </w:p>
          <w:p w14:paraId="5003BB9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(二)进出园区安全</w:t>
            </w:r>
          </w:p>
          <w:p w14:paraId="3CA175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1.不在路边摊贩上买东西。</w:t>
            </w:r>
          </w:p>
          <w:p w14:paraId="5B7075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上下楼梯靠右行，手扶栏杆，不推不挤，不在楼梯上玩耍和跳跃，</w:t>
            </w:r>
          </w:p>
          <w:p w14:paraId="12F668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.按规定路线进、出园区。</w:t>
            </w:r>
          </w:p>
          <w:p w14:paraId="2F02C6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.离园时和家长手拉手，防止走失。</w:t>
            </w:r>
          </w:p>
          <w:p w14:paraId="61342E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(三)设施设备安全</w:t>
            </w:r>
          </w:p>
          <w:p w14:paraId="4326C4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1.没有老师的带领不玩大型玩具，不去危险的地方。</w:t>
            </w:r>
          </w:p>
          <w:p w14:paraId="35F680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2.不碰击走道里的“安全出口”标记。</w:t>
            </w:r>
          </w:p>
          <w:p w14:paraId="0038F6F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3.不玩厕所里的纸巾盒，以防夹手。</w:t>
            </w:r>
          </w:p>
          <w:p w14:paraId="60C34C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4.不爬桌椅、窗台，不随便搬动玩具柜等。</w:t>
            </w:r>
          </w:p>
          <w:p w14:paraId="3E89F0A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5.不随便翻开钢琴盖，知道会夹手指头。</w:t>
            </w:r>
          </w:p>
          <w:p w14:paraId="7D62A0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6.不碰装开水的桶、壶、水瓶等。</w:t>
            </w:r>
          </w:p>
          <w:p w14:paraId="399031E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7.不触摸电源、插座。</w:t>
            </w:r>
          </w:p>
          <w:p w14:paraId="194C6A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8.不随便开、关门，不玩门锁，不要把手放到门角、门缝处。</w:t>
            </w:r>
          </w:p>
          <w:p w14:paraId="70BA91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(四)一日生活安全</w:t>
            </w:r>
          </w:p>
          <w:p w14:paraId="67757A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1.走路小心，不快跑，不撞桌子、椅子、柜子、门。</w:t>
            </w:r>
          </w:p>
          <w:p w14:paraId="1E7C629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2.玩玩具时不争抢，不用玩具打人，不把玩具放在嘴巴、鼻子、耳朵里，知道不能打人、咬人。</w:t>
            </w:r>
          </w:p>
          <w:p w14:paraId="2B577A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3.饭前和饭后不做剧烈运动，不大声叫喊。</w:t>
            </w:r>
          </w:p>
          <w:p w14:paraId="7E2860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4.户外活动要遵守秩序和规则，知道互相谦让，不推挤，不离开老师视线，不做危险的动作和游戏。</w:t>
            </w:r>
          </w:p>
          <w:p w14:paraId="2A91AD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.养成有序洗手、入厕、喝水等好习惯。　</w:t>
            </w:r>
          </w:p>
        </w:tc>
      </w:tr>
      <w:tr w14:paraId="17A8C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 w14:paraId="4CAC3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76128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本次安全第一课活动涵盖了幼儿日常生活的各个方面，从交通安全到园区活动，再到设施设备的使用，以及一日生活的各个环节，都提出了具体的安全要求和行为规范。通过这样全面而细致的活动，可以有效提升幼儿的安全意识和自我保护能力，为他们创造一个更加安全、健康的成长环境。</w:t>
            </w:r>
          </w:p>
          <w:p w14:paraId="6F12D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不足与建议：涉及园内安全的点比较琐碎，比较乱。建议可以从幼儿的一日生活展开，有一个幼儿生活时间轴的加持，便于幼儿记忆。</w:t>
            </w:r>
            <w:bookmarkStart w:id="0" w:name="_GoBack"/>
            <w:bookmarkEnd w:id="0"/>
          </w:p>
        </w:tc>
      </w:tr>
    </w:tbl>
    <w:p w14:paraId="51A0C831"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2CAE1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8457C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4FE39971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DA3DB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275EC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28EE8B8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666B6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C37BF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745A6C"/>
    <w:multiLevelType w:val="singleLevel"/>
    <w:tmpl w:val="63745A6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ZTQ0ZTBjOTFmZGExOTI3YWEyYmZmZTUyNDFhOT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247556A"/>
    <w:rsid w:val="03F2606C"/>
    <w:rsid w:val="04066EB7"/>
    <w:rsid w:val="093B5E68"/>
    <w:rsid w:val="0D246C96"/>
    <w:rsid w:val="12F61165"/>
    <w:rsid w:val="1468189D"/>
    <w:rsid w:val="14EE6CE0"/>
    <w:rsid w:val="17EE3B2D"/>
    <w:rsid w:val="18613FE3"/>
    <w:rsid w:val="1B6E621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2A73338"/>
    <w:rsid w:val="35471527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9B97037"/>
    <w:rsid w:val="5A3D51FC"/>
    <w:rsid w:val="5AC66A39"/>
    <w:rsid w:val="5B7F60AF"/>
    <w:rsid w:val="63B9748E"/>
    <w:rsid w:val="66F9092D"/>
    <w:rsid w:val="6CF84B8F"/>
    <w:rsid w:val="6E076F5A"/>
    <w:rsid w:val="70A408DB"/>
    <w:rsid w:val="70B41B5D"/>
    <w:rsid w:val="70EB5A21"/>
    <w:rsid w:val="71B0148F"/>
    <w:rsid w:val="7418329A"/>
    <w:rsid w:val="768C3380"/>
    <w:rsid w:val="787F3864"/>
    <w:rsid w:val="7FBC2C90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618</Words>
  <Characters>649</Characters>
  <Lines>1</Lines>
  <Paragraphs>1</Paragraphs>
  <TotalTime>10</TotalTime>
  <ScaleCrop>false</ScaleCrop>
  <LinksUpToDate>false</LinksUpToDate>
  <CharactersWithSpaces>709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FAT1371259906</cp:lastModifiedBy>
  <cp:lastPrinted>2021-03-29T14:14:00Z</cp:lastPrinted>
  <dcterms:modified xsi:type="dcterms:W3CDTF">2024-10-07T12:32:37Z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RubyTemplateID" linkTarget="0">
    <vt:lpwstr>6</vt:lpwstr>
  </property>
  <property fmtid="{D5CDD505-2E9C-101B-9397-08002B2CF9AE}" pid="4" name="ICV">
    <vt:lpwstr>E737C6B3A5624F79BC6099022A5BDFE3_13</vt:lpwstr>
  </property>
</Properties>
</file>