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4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9579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2024年常州市职业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学校思政、历史</w:t>
      </w:r>
      <w:r>
        <w:rPr>
          <w:rFonts w:hint="eastAsia" w:ascii="黑体" w:hAnsi="黑体" w:eastAsia="黑体" w:cs="黑体"/>
          <w:sz w:val="36"/>
          <w:szCs w:val="36"/>
        </w:rPr>
        <w:t>学科主题教研活动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日程</w:t>
      </w:r>
    </w:p>
    <w:p w14:paraId="48F34404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10"/>
        <w:tblW w:w="5136" w:type="pct"/>
        <w:tblInd w:w="-2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327"/>
        <w:gridCol w:w="1298"/>
        <w:gridCol w:w="2143"/>
      </w:tblGrid>
      <w:tr w14:paraId="3A8A9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tblHeader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06BCA5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6BF482D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活动安排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293238B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259D3C8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主讲/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负责人</w:t>
            </w:r>
          </w:p>
        </w:tc>
      </w:tr>
      <w:tr w14:paraId="679DF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734DC04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9:00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15A3B8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报到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21D9CA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5-512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7022452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刘筱婉/黄西</w:t>
            </w:r>
          </w:p>
        </w:tc>
      </w:tr>
      <w:tr w14:paraId="2BC63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703376F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04807DF9">
            <w:pPr>
              <w:pStyle w:val="2"/>
              <w:ind w:left="0" w:leftChars="0" w:firstLine="0" w:firstLineChars="0"/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理论学习】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29AE9BF8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《江苏省中等职业学校公共基础课程教学指南》学习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39A9C1C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5-512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63AE7C3C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朱玫蓉</w:t>
            </w:r>
          </w:p>
        </w:tc>
      </w:tr>
      <w:tr w14:paraId="77158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restart"/>
            <w:tcBorders>
              <w:tl2br w:val="nil"/>
              <w:tr2bl w:val="nil"/>
            </w:tcBorders>
            <w:vAlign w:val="center"/>
          </w:tcPr>
          <w:p w14:paraId="3D52D9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35BEB352">
            <w:pPr>
              <w:pStyle w:val="2"/>
              <w:ind w:left="0" w:leftChars="0" w:firstLine="0" w:firstLineChars="0"/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教学观摩】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143338B6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思政：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《繁荣发展中国特色社会主义文化》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058C54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3-204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3F5F48F4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朱婷婷/刘筱婉</w:t>
            </w:r>
          </w:p>
        </w:tc>
      </w:tr>
      <w:tr w14:paraId="3B19E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29" w:type="pct"/>
            <w:vMerge w:val="continue"/>
            <w:tcBorders>
              <w:tl2br w:val="nil"/>
              <w:tr2bl w:val="nil"/>
            </w:tcBorders>
            <w:vAlign w:val="center"/>
          </w:tcPr>
          <w:p w14:paraId="46C9DFE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65728E9C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思政：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《生涯规划 筑梦未来——认识职业生涯》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57C1A660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展示室1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38216394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孙羽/刘方媛</w:t>
            </w:r>
          </w:p>
        </w:tc>
      </w:tr>
      <w:tr w14:paraId="3DB97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continue"/>
            <w:tcBorders>
              <w:tl2br w:val="nil"/>
              <w:tr2bl w:val="nil"/>
            </w:tcBorders>
            <w:vAlign w:val="center"/>
          </w:tcPr>
          <w:p w14:paraId="3369159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5D7AC">
            <w:pPr>
              <w:pStyle w:val="2"/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历史：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《中国共产党开辟革命新道路》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FB4B8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展示室2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675FF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李杨/王晓利</w:t>
            </w:r>
          </w:p>
        </w:tc>
      </w:tr>
      <w:tr w14:paraId="2B640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restart"/>
            <w:tcBorders>
              <w:tl2br w:val="nil"/>
              <w:tr2bl w:val="nil"/>
            </w:tcBorders>
            <w:vAlign w:val="center"/>
          </w:tcPr>
          <w:p w14:paraId="45CD179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10:50-11:30</w:t>
            </w:r>
          </w:p>
          <w:p w14:paraId="0D0A40A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教学观摩】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500479EA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思政：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《主动学习，高效学习》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1091D821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展示室1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2CDFCEF0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王叶/刘筱婉</w:t>
            </w:r>
          </w:p>
        </w:tc>
      </w:tr>
      <w:tr w14:paraId="2C58B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9" w:type="pct"/>
            <w:vMerge w:val="continue"/>
            <w:tcBorders>
              <w:tl2br w:val="nil"/>
              <w:tr2bl w:val="nil"/>
            </w:tcBorders>
            <w:vAlign w:val="center"/>
          </w:tcPr>
          <w:p w14:paraId="0338F2A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0F81F3DE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思政：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《马克思主义中国化时代化的历程及时代意义》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（教育部获奖课展示）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05183230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展示室3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4B609C25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王风圳/刘方媛</w:t>
            </w:r>
          </w:p>
        </w:tc>
      </w:tr>
      <w:tr w14:paraId="4419C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continue"/>
            <w:tcBorders>
              <w:tl2br w:val="nil"/>
              <w:tr2bl w:val="nil"/>
            </w:tcBorders>
            <w:vAlign w:val="center"/>
          </w:tcPr>
          <w:p w14:paraId="27A70B3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49272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历史：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《辽宋夏金多民族政权共建共融》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7D4E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展示室2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CF677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王晓利</w:t>
            </w:r>
          </w:p>
        </w:tc>
      </w:tr>
      <w:tr w14:paraId="1D453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2B9ED1B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26792514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餐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5F12BE6D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5B9BB0CC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潘文宜</w:t>
            </w:r>
          </w:p>
        </w:tc>
      </w:tr>
      <w:tr w14:paraId="6A942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restart"/>
            <w:tcBorders>
              <w:tl2br w:val="nil"/>
              <w:tr2bl w:val="nil"/>
            </w:tcBorders>
            <w:vAlign w:val="center"/>
          </w:tcPr>
          <w:p w14:paraId="51D5F46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403AEB55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【教学研讨】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FADA3">
            <w:pPr>
              <w:pStyle w:val="2"/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话题1：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精心预设成就精彩生成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719758A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图书馆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2DECFC50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张乃予/刘筱婉</w:t>
            </w:r>
          </w:p>
        </w:tc>
      </w:tr>
      <w:tr w14:paraId="33773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9" w:type="pct"/>
            <w:vMerge w:val="continue"/>
            <w:tcBorders>
              <w:tl2br w:val="nil"/>
              <w:tr2bl w:val="nil"/>
            </w:tcBorders>
            <w:vAlign w:val="center"/>
          </w:tcPr>
          <w:p w14:paraId="3D48630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7F87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话题2：《历史教学中的情境营造 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0BA5550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5-316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1F6B10CD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万玉丹/王晓利</w:t>
            </w:r>
          </w:p>
        </w:tc>
      </w:tr>
      <w:tr w14:paraId="49269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626B4B3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70" w:type="pct"/>
            <w:gridSpan w:val="3"/>
            <w:tcBorders>
              <w:tl2br w:val="nil"/>
              <w:tr2bl w:val="nil"/>
            </w:tcBorders>
            <w:vAlign w:val="center"/>
          </w:tcPr>
          <w:p w14:paraId="34D6AFE6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转场休息</w:t>
            </w:r>
          </w:p>
        </w:tc>
      </w:tr>
      <w:tr w14:paraId="15BAA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15F5076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297FFC5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4C73218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  <w:p w14:paraId="1F794A63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【专家讲座】</w:t>
            </w:r>
          </w:p>
          <w:p w14:paraId="7D329DF4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33D44CB3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3CEAF5B2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4066F781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7D7C8156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18A36301"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2267" w:type="pct"/>
            <w:tcBorders>
              <w:tl2br w:val="nil"/>
              <w:tr2bl w:val="nil"/>
            </w:tcBorders>
            <w:vAlign w:val="center"/>
          </w:tcPr>
          <w:p w14:paraId="727FA5A8"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专业阅读中的问题意识与发散思维》</w:t>
            </w:r>
          </w:p>
          <w:p w14:paraId="535DBBDE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lang w:val="en-US" w:eastAsia="zh-CN"/>
              </w:rPr>
              <w:t>嘉宾：朱洪涛。南京大学文学博士，中文系副教授，江苏省作协会员,《东吴学术》专栏编辑。研究方向：中国现代文学、民国知识分子、创意写作。在《光明日报》等海内外报刊发表论文、学术随笔等200余篇，出版作品两部；主持省部级科研项目两项，参与国家社科基金两项。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14:paraId="2669BAA7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2"/>
                <w:szCs w:val="22"/>
                <w:vertAlign w:val="baseline"/>
              </w:rPr>
              <w:t>5-512</w:t>
            </w:r>
          </w:p>
        </w:tc>
        <w:tc>
          <w:tcPr>
            <w:tcW w:w="1123" w:type="pct"/>
            <w:tcBorders>
              <w:tl2br w:val="nil"/>
              <w:tr2bl w:val="nil"/>
            </w:tcBorders>
            <w:vAlign w:val="center"/>
          </w:tcPr>
          <w:p w14:paraId="0ACED7AB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朱洪涛/朱玫蓉</w:t>
            </w:r>
          </w:p>
        </w:tc>
      </w:tr>
      <w:tr w14:paraId="486A6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 w14:paraId="472543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70" w:type="pct"/>
            <w:gridSpan w:val="3"/>
            <w:tcBorders>
              <w:tl2br w:val="nil"/>
              <w:tr2bl w:val="nil"/>
            </w:tcBorders>
            <w:vAlign w:val="center"/>
          </w:tcPr>
          <w:p w14:paraId="1DE318C7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活动总结 、安全返程</w:t>
            </w:r>
          </w:p>
        </w:tc>
      </w:tr>
    </w:tbl>
    <w:p w14:paraId="560A807B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AE40A7">
      <w:pPr>
        <w:pStyle w:val="2"/>
      </w:pPr>
    </w:p>
    <w:p w14:paraId="7A1E050D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2024年常州市职业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学校思政、历史</w:t>
      </w:r>
      <w:r>
        <w:rPr>
          <w:rFonts w:hint="eastAsia" w:ascii="黑体" w:hAnsi="黑体" w:eastAsia="黑体" w:cs="黑体"/>
          <w:sz w:val="36"/>
          <w:szCs w:val="36"/>
        </w:rPr>
        <w:t>学科主题教研活动</w:t>
      </w:r>
    </w:p>
    <w:p w14:paraId="734985BF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报名二维码</w:t>
      </w:r>
    </w:p>
    <w:p w14:paraId="09F20CEC">
      <w:pPr>
        <w:pStyle w:val="2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D84C019">
      <w:pPr>
        <w:pStyle w:val="2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3018155" cy="3018155"/>
            <wp:effectExtent l="0" t="0" r="1270" b="1270"/>
            <wp:docPr id="1" name="图片 1" descr="E:/BaiduSyncdisk/市教科院/职教所工作/职教 学科教研/24-25-01/20241212 思政历史集中教研/1210思政历史教研活动报名二维码.jpg1210思政历史教研活动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BaiduSyncdisk/市教科院/职教所工作/职教 学科教研/24-25-01/20241212 思政历史集中教研/1210思政历史教研活动报名二维码.jpg1210思政历史教研活动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9D64">
      <w:pPr>
        <w:pStyle w:val="2"/>
        <w:ind w:firstLine="0" w:firstLineChars="0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7BFB2-592C-49B9-87B0-A5037B099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50E174-0963-4DBC-9150-3A6C7F6D00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FCF591-33EE-41AE-AFD2-BD0A50548A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472B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42946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42946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mJiNjY2MmM2YzM2MWVlNTdhYWUwMTMxODY5ZGYifQ=="/>
  </w:docVars>
  <w:rsids>
    <w:rsidRoot w:val="008E564D"/>
    <w:rsid w:val="00020AA1"/>
    <w:rsid w:val="000502F2"/>
    <w:rsid w:val="00164C2F"/>
    <w:rsid w:val="00187C97"/>
    <w:rsid w:val="001B39F9"/>
    <w:rsid w:val="00206D2C"/>
    <w:rsid w:val="00233974"/>
    <w:rsid w:val="0028166A"/>
    <w:rsid w:val="002C4E1D"/>
    <w:rsid w:val="002D7A31"/>
    <w:rsid w:val="002F7266"/>
    <w:rsid w:val="0034089E"/>
    <w:rsid w:val="003650D2"/>
    <w:rsid w:val="00381B66"/>
    <w:rsid w:val="0047121E"/>
    <w:rsid w:val="0049430F"/>
    <w:rsid w:val="004D4AEB"/>
    <w:rsid w:val="004F6A9F"/>
    <w:rsid w:val="00501524"/>
    <w:rsid w:val="00654849"/>
    <w:rsid w:val="00687398"/>
    <w:rsid w:val="00721FF4"/>
    <w:rsid w:val="00772A29"/>
    <w:rsid w:val="00794060"/>
    <w:rsid w:val="007C610C"/>
    <w:rsid w:val="007D1F9A"/>
    <w:rsid w:val="007D4388"/>
    <w:rsid w:val="008D1227"/>
    <w:rsid w:val="008D5B43"/>
    <w:rsid w:val="008D5DC4"/>
    <w:rsid w:val="008E564D"/>
    <w:rsid w:val="009174F9"/>
    <w:rsid w:val="009844C8"/>
    <w:rsid w:val="00BB6232"/>
    <w:rsid w:val="00BD06A8"/>
    <w:rsid w:val="00BF175A"/>
    <w:rsid w:val="00BF25B8"/>
    <w:rsid w:val="00C343AE"/>
    <w:rsid w:val="00CA030B"/>
    <w:rsid w:val="00CF7D8A"/>
    <w:rsid w:val="00DA2C22"/>
    <w:rsid w:val="00E52629"/>
    <w:rsid w:val="00E54F24"/>
    <w:rsid w:val="00E80B2D"/>
    <w:rsid w:val="00EC0FB6"/>
    <w:rsid w:val="00ED700C"/>
    <w:rsid w:val="00EF05EE"/>
    <w:rsid w:val="00F04317"/>
    <w:rsid w:val="00F61432"/>
    <w:rsid w:val="00F62E1C"/>
    <w:rsid w:val="00F84DE1"/>
    <w:rsid w:val="00F93D7A"/>
    <w:rsid w:val="02C32E43"/>
    <w:rsid w:val="036D1000"/>
    <w:rsid w:val="049802FF"/>
    <w:rsid w:val="05DF2BCC"/>
    <w:rsid w:val="06EC66E0"/>
    <w:rsid w:val="0A645778"/>
    <w:rsid w:val="0CC06645"/>
    <w:rsid w:val="0D4D258C"/>
    <w:rsid w:val="0FE60171"/>
    <w:rsid w:val="127B54E8"/>
    <w:rsid w:val="132D6CFF"/>
    <w:rsid w:val="132E6309"/>
    <w:rsid w:val="13946135"/>
    <w:rsid w:val="13B30CB1"/>
    <w:rsid w:val="14900FF3"/>
    <w:rsid w:val="14BF24DC"/>
    <w:rsid w:val="164E6A70"/>
    <w:rsid w:val="16DB1B68"/>
    <w:rsid w:val="18D86C0A"/>
    <w:rsid w:val="1A306E93"/>
    <w:rsid w:val="1A340C0C"/>
    <w:rsid w:val="1A3F0C6C"/>
    <w:rsid w:val="1C006A5E"/>
    <w:rsid w:val="1E200CF1"/>
    <w:rsid w:val="1E6A5BAC"/>
    <w:rsid w:val="1EE71B1A"/>
    <w:rsid w:val="1F290718"/>
    <w:rsid w:val="1FFF9E4E"/>
    <w:rsid w:val="21D2688B"/>
    <w:rsid w:val="227B5090"/>
    <w:rsid w:val="23B21D9E"/>
    <w:rsid w:val="23D06D16"/>
    <w:rsid w:val="23D762F6"/>
    <w:rsid w:val="24791D54"/>
    <w:rsid w:val="24FD7FDE"/>
    <w:rsid w:val="265E0E4B"/>
    <w:rsid w:val="274E2D73"/>
    <w:rsid w:val="275A79F0"/>
    <w:rsid w:val="28E6165A"/>
    <w:rsid w:val="29410EE0"/>
    <w:rsid w:val="297939AC"/>
    <w:rsid w:val="2A81263B"/>
    <w:rsid w:val="2B1E2A5D"/>
    <w:rsid w:val="2B8F154C"/>
    <w:rsid w:val="2D372055"/>
    <w:rsid w:val="2DA6475A"/>
    <w:rsid w:val="2DC749A6"/>
    <w:rsid w:val="2DDC3961"/>
    <w:rsid w:val="2EEA3789"/>
    <w:rsid w:val="2EEB534C"/>
    <w:rsid w:val="325E4C5A"/>
    <w:rsid w:val="326A6587"/>
    <w:rsid w:val="32D37A29"/>
    <w:rsid w:val="32D8641B"/>
    <w:rsid w:val="33091B27"/>
    <w:rsid w:val="332D0D86"/>
    <w:rsid w:val="33F86541"/>
    <w:rsid w:val="34E351A8"/>
    <w:rsid w:val="34F91FD4"/>
    <w:rsid w:val="351C000D"/>
    <w:rsid w:val="35C81176"/>
    <w:rsid w:val="375C1D33"/>
    <w:rsid w:val="382D4056"/>
    <w:rsid w:val="38305C3D"/>
    <w:rsid w:val="38A071A7"/>
    <w:rsid w:val="38F26354"/>
    <w:rsid w:val="39700927"/>
    <w:rsid w:val="39F7BA4D"/>
    <w:rsid w:val="39FDDE10"/>
    <w:rsid w:val="3C3A2225"/>
    <w:rsid w:val="3DA46DF1"/>
    <w:rsid w:val="3E06781D"/>
    <w:rsid w:val="3E76016C"/>
    <w:rsid w:val="3EA66B99"/>
    <w:rsid w:val="3EEA0B51"/>
    <w:rsid w:val="3F411DE3"/>
    <w:rsid w:val="403C3FC9"/>
    <w:rsid w:val="4077418F"/>
    <w:rsid w:val="408D1DBF"/>
    <w:rsid w:val="41016309"/>
    <w:rsid w:val="411825AD"/>
    <w:rsid w:val="41F41976"/>
    <w:rsid w:val="41F61725"/>
    <w:rsid w:val="454427E1"/>
    <w:rsid w:val="46C95B1B"/>
    <w:rsid w:val="495C4A24"/>
    <w:rsid w:val="4A174DEF"/>
    <w:rsid w:val="4A9B24DA"/>
    <w:rsid w:val="4BE20128"/>
    <w:rsid w:val="4DC14187"/>
    <w:rsid w:val="4DF4180E"/>
    <w:rsid w:val="4E9F336B"/>
    <w:rsid w:val="51BF1FF4"/>
    <w:rsid w:val="52045C59"/>
    <w:rsid w:val="52776D92"/>
    <w:rsid w:val="539B25ED"/>
    <w:rsid w:val="53D24AF8"/>
    <w:rsid w:val="55AD4862"/>
    <w:rsid w:val="56142035"/>
    <w:rsid w:val="56BB0637"/>
    <w:rsid w:val="56EE9800"/>
    <w:rsid w:val="57033309"/>
    <w:rsid w:val="588E44CE"/>
    <w:rsid w:val="58FC2C74"/>
    <w:rsid w:val="59350DEE"/>
    <w:rsid w:val="59DB7DB2"/>
    <w:rsid w:val="59F17066"/>
    <w:rsid w:val="5A80766E"/>
    <w:rsid w:val="5B4B7D53"/>
    <w:rsid w:val="5B94004E"/>
    <w:rsid w:val="5BC67655"/>
    <w:rsid w:val="5DB26B6E"/>
    <w:rsid w:val="5DEC2EB3"/>
    <w:rsid w:val="5E7728A4"/>
    <w:rsid w:val="5E864556"/>
    <w:rsid w:val="5EAE3E67"/>
    <w:rsid w:val="5EB56C59"/>
    <w:rsid w:val="5FA623B0"/>
    <w:rsid w:val="604335D1"/>
    <w:rsid w:val="621041A6"/>
    <w:rsid w:val="62F01149"/>
    <w:rsid w:val="63375748"/>
    <w:rsid w:val="65293EFC"/>
    <w:rsid w:val="65DE2C90"/>
    <w:rsid w:val="65EB2B12"/>
    <w:rsid w:val="66FC6431"/>
    <w:rsid w:val="67DE0323"/>
    <w:rsid w:val="686A4BCD"/>
    <w:rsid w:val="6A6A7183"/>
    <w:rsid w:val="6A740F8A"/>
    <w:rsid w:val="6AFD22BF"/>
    <w:rsid w:val="6B0740E0"/>
    <w:rsid w:val="6C224A45"/>
    <w:rsid w:val="6C7D013F"/>
    <w:rsid w:val="6C8B63AE"/>
    <w:rsid w:val="6E64656B"/>
    <w:rsid w:val="6ECC6094"/>
    <w:rsid w:val="6F2A540C"/>
    <w:rsid w:val="6F600A94"/>
    <w:rsid w:val="6F99706F"/>
    <w:rsid w:val="710B6BAC"/>
    <w:rsid w:val="71A566B9"/>
    <w:rsid w:val="720372EA"/>
    <w:rsid w:val="722D6E7F"/>
    <w:rsid w:val="733F48EB"/>
    <w:rsid w:val="73B042A1"/>
    <w:rsid w:val="742D314F"/>
    <w:rsid w:val="75975593"/>
    <w:rsid w:val="75FEC18A"/>
    <w:rsid w:val="76204C2C"/>
    <w:rsid w:val="76404C02"/>
    <w:rsid w:val="76FB16CC"/>
    <w:rsid w:val="77C2278F"/>
    <w:rsid w:val="781400F4"/>
    <w:rsid w:val="781E595F"/>
    <w:rsid w:val="788A03B6"/>
    <w:rsid w:val="78D24459"/>
    <w:rsid w:val="797A05F9"/>
    <w:rsid w:val="79A33E26"/>
    <w:rsid w:val="79BA5585"/>
    <w:rsid w:val="79ED6E4F"/>
    <w:rsid w:val="79FC572A"/>
    <w:rsid w:val="79FE2B2B"/>
    <w:rsid w:val="7A24159D"/>
    <w:rsid w:val="7BE335E5"/>
    <w:rsid w:val="7D304FC3"/>
    <w:rsid w:val="7DFCA780"/>
    <w:rsid w:val="7DFF9B7E"/>
    <w:rsid w:val="7FB87EFF"/>
    <w:rsid w:val="7FBF5257"/>
    <w:rsid w:val="B9FBECBA"/>
    <w:rsid w:val="D9EF3FCD"/>
    <w:rsid w:val="F77E1174"/>
    <w:rsid w:val="FFBDF5A0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1 字符"/>
    <w:basedOn w:val="1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967</Words>
  <Characters>1091</Characters>
  <Lines>10</Lines>
  <Paragraphs>3</Paragraphs>
  <TotalTime>12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2023-10-16T10:38:00Z</dcterms:created>
  <dc:creator>wll</dc:creator>
  <cp:lastModifiedBy>Cherish</cp:lastModifiedBy>
  <cp:lastPrinted>2023-10-16T10:37:00Z</cp:lastPrinted>
  <dcterms:modified xsi:type="dcterms:W3CDTF">2024-12-03T07:32:53Z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ED689599B19F4CBFB22AED23F9E0D414_13</vt:lpwstr>
  </property>
</Properties>
</file>