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859A527">
      <w:pPr>
        <w:spacing w:line="360" w:lineRule="exact"/>
        <w:ind w:firstLine="643"/>
        <w:jc w:val="center"/>
        <w:rPr>
          <w:rFonts w:hint="eastAsia" w:ascii="黑体" w:hAnsi="黑体" w:eastAsia="黑体"/>
          <w:b/>
          <w:sz w:val="32"/>
          <w:szCs w:val="32"/>
          <w:lang w:val="en-US" w:eastAsia="zh-CN"/>
        </w:rPr>
      </w:pPr>
      <w:bookmarkStart w:id="0" w:name="_Hlk165019418"/>
      <w:bookmarkEnd w:id="0"/>
      <w:r>
        <w:rPr>
          <w:rFonts w:hint="eastAsia" w:ascii="黑体" w:hAnsi="黑体" w:eastAsia="黑体"/>
          <w:b/>
          <w:sz w:val="32"/>
          <w:szCs w:val="32"/>
        </w:rPr>
        <w:t>主题：</w:t>
      </w:r>
      <w:r>
        <w:rPr>
          <w:rFonts w:hint="eastAsia" w:ascii="黑体" w:hAnsi="黑体" w:eastAsia="黑体"/>
          <w:b/>
          <w:sz w:val="32"/>
          <w:szCs w:val="32"/>
          <w:lang w:eastAsia="zh-CN"/>
        </w:rPr>
        <w:t>动物王国</w:t>
      </w:r>
    </w:p>
    <w:p w14:paraId="422192E6">
      <w:pPr>
        <w:spacing w:line="360" w:lineRule="exact"/>
        <w:ind w:firstLine="482"/>
        <w:jc w:val="center"/>
        <w:rPr>
          <w:rFonts w:ascii="楷体" w:hAnsi="楷体" w:eastAsia="楷体"/>
          <w:sz w:val="24"/>
        </w:rPr>
      </w:pPr>
      <w:r>
        <w:rPr>
          <w:rFonts w:hint="eastAsia" w:ascii="楷体_GB2312" w:eastAsia="楷体_GB2312"/>
          <w:sz w:val="24"/>
        </w:rPr>
        <w:t>（时间：2024年</w:t>
      </w:r>
      <w:r>
        <w:rPr>
          <w:rFonts w:hint="eastAsia" w:ascii="楷体_GB2312" w:eastAsia="楷体_GB2312"/>
          <w:sz w:val="24"/>
          <w:lang w:val="en-US" w:eastAsia="zh-CN"/>
        </w:rPr>
        <w:t>12</w:t>
      </w:r>
      <w:r>
        <w:rPr>
          <w:rFonts w:hint="eastAsia" w:ascii="楷体_GB2312" w:eastAsia="楷体_GB2312"/>
          <w:sz w:val="24"/>
        </w:rPr>
        <w:t>月</w:t>
      </w:r>
      <w:r>
        <w:rPr>
          <w:rFonts w:hint="eastAsia" w:ascii="楷体_GB2312" w:eastAsia="楷体_GB2312"/>
          <w:sz w:val="24"/>
          <w:lang w:val="en-US" w:eastAsia="zh-CN"/>
        </w:rPr>
        <w:t>2</w:t>
      </w:r>
      <w:r>
        <w:rPr>
          <w:rFonts w:hint="eastAsia" w:ascii="楷体_GB2312" w:eastAsia="楷体_GB2312"/>
          <w:sz w:val="24"/>
        </w:rPr>
        <w:t>日——2024年</w:t>
      </w:r>
      <w:r>
        <w:rPr>
          <w:rFonts w:hint="eastAsia" w:ascii="楷体_GB2312" w:eastAsia="楷体_GB2312"/>
          <w:sz w:val="24"/>
          <w:lang w:val="en-US" w:eastAsia="zh-CN"/>
        </w:rPr>
        <w:t>12</w:t>
      </w:r>
      <w:r>
        <w:rPr>
          <w:rFonts w:hint="eastAsia" w:ascii="楷体_GB2312" w:eastAsia="楷体_GB2312"/>
          <w:sz w:val="24"/>
        </w:rPr>
        <w:t>月</w:t>
      </w:r>
      <w:r>
        <w:rPr>
          <w:rFonts w:hint="eastAsia" w:ascii="楷体_GB2312" w:eastAsia="楷体_GB2312"/>
          <w:sz w:val="24"/>
          <w:lang w:val="en-US" w:eastAsia="zh-CN"/>
        </w:rPr>
        <w:t>20</w:t>
      </w:r>
      <w:r>
        <w:rPr>
          <w:rFonts w:hint="eastAsia" w:ascii="楷体_GB2312" w:eastAsia="楷体_GB2312"/>
          <w:sz w:val="24"/>
        </w:rPr>
        <w:t xml:space="preserve">日 </w:t>
      </w:r>
      <w:r>
        <w:rPr>
          <w:rFonts w:ascii="楷体_GB2312" w:eastAsia="楷体_GB2312"/>
          <w:sz w:val="24"/>
        </w:rPr>
        <w:t xml:space="preserve"> </w:t>
      </w:r>
      <w:r>
        <w:rPr>
          <w:rFonts w:hint="eastAsia" w:ascii="楷体_GB2312" w:eastAsia="楷体_GB2312"/>
          <w:sz w:val="24"/>
        </w:rPr>
        <w:t>主题负责人：</w:t>
      </w:r>
      <w:r>
        <w:rPr>
          <w:rFonts w:hint="eastAsia" w:ascii="楷体_GB2312" w:eastAsia="楷体_GB2312"/>
          <w:sz w:val="24"/>
          <w:lang w:val="en-US" w:eastAsia="zh-CN"/>
        </w:rPr>
        <w:t>陈瑛、丁岩</w:t>
      </w:r>
      <w:r>
        <w:rPr>
          <w:rFonts w:hint="eastAsia" w:ascii="楷体_GB2312" w:eastAsia="楷体_GB2312"/>
          <w:sz w:val="24"/>
        </w:rPr>
        <w:t>）</w:t>
      </w:r>
    </w:p>
    <w:p w14:paraId="1D0D5135">
      <w:pPr>
        <w:pStyle w:val="12"/>
        <w:numPr>
          <w:ilvl w:val="0"/>
          <w:numId w:val="1"/>
        </w:numPr>
        <w:spacing w:line="360" w:lineRule="exact"/>
        <w:ind w:firstLineChars="0"/>
        <w:rPr>
          <w:rFonts w:ascii="宋体" w:hAnsi="宋体" w:cs="宋体"/>
          <w:b/>
          <w:szCs w:val="21"/>
        </w:rPr>
      </w:pPr>
      <w:r>
        <w:rPr>
          <w:rFonts w:hint="eastAsia" w:ascii="宋体" w:hAnsi="宋体" w:cs="宋体"/>
          <w:b/>
          <w:szCs w:val="21"/>
        </w:rPr>
        <w:t>主题思路：</w:t>
      </w:r>
    </w:p>
    <w:p w14:paraId="27DBC578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kern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1"/>
          <w:szCs w:val="21"/>
          <w:lang w:val="en-US" w:eastAsia="zh-CN"/>
        </w:rPr>
        <w:t xml:space="preserve"> 1.主题来源</w:t>
      </w:r>
    </w:p>
    <w:p w14:paraId="5695481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color w:val="FF0000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喜欢动物是孩子们的天性，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每一位孩子都有自己最喜欢的动物</w:t>
      </w:r>
      <w:r>
        <w:rPr>
          <w:rFonts w:hint="eastAsia" w:ascii="宋体" w:hAnsi="宋体" w:eastAsia="宋体" w:cs="宋体"/>
          <w:color w:val="FF0000"/>
          <w:sz w:val="21"/>
          <w:szCs w:val="21"/>
        </w:rPr>
        <w:t>:高大威武的老虎、狮子</w:t>
      </w:r>
      <w:r>
        <w:rPr>
          <w:rFonts w:hint="eastAsia" w:ascii="宋体" w:hAnsi="宋体" w:eastAsia="宋体" w:cs="宋体"/>
          <w:color w:val="FF0000"/>
          <w:sz w:val="21"/>
          <w:szCs w:val="21"/>
          <w:lang w:eastAsia="zh-CN"/>
        </w:rPr>
        <w:t>；</w:t>
      </w:r>
      <w:r>
        <w:rPr>
          <w:rFonts w:hint="eastAsia" w:ascii="宋体" w:hAnsi="宋体" w:eastAsia="宋体" w:cs="宋体"/>
          <w:color w:val="FF0000"/>
          <w:sz w:val="21"/>
          <w:szCs w:val="21"/>
        </w:rPr>
        <w:t>轻盈微小的蚂蚁、蜻蜓</w:t>
      </w:r>
      <w:r>
        <w:rPr>
          <w:rFonts w:hint="eastAsia" w:ascii="宋体" w:hAnsi="宋体" w:eastAsia="宋体" w:cs="宋体"/>
          <w:color w:val="FF0000"/>
          <w:sz w:val="21"/>
          <w:szCs w:val="21"/>
          <w:lang w:eastAsia="zh-CN"/>
        </w:rPr>
        <w:t>；</w:t>
      </w:r>
      <w:r>
        <w:rPr>
          <w:rFonts w:hint="eastAsia" w:ascii="宋体" w:hAnsi="宋体" w:eastAsia="宋体" w:cs="宋体"/>
          <w:color w:val="FF0000"/>
          <w:sz w:val="21"/>
          <w:szCs w:val="21"/>
        </w:rPr>
        <w:t>奔跑跳跃的小鹿、兔子</w:t>
      </w:r>
      <w:r>
        <w:rPr>
          <w:rFonts w:hint="eastAsia" w:ascii="宋体" w:hAnsi="宋体" w:eastAsia="宋体" w:cs="宋体"/>
          <w:color w:val="FF0000"/>
          <w:sz w:val="21"/>
          <w:szCs w:val="21"/>
          <w:lang w:eastAsia="zh-CN"/>
        </w:rPr>
        <w:t>；</w:t>
      </w:r>
      <w:r>
        <w:rPr>
          <w:rFonts w:hint="eastAsia" w:ascii="宋体" w:hAnsi="宋体" w:eastAsia="宋体" w:cs="宋体"/>
          <w:color w:val="FF0000"/>
          <w:sz w:val="21"/>
          <w:szCs w:val="21"/>
        </w:rPr>
        <w:t>游来游去的小鱼、乌....他们对神奇的动物世界充满了好奇心和探索欲。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日常生活中孩子们通过电视、书籍对这些常见的动物外形特征以及名称有了一定的了解，但对于大班的孩子来说，光了解动物的外形特征已经是远远不够的了，他们希望更深层次地去探索动物的秘密，了解更多有关动物的知识。</w:t>
      </w:r>
    </w:p>
    <w:p w14:paraId="33757F2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>2.幼儿经验</w:t>
      </w:r>
    </w:p>
    <w:p w14:paraId="3E4DFDB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</w:rPr>
        <w:t>通过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日常观察以及与幼儿交谈中，</w:t>
      </w:r>
      <w:r>
        <w:rPr>
          <w:rFonts w:hint="eastAsia" w:ascii="宋体" w:hAnsi="宋体" w:eastAsia="宋体" w:cs="宋体"/>
          <w:color w:val="FF0000"/>
          <w:sz w:val="21"/>
          <w:szCs w:val="21"/>
          <w:lang w:eastAsia="zh-CN"/>
        </w:rPr>
        <w:t>我们</w:t>
      </w:r>
      <w:r>
        <w:rPr>
          <w:rFonts w:hint="eastAsia" w:ascii="宋体" w:hAnsi="宋体" w:eastAsia="宋体" w:cs="宋体"/>
          <w:color w:val="FF0000"/>
          <w:sz w:val="21"/>
          <w:szCs w:val="21"/>
        </w:rPr>
        <w:t>了解到</w:t>
      </w:r>
      <w:r>
        <w:rPr>
          <w:rFonts w:hint="eastAsia" w:ascii="宋体" w:hAnsi="宋体" w:eastAsia="宋体" w:cs="宋体"/>
          <w:color w:val="FF0000"/>
          <w:sz w:val="21"/>
          <w:szCs w:val="21"/>
          <w:lang w:eastAsia="zh-CN"/>
        </w:rPr>
        <w:t>：</w:t>
      </w:r>
      <w:r>
        <w:rPr>
          <w:rFonts w:hint="eastAsia" w:ascii="宋体" w:hAnsi="宋体" w:eastAsia="宋体" w:cs="宋体"/>
          <w:color w:val="FF0000"/>
          <w:sz w:val="21"/>
          <w:szCs w:val="21"/>
        </w:rPr>
        <w:t>幼儿都去过动物园，见过各种各样的小动物</w:t>
      </w:r>
      <w:r>
        <w:rPr>
          <w:rFonts w:hint="eastAsia" w:ascii="宋体" w:hAnsi="宋体" w:eastAsia="宋体" w:cs="宋体"/>
          <w:color w:val="FF0000"/>
          <w:sz w:val="21"/>
          <w:szCs w:val="21"/>
          <w:lang w:eastAsia="zh-CN"/>
        </w:rPr>
        <w:t>；</w:t>
      </w:r>
      <w:r>
        <w:rPr>
          <w:rFonts w:hint="eastAsia" w:ascii="宋体" w:hAnsi="宋体" w:eastAsia="宋体" w:cs="宋体"/>
          <w:color w:val="FF0000"/>
          <w:sz w:val="21"/>
          <w:szCs w:val="21"/>
          <w:lang w:val="en-US" w:eastAsia="zh-CN"/>
        </w:rPr>
        <w:t>61</w:t>
      </w:r>
      <w:r>
        <w:rPr>
          <w:rFonts w:hint="eastAsia" w:ascii="宋体" w:hAnsi="宋体" w:eastAsia="宋体" w:cs="宋体"/>
          <w:color w:val="FF0000"/>
          <w:sz w:val="21"/>
          <w:szCs w:val="21"/>
        </w:rPr>
        <w:t>.5%的孩子家里养了-些小动物，如:乌龟、金鱼、小狗、小猫、鹦鹉等</w:t>
      </w:r>
      <w:r>
        <w:rPr>
          <w:rFonts w:hint="eastAsia" w:ascii="宋体" w:hAnsi="宋体" w:eastAsia="宋体" w:cs="宋体"/>
          <w:color w:val="FF0000"/>
          <w:sz w:val="21"/>
          <w:szCs w:val="21"/>
          <w:lang w:eastAsia="zh-CN"/>
        </w:rPr>
        <w:t>；</w:t>
      </w:r>
      <w:r>
        <w:rPr>
          <w:rFonts w:hint="eastAsia" w:ascii="宋体" w:hAnsi="宋体" w:eastAsia="宋体" w:cs="宋体"/>
          <w:color w:val="FF0000"/>
          <w:sz w:val="21"/>
          <w:szCs w:val="21"/>
        </w:rPr>
        <w:t>8</w:t>
      </w:r>
      <w:r>
        <w:rPr>
          <w:rFonts w:hint="eastAsia" w:ascii="宋体" w:hAnsi="宋体" w:eastAsia="宋体" w:cs="宋体"/>
          <w:color w:val="FF0000"/>
          <w:sz w:val="21"/>
          <w:szCs w:val="21"/>
          <w:lang w:val="en-US" w:eastAsia="zh-CN"/>
        </w:rPr>
        <w:t>5</w:t>
      </w:r>
      <w:r>
        <w:rPr>
          <w:rFonts w:hint="eastAsia" w:ascii="宋体" w:hAnsi="宋体" w:eastAsia="宋体" w:cs="宋体"/>
          <w:color w:val="FF0000"/>
          <w:sz w:val="21"/>
          <w:szCs w:val="21"/>
        </w:rPr>
        <w:t>.5%的孩子能</w:t>
      </w:r>
      <w:r>
        <w:rPr>
          <w:rFonts w:hint="eastAsia" w:ascii="宋体" w:hAnsi="宋体" w:eastAsia="宋体" w:cs="宋体"/>
          <w:color w:val="FF0000"/>
          <w:sz w:val="21"/>
          <w:szCs w:val="21"/>
          <w:lang w:eastAsia="zh-CN"/>
        </w:rPr>
        <w:t>知道一些常见动物的基本特征……</w:t>
      </w:r>
      <w:r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  <w:t>为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此</w:t>
      </w:r>
      <w:r>
        <w:rPr>
          <w:rFonts w:hint="eastAsia" w:ascii="宋体" w:hAnsi="宋体" w:eastAsia="宋体" w:cs="宋体"/>
          <w:sz w:val="21"/>
          <w:szCs w:val="21"/>
        </w:rPr>
        <w:t>我们开展了主题活动“动物王国”，引导幼儿了解动物神奇的本领，探索动物之间以及动物与环境和人之间相互依存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、</w:t>
      </w:r>
      <w:r>
        <w:rPr>
          <w:rFonts w:hint="eastAsia" w:ascii="宋体" w:hAnsi="宋体" w:eastAsia="宋体" w:cs="宋体"/>
          <w:sz w:val="21"/>
          <w:szCs w:val="21"/>
        </w:rPr>
        <w:t>相互联系的生存状态，从而充分感受大自然的和谐美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。</w:t>
      </w:r>
      <w:r>
        <w:rPr>
          <w:rFonts w:hint="eastAsia" w:ascii="宋体" w:hAnsi="宋体" w:eastAsia="宋体" w:cs="宋体"/>
          <w:sz w:val="21"/>
          <w:szCs w:val="21"/>
        </w:rPr>
        <w:t>并能以自己的方式表现出来，学会关心、爱护动物，具有保护动物生态的意识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。</w:t>
      </w:r>
    </w:p>
    <w:p w14:paraId="5A68FA26">
      <w:pPr>
        <w:spacing w:line="360" w:lineRule="exact"/>
        <w:ind w:firstLine="420" w:firstLineChars="200"/>
        <w:rPr>
          <w:rFonts w:ascii="宋体" w:hAnsi="宋体" w:cs="宋体"/>
          <w:b/>
          <w:szCs w:val="21"/>
        </w:rPr>
      </w:pPr>
      <w:r>
        <w:rPr>
          <w:rFonts w:hint="eastAsia"/>
        </w:rPr>
        <w:t>二、</w:t>
      </w:r>
      <w:r>
        <w:rPr>
          <w:rFonts w:hint="eastAsia" w:ascii="宋体" w:hAnsi="宋体" w:cs="宋体"/>
          <w:b/>
          <w:szCs w:val="21"/>
        </w:rPr>
        <w:t>主题目标：</w:t>
      </w:r>
    </w:p>
    <w:p w14:paraId="5A4200B7">
      <w:pPr>
        <w:keepNext w:val="0"/>
        <w:keepLines w:val="0"/>
        <w:pageBreakBefore w:val="0"/>
        <w:widowControl/>
        <w:wordWrap/>
        <w:overflowPunct/>
        <w:topLinePunct w:val="0"/>
        <w:bidi w:val="0"/>
        <w:spacing w:line="360" w:lineRule="exact"/>
        <w:ind w:firstLine="420"/>
        <w:jc w:val="left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1.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愿意</w:t>
      </w:r>
      <w:r>
        <w:rPr>
          <w:rFonts w:hint="eastAsia" w:ascii="宋体" w:hAnsi="宋体" w:eastAsia="宋体" w:cs="宋体"/>
          <w:sz w:val="21"/>
          <w:szCs w:val="21"/>
        </w:rPr>
        <w:t>主动、积极地收集有关动物的各种信息，感受自然界的奇妙。</w:t>
      </w:r>
    </w:p>
    <w:p w14:paraId="57219AD7">
      <w:pPr>
        <w:keepNext w:val="0"/>
        <w:keepLines w:val="0"/>
        <w:pageBreakBefore w:val="0"/>
        <w:widowControl/>
        <w:wordWrap/>
        <w:overflowPunct/>
        <w:topLinePunct w:val="0"/>
        <w:bidi w:val="0"/>
        <w:spacing w:line="360" w:lineRule="exact"/>
        <w:ind w:firstLine="420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color w:val="FF0000"/>
          <w:sz w:val="21"/>
          <w:szCs w:val="21"/>
          <w:lang w:val="en-US" w:eastAsia="zh-CN"/>
        </w:rPr>
        <w:t>2</w:t>
      </w:r>
      <w:r>
        <w:rPr>
          <w:rFonts w:hint="eastAsia" w:ascii="宋体" w:hAnsi="宋体" w:eastAsia="宋体" w:cs="宋体"/>
          <w:color w:val="FF0000"/>
          <w:sz w:val="21"/>
          <w:szCs w:val="21"/>
          <w:lang w:val="en-US" w:eastAsia="zh-CN"/>
        </w:rPr>
        <w:t>.</w:t>
      </w:r>
      <w:r>
        <w:rPr>
          <w:rFonts w:hint="eastAsia" w:ascii="宋体" w:hAnsi="宋体" w:eastAsia="宋体" w:cs="宋体"/>
          <w:color w:val="FF0000"/>
          <w:sz w:val="21"/>
          <w:szCs w:val="21"/>
        </w:rPr>
        <w:t>能够用</w:t>
      </w:r>
      <w:r>
        <w:rPr>
          <w:rFonts w:hint="eastAsia" w:ascii="宋体" w:hAnsi="宋体" w:eastAsia="宋体" w:cs="宋体"/>
          <w:color w:val="FF0000"/>
          <w:sz w:val="21"/>
          <w:szCs w:val="21"/>
          <w:lang w:eastAsia="zh-CN"/>
        </w:rPr>
        <w:t>生动的语言有序、连贯地向同伴介绍自己喜欢的动物，了解动物的秘密。</w:t>
      </w:r>
    </w:p>
    <w:p w14:paraId="3E73ED5B">
      <w:pPr>
        <w:keepNext w:val="0"/>
        <w:keepLines w:val="0"/>
        <w:pageBreakBefore w:val="0"/>
        <w:widowControl/>
        <w:wordWrap/>
        <w:overflowPunct/>
        <w:topLinePunct w:val="0"/>
        <w:bidi w:val="0"/>
        <w:spacing w:line="360" w:lineRule="exact"/>
        <w:ind w:firstLine="420"/>
        <w:jc w:val="left"/>
        <w:rPr>
          <w:rFonts w:hint="eastAsia" w:ascii="宋体" w:hAnsi="宋体" w:eastAsia="宋体" w:cs="宋体"/>
          <w:color w:val="FF0000"/>
          <w:sz w:val="21"/>
          <w:szCs w:val="21"/>
          <w:lang w:eastAsia="zh-CN"/>
        </w:rPr>
      </w:pPr>
      <w:r>
        <w:rPr>
          <w:rFonts w:hint="eastAsia" w:ascii="宋体" w:hAnsi="宋体" w:cs="宋体"/>
          <w:color w:val="FF0000"/>
          <w:sz w:val="21"/>
          <w:szCs w:val="21"/>
          <w:lang w:val="en-US" w:eastAsia="zh-CN"/>
        </w:rPr>
        <w:t>3</w:t>
      </w:r>
      <w:r>
        <w:rPr>
          <w:rFonts w:hint="eastAsia" w:ascii="宋体" w:hAnsi="宋体" w:eastAsia="宋体" w:cs="宋体"/>
          <w:color w:val="FF0000"/>
          <w:sz w:val="21"/>
          <w:szCs w:val="21"/>
        </w:rPr>
        <w:t>.</w:t>
      </w:r>
      <w:r>
        <w:rPr>
          <w:rFonts w:hint="eastAsia" w:ascii="宋体" w:hAnsi="宋体" w:eastAsia="宋体" w:cs="宋体"/>
          <w:color w:val="FF0000"/>
          <w:sz w:val="21"/>
          <w:szCs w:val="21"/>
          <w:lang w:eastAsia="zh-CN"/>
        </w:rPr>
        <w:t>尝试用歌曲、舞蹈、绘画等多元方式表现自己喜爱的动物。</w:t>
      </w:r>
    </w:p>
    <w:p w14:paraId="55C3B492">
      <w:pPr>
        <w:keepNext w:val="0"/>
        <w:keepLines w:val="0"/>
        <w:pageBreakBefore w:val="0"/>
        <w:widowControl/>
        <w:wordWrap/>
        <w:overflowPunct/>
        <w:topLinePunct w:val="0"/>
        <w:bidi w:val="0"/>
        <w:spacing w:line="360" w:lineRule="exact"/>
        <w:ind w:firstLine="420"/>
        <w:jc w:val="left"/>
        <w:rPr>
          <w:rFonts w:hint="eastAsia" w:ascii="宋体" w:hAnsi="宋体" w:eastAsia="宋体" w:cs="宋体"/>
          <w:color w:val="FF0000"/>
          <w:sz w:val="21"/>
          <w:szCs w:val="21"/>
          <w:lang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>4</w:t>
      </w:r>
      <w:r>
        <w:rPr>
          <w:rFonts w:hint="eastAsia" w:ascii="宋体" w:hAnsi="宋体" w:eastAsia="宋体" w:cs="宋体"/>
          <w:sz w:val="21"/>
          <w:szCs w:val="21"/>
        </w:rPr>
        <w:t>.初步了解人们的生活与动物的密切关系，学会关心、爱护动物，知道尊重和珍惜生命,具有初步的生态环保意识。</w:t>
      </w:r>
    </w:p>
    <w:p w14:paraId="5498D191">
      <w:pPr>
        <w:spacing w:line="360" w:lineRule="exact"/>
        <w:ind w:firstLine="422" w:firstLineChars="200"/>
        <w:rPr>
          <w:rFonts w:ascii="宋体" w:hAnsi="宋体" w:cs="宋体"/>
          <w:b/>
          <w:szCs w:val="21"/>
        </w:rPr>
      </w:pPr>
      <w:r>
        <w:rPr>
          <w:rFonts w:hint="eastAsia" w:ascii="宋体" w:hAnsi="宋体" w:cs="宋体"/>
          <w:b/>
          <w:szCs w:val="21"/>
        </w:rPr>
        <w:t>三、主题网络图：</w:t>
      </w:r>
    </w:p>
    <w:p w14:paraId="095CA1E7">
      <w:pPr>
        <w:spacing w:line="360" w:lineRule="exact"/>
        <w:ind w:firstLine="210" w:firstLineChars="100"/>
        <w:rPr>
          <w:rFonts w:hint="eastAsia" w:ascii="宋体" w:hAnsi="宋体" w:cs="宋体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（一）开展前线索图</w:t>
      </w:r>
    </w:p>
    <w:p w14:paraId="409D84B3">
      <w:pPr>
        <w:spacing w:line="360" w:lineRule="exact"/>
        <w:ind w:firstLine="210" w:firstLineChars="100"/>
        <w:rPr>
          <w:rFonts w:hint="eastAsia" w:ascii="宋体" w:hAnsi="宋体" w:eastAsia="宋体" w:cs="宋体"/>
          <w:bCs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Cs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37465</wp:posOffset>
            </wp:positionV>
            <wp:extent cx="4594860" cy="2710180"/>
            <wp:effectExtent l="0" t="0" r="15240" b="13970"/>
            <wp:wrapNone/>
            <wp:docPr id="2" name="C9F754DE-2CAD-44b6-B708-469DEB6407EB-1" descr="w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9F754DE-2CAD-44b6-B708-469DEB6407EB-1" descr="wps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94860" cy="271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3B5FEE">
      <w:pPr>
        <w:spacing w:line="360" w:lineRule="exact"/>
        <w:ind w:firstLine="210" w:firstLineChars="100"/>
        <w:rPr>
          <w:rFonts w:hint="eastAsia" w:ascii="宋体" w:hAnsi="宋体" w:cs="宋体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1437F02C">
      <w:pPr>
        <w:spacing w:line="360" w:lineRule="exact"/>
        <w:ind w:firstLine="210" w:firstLineChars="100"/>
        <w:rPr>
          <w:rFonts w:hint="eastAsia" w:ascii="宋体" w:hAnsi="宋体" w:cs="宋体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375C711E">
      <w:pPr>
        <w:spacing w:line="360" w:lineRule="exact"/>
        <w:ind w:firstLine="210" w:firstLineChars="100"/>
        <w:rPr>
          <w:rFonts w:hint="eastAsia" w:ascii="宋体" w:hAnsi="宋体" w:cs="宋体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46E9B742">
      <w:pPr>
        <w:spacing w:line="360" w:lineRule="exact"/>
        <w:ind w:firstLine="210" w:firstLineChars="100"/>
        <w:rPr>
          <w:rFonts w:hint="eastAsia" w:ascii="宋体" w:hAnsi="宋体" w:cs="宋体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65844345">
      <w:pPr>
        <w:spacing w:line="360" w:lineRule="exact"/>
        <w:ind w:firstLine="210" w:firstLineChars="100"/>
        <w:rPr>
          <w:rFonts w:hint="eastAsia" w:ascii="宋体" w:hAnsi="宋体" w:cs="宋体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29BA8275">
      <w:pPr>
        <w:spacing w:line="360" w:lineRule="exact"/>
        <w:ind w:firstLine="210" w:firstLineChars="100"/>
        <w:rPr>
          <w:rFonts w:hint="eastAsia" w:ascii="宋体" w:hAnsi="宋体" w:cs="宋体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020D53BE">
      <w:pPr>
        <w:spacing w:line="360" w:lineRule="exact"/>
        <w:ind w:firstLine="210" w:firstLineChars="100"/>
        <w:rPr>
          <w:rFonts w:hint="eastAsia" w:ascii="宋体" w:hAnsi="宋体" w:cs="宋体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5FCA12FF">
      <w:pPr>
        <w:spacing w:line="360" w:lineRule="exact"/>
        <w:ind w:firstLine="210" w:firstLineChars="100"/>
        <w:rPr>
          <w:rFonts w:hint="eastAsia" w:ascii="宋体" w:hAnsi="宋体" w:cs="宋体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5DB9CD98">
      <w:pPr>
        <w:spacing w:line="360" w:lineRule="exact"/>
        <w:ind w:firstLine="210" w:firstLineChars="100"/>
        <w:rPr>
          <w:rFonts w:hint="eastAsia" w:ascii="宋体" w:hAnsi="宋体" w:cs="宋体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09D2D01B">
      <w:pPr>
        <w:spacing w:line="360" w:lineRule="exact"/>
        <w:rPr>
          <w:rFonts w:hint="eastAsia" w:ascii="宋体" w:hAnsi="宋体" w:cs="宋体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71843A75">
      <w:pPr>
        <w:spacing w:line="360" w:lineRule="exact"/>
        <w:rPr>
          <w:rFonts w:hint="eastAsia" w:ascii="宋体" w:hAnsi="宋体" w:cs="宋体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4C9E4968">
      <w:pPr>
        <w:numPr>
          <w:ilvl w:val="0"/>
          <w:numId w:val="2"/>
        </w:numPr>
        <w:spacing w:line="360" w:lineRule="exact"/>
        <w:ind w:firstLine="210" w:firstLineChars="100"/>
        <w:rPr>
          <w:rFonts w:hint="eastAsia" w:ascii="宋体" w:hAnsi="宋体" w:cs="宋体"/>
          <w:bCs/>
          <w:szCs w:val="21"/>
        </w:rPr>
      </w:pPr>
      <w:r>
        <w:rPr>
          <w:rFonts w:hint="eastAsia" w:ascii="宋体" w:hAnsi="宋体" w:cs="宋体"/>
          <w:bCs/>
          <w:szCs w:val="21"/>
        </w:rPr>
        <w:t>开展后线索图</w:t>
      </w:r>
    </w:p>
    <w:p w14:paraId="0CC62FBC">
      <w:pPr>
        <w:widowControl w:val="0"/>
        <w:numPr>
          <w:numId w:val="0"/>
        </w:numPr>
        <w:spacing w:line="360" w:lineRule="exact"/>
        <w:jc w:val="both"/>
        <w:rPr>
          <w:rFonts w:hint="eastAsia" w:ascii="宋体" w:hAnsi="宋体" w:cs="宋体"/>
          <w:bCs/>
          <w:szCs w:val="21"/>
        </w:rPr>
      </w:pPr>
    </w:p>
    <w:p w14:paraId="1E3D1A64">
      <w:pPr>
        <w:widowControl w:val="0"/>
        <w:numPr>
          <w:numId w:val="0"/>
        </w:numPr>
        <w:spacing w:line="360" w:lineRule="exact"/>
        <w:jc w:val="both"/>
        <w:rPr>
          <w:rFonts w:hint="eastAsia" w:ascii="宋体" w:hAnsi="宋体" w:cs="宋体"/>
          <w:bCs/>
          <w:szCs w:val="21"/>
        </w:rPr>
      </w:pPr>
    </w:p>
    <w:p w14:paraId="185A7544">
      <w:pPr>
        <w:widowControl w:val="0"/>
        <w:numPr>
          <w:numId w:val="0"/>
        </w:numPr>
        <w:spacing w:line="360" w:lineRule="exact"/>
        <w:jc w:val="both"/>
        <w:rPr>
          <w:rFonts w:hint="eastAsia" w:ascii="宋体" w:hAnsi="宋体" w:cs="宋体"/>
          <w:bCs/>
          <w:szCs w:val="21"/>
        </w:rPr>
      </w:pPr>
      <w:bookmarkStart w:id="2" w:name="_GoBack"/>
      <w:bookmarkEnd w:id="2"/>
    </w:p>
    <w:p w14:paraId="38FD4FBC">
      <w:pPr>
        <w:numPr>
          <w:ilvl w:val="0"/>
          <w:numId w:val="3"/>
        </w:numPr>
        <w:spacing w:line="360" w:lineRule="exact"/>
        <w:ind w:firstLine="422" w:firstLineChars="200"/>
        <w:rPr>
          <w:rFonts w:hint="default" w:ascii="宋体" w:hAnsi="宋体" w:eastAsia="宋体"/>
          <w:b/>
          <w:bCs/>
          <w:szCs w:val="21"/>
          <w:lang w:val="en-US" w:eastAsia="zh-CN"/>
        </w:rPr>
      </w:pPr>
      <w:r>
        <w:rPr>
          <w:rFonts w:hint="eastAsia" w:ascii="宋体" w:hAnsi="宋体"/>
          <w:b/>
          <w:bCs/>
          <w:szCs w:val="21"/>
        </w:rPr>
        <w:t>主题资源</w:t>
      </w:r>
    </w:p>
    <w:p w14:paraId="4BB21428">
      <w:pPr>
        <w:numPr>
          <w:ilvl w:val="0"/>
          <w:numId w:val="0"/>
        </w:numPr>
        <w:spacing w:line="360" w:lineRule="exact"/>
        <w:rPr>
          <w:rFonts w:hint="default" w:ascii="宋体" w:hAnsi="宋体" w:eastAsia="宋体"/>
          <w:b w:val="0"/>
          <w:bCs w:val="0"/>
          <w:szCs w:val="21"/>
          <w:lang w:val="en-US" w:eastAsia="zh-CN"/>
        </w:rPr>
      </w:pPr>
      <w:r>
        <w:rPr>
          <w:rFonts w:hint="eastAsia" w:ascii="宋体" w:hAnsi="宋体"/>
          <w:b w:val="0"/>
          <w:bCs w:val="0"/>
          <w:szCs w:val="21"/>
          <w:lang w:val="en-US" w:eastAsia="zh-CN"/>
        </w:rPr>
        <w:t xml:space="preserve">    1.自然资源：</w:t>
      </w:r>
    </w:p>
    <w:p w14:paraId="6AAAA860">
      <w:pPr>
        <w:spacing w:line="360" w:lineRule="exact"/>
        <w:ind w:firstLine="420" w:firstLineChars="200"/>
        <w:rPr>
          <w:rFonts w:hint="eastAsia" w:ascii="宋体" w:hAnsi="宋体"/>
          <w:b/>
          <w:bCs/>
          <w:color w:val="FF0000"/>
          <w:szCs w:val="21"/>
        </w:rPr>
      </w:pPr>
      <w:r>
        <w:rPr>
          <w:rFonts w:hint="eastAsia" w:ascii="宋体" w:hAnsi="宋体" w:cs="宋体"/>
          <w:b w:val="0"/>
          <w:bCs w:val="0"/>
          <w:color w:val="FF0000"/>
          <w:sz w:val="21"/>
          <w:szCs w:val="21"/>
          <w:lang w:eastAsia="zh-CN"/>
        </w:rPr>
        <w:t>森林</w:t>
      </w:r>
      <w:r>
        <w:rPr>
          <w:rFonts w:hint="eastAsia" w:ascii="宋体" w:hAnsi="宋体" w:cs="宋体"/>
          <w:b w:val="0"/>
          <w:bCs w:val="0"/>
          <w:color w:val="FF0000"/>
          <w:sz w:val="21"/>
          <w:szCs w:val="21"/>
          <w:lang w:val="en-US" w:eastAsia="zh-Hans"/>
        </w:rPr>
        <w:t>公园</w:t>
      </w:r>
      <w:r>
        <w:rPr>
          <w:rFonts w:hint="eastAsia" w:ascii="宋体" w:hAnsi="宋体" w:cs="宋体"/>
          <w:b w:val="0"/>
          <w:bCs w:val="0"/>
          <w:color w:val="FF0000"/>
          <w:sz w:val="21"/>
          <w:szCs w:val="21"/>
          <w:lang w:val="en-US" w:eastAsia="zh-CN"/>
        </w:rPr>
        <w:t>、淹城野生动物园等。</w:t>
      </w:r>
    </w:p>
    <w:p w14:paraId="5B85CF00">
      <w:pPr>
        <w:keepNext w:val="0"/>
        <w:keepLines w:val="0"/>
        <w:pageBreakBefore w:val="0"/>
        <w:wordWrap/>
        <w:overflowPunct/>
        <w:topLinePunct w:val="0"/>
        <w:bidi w:val="0"/>
        <w:spacing w:line="360" w:lineRule="exact"/>
        <w:ind w:firstLine="420" w:firstLineChars="200"/>
        <w:textAlignment w:val="baseline"/>
        <w:rPr>
          <w:rFonts w:hint="default" w:ascii="宋体" w:hAnsi="宋体" w:cs="宋体"/>
          <w:b w:val="0"/>
          <w:bCs w:val="0"/>
          <w:color w:val="FF0000"/>
          <w:sz w:val="21"/>
          <w:szCs w:val="21"/>
          <w:lang w:eastAsia="zh-Hans"/>
        </w:rPr>
      </w:pPr>
      <w:r>
        <w:rPr>
          <w:rFonts w:hint="eastAsia" w:ascii="宋体" w:hAnsi="宋体" w:cs="宋体"/>
          <w:b w:val="0"/>
          <w:bCs w:val="0"/>
          <w:color w:val="FF0000"/>
          <w:sz w:val="21"/>
          <w:szCs w:val="21"/>
          <w:lang w:val="en-US" w:eastAsia="zh-CN"/>
        </w:rPr>
        <w:t>2.</w:t>
      </w:r>
      <w:r>
        <w:rPr>
          <w:rFonts w:hint="eastAsia" w:ascii="宋体" w:hAnsi="宋体" w:cs="宋体"/>
          <w:b w:val="0"/>
          <w:bCs w:val="0"/>
          <w:color w:val="FF0000"/>
          <w:sz w:val="21"/>
          <w:szCs w:val="21"/>
          <w:lang w:val="en-US" w:eastAsia="zh-Hans"/>
        </w:rPr>
        <w:t>社区资源</w:t>
      </w:r>
      <w:r>
        <w:rPr>
          <w:rFonts w:hint="default" w:ascii="宋体" w:hAnsi="宋体" w:cs="宋体"/>
          <w:b w:val="0"/>
          <w:bCs w:val="0"/>
          <w:color w:val="FF0000"/>
          <w:sz w:val="21"/>
          <w:szCs w:val="21"/>
          <w:lang w:eastAsia="zh-Hans"/>
        </w:rPr>
        <w:t>：</w:t>
      </w:r>
    </w:p>
    <w:p w14:paraId="43E17C1B">
      <w:pPr>
        <w:spacing w:line="360" w:lineRule="exact"/>
        <w:ind w:firstLine="420" w:firstLineChars="200"/>
        <w:rPr>
          <w:rFonts w:hint="eastAsia" w:ascii="宋体" w:hAnsi="宋体"/>
          <w:color w:val="FF0000"/>
          <w:szCs w:val="21"/>
        </w:rPr>
      </w:pPr>
      <w:r>
        <w:rPr>
          <w:rFonts w:hint="eastAsia" w:ascii="宋体" w:hAnsi="宋体"/>
          <w:color w:val="FF0000"/>
          <w:szCs w:val="21"/>
        </w:rPr>
        <w:t>用照片、绘画等多样化的方式，设计</w:t>
      </w:r>
      <w:r>
        <w:rPr>
          <w:rFonts w:hint="eastAsia" w:ascii="宋体" w:hAnsi="宋体"/>
          <w:color w:val="FF0000"/>
          <w:szCs w:val="21"/>
          <w:lang w:eastAsia="zh-CN"/>
        </w:rPr>
        <w:t>有关于动物的调查</w:t>
      </w:r>
      <w:r>
        <w:rPr>
          <w:rFonts w:hint="eastAsia" w:ascii="宋体" w:hAnsi="宋体"/>
          <w:color w:val="FF0000"/>
          <w:szCs w:val="21"/>
        </w:rPr>
        <w:t>表，</w:t>
      </w:r>
      <w:r>
        <w:rPr>
          <w:rFonts w:hint="eastAsia" w:ascii="宋体" w:hAnsi="宋体"/>
          <w:color w:val="FF0000"/>
          <w:szCs w:val="21"/>
          <w:lang w:eastAsia="zh-CN"/>
        </w:rPr>
        <w:t>并鼓励幼儿去周边公园寻找动物的自己，如陆地动物有哪些？飞行动物有哪些？</w:t>
      </w:r>
      <w:r>
        <w:rPr>
          <w:rFonts w:hint="eastAsia" w:ascii="宋体" w:hAnsi="宋体"/>
          <w:color w:val="FF0000"/>
          <w:szCs w:val="21"/>
        </w:rPr>
        <w:t>引导幼儿用表征方式进行正确记录。</w:t>
      </w:r>
    </w:p>
    <w:p w14:paraId="0976503C">
      <w:pPr>
        <w:keepNext w:val="0"/>
        <w:keepLines w:val="0"/>
        <w:pageBreakBefore w:val="0"/>
        <w:wordWrap/>
        <w:overflowPunct/>
        <w:topLinePunct w:val="0"/>
        <w:bidi w:val="0"/>
        <w:spacing w:line="360" w:lineRule="exact"/>
        <w:ind w:firstLine="420" w:firstLineChars="200"/>
        <w:textAlignment w:val="baseline"/>
        <w:rPr>
          <w:rFonts w:ascii="宋体" w:hAnsi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3.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Hans"/>
        </w:rPr>
        <w:t>绘本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</w:rPr>
        <w:t>资源：</w:t>
      </w:r>
    </w:p>
    <w:p w14:paraId="51936C45">
      <w:pPr>
        <w:keepNext w:val="0"/>
        <w:keepLines w:val="0"/>
        <w:pageBreakBefore w:val="0"/>
        <w:numPr>
          <w:ilvl w:val="0"/>
          <w:numId w:val="0"/>
        </w:numPr>
        <w:wordWrap/>
        <w:overflowPunct/>
        <w:topLinePunct w:val="0"/>
        <w:bidi w:val="0"/>
        <w:spacing w:line="360" w:lineRule="exact"/>
        <w:ind w:firstLine="420" w:firstLineChars="200"/>
        <w:textAlignment w:val="baseline"/>
        <w:rPr>
          <w:rFonts w:ascii="宋体" w:hAnsi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（1）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</w:rPr>
        <w:t>投放关于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Hans"/>
        </w:rPr>
        <w:t>动物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</w:rPr>
        <w:t>的绘本图书，如《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eastAsia="zh-CN"/>
        </w:rPr>
        <w:t>蝙蝠的书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</w:rPr>
        <w:t>》</w:t>
      </w:r>
      <w:r>
        <w:rPr>
          <w:rFonts w:hint="default" w:ascii="宋体" w:hAnsi="宋体" w:cs="宋体"/>
          <w:b w:val="0"/>
          <w:bCs w:val="0"/>
          <w:color w:val="auto"/>
          <w:sz w:val="21"/>
          <w:szCs w:val="21"/>
        </w:rPr>
        <w:t>、《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eastAsia="zh-CN"/>
        </w:rPr>
        <w:t>蚂蚁球</w:t>
      </w:r>
      <w:r>
        <w:rPr>
          <w:rFonts w:hint="default" w:ascii="宋体" w:hAnsi="宋体" w:cs="宋体"/>
          <w:b w:val="0"/>
          <w:bCs w:val="0"/>
          <w:color w:val="auto"/>
          <w:sz w:val="21"/>
          <w:szCs w:val="21"/>
        </w:rPr>
        <w:t>》、《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eastAsia="zh-CN"/>
        </w:rPr>
        <w:t>没耳朵兔子和两只耳朵小鸡</w:t>
      </w:r>
      <w:r>
        <w:rPr>
          <w:rFonts w:hint="default" w:ascii="宋体" w:hAnsi="宋体" w:cs="宋体"/>
          <w:b w:val="0"/>
          <w:bCs w:val="0"/>
          <w:color w:val="auto"/>
          <w:sz w:val="21"/>
          <w:szCs w:val="21"/>
        </w:rPr>
        <w:t>》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</w:rPr>
        <w:t>。</w:t>
      </w:r>
    </w:p>
    <w:p w14:paraId="316E7BE8">
      <w:pPr>
        <w:keepNext w:val="0"/>
        <w:keepLines w:val="0"/>
        <w:pageBreakBefore w:val="0"/>
        <w:numPr>
          <w:ilvl w:val="0"/>
          <w:numId w:val="0"/>
        </w:numPr>
        <w:wordWrap/>
        <w:overflowPunct/>
        <w:topLinePunct w:val="0"/>
        <w:bidi w:val="0"/>
        <w:spacing w:line="360" w:lineRule="exact"/>
        <w:ind w:firstLine="420" w:firstLineChars="200"/>
        <w:textAlignment w:val="baseline"/>
        <w:rPr>
          <w:rFonts w:ascii="宋体" w:hAnsi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eastAsia="zh-CN"/>
        </w:rPr>
        <w:t>（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2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eastAsia="zh-CN"/>
        </w:rPr>
        <w:t>）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</w:rPr>
        <w:t>投放关于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动物科普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</w:rPr>
        <w:t>的绘本图书，如《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DK动物大百科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</w:rPr>
        <w:t>》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eastAsia="zh-CN"/>
        </w:rPr>
        <w:t>、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</w:rPr>
        <w:t>《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动物世界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</w:rPr>
        <w:t>》等。</w:t>
      </w:r>
    </w:p>
    <w:p w14:paraId="5F19783D">
      <w:pPr>
        <w:keepNext w:val="0"/>
        <w:keepLines w:val="0"/>
        <w:pageBreakBefore w:val="0"/>
        <w:wordWrap/>
        <w:overflowPunct/>
        <w:topLinePunct w:val="0"/>
        <w:bidi w:val="0"/>
        <w:spacing w:line="360" w:lineRule="exact"/>
        <w:ind w:firstLine="420" w:firstLineChars="200"/>
        <w:textAlignment w:val="baseline"/>
        <w:rPr>
          <w:rFonts w:ascii="宋体" w:hAnsi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4.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</w:rPr>
        <w:t>家园资源：</w:t>
      </w:r>
    </w:p>
    <w:p w14:paraId="4B4699E0">
      <w:pPr>
        <w:keepNext w:val="0"/>
        <w:keepLines w:val="0"/>
        <w:pageBreakBefore w:val="0"/>
        <w:numPr>
          <w:ilvl w:val="0"/>
          <w:numId w:val="0"/>
        </w:numPr>
        <w:wordWrap/>
        <w:overflowPunct/>
        <w:topLinePunct w:val="0"/>
        <w:bidi w:val="0"/>
        <w:snapToGrid w:val="0"/>
        <w:spacing w:line="360" w:lineRule="exact"/>
        <w:ind w:firstLine="420" w:firstLineChars="200"/>
        <w:textAlignment w:val="baseline"/>
        <w:rPr>
          <w:rFonts w:ascii="宋体" w:hAnsi="宋体"/>
          <w:color w:val="auto"/>
          <w:sz w:val="21"/>
          <w:szCs w:val="21"/>
        </w:rPr>
      </w:pPr>
      <w:r>
        <w:rPr>
          <w:rFonts w:hint="eastAsia" w:ascii="宋体" w:hAnsi="宋体"/>
          <w:color w:val="auto"/>
          <w:sz w:val="21"/>
          <w:szCs w:val="21"/>
          <w:lang w:val="en-US" w:eastAsia="zh-CN" w:bidi="ar"/>
        </w:rPr>
        <w:t>（1）</w:t>
      </w:r>
      <w:r>
        <w:rPr>
          <w:rFonts w:hint="eastAsia" w:ascii="宋体" w:hAnsi="宋体"/>
          <w:color w:val="auto"/>
          <w:sz w:val="21"/>
          <w:szCs w:val="21"/>
          <w:lang w:val="en-US" w:eastAsia="zh-Hans" w:bidi="ar"/>
        </w:rPr>
        <w:t>家园共同搜集</w:t>
      </w:r>
      <w:r>
        <w:rPr>
          <w:rFonts w:hint="default" w:ascii="宋体" w:hAnsi="宋体"/>
          <w:color w:val="auto"/>
          <w:sz w:val="21"/>
          <w:szCs w:val="21"/>
          <w:lang w:eastAsia="zh-Hans" w:bidi="ar"/>
        </w:rPr>
        <w:t>、</w:t>
      </w:r>
      <w:r>
        <w:rPr>
          <w:rFonts w:hint="eastAsia" w:ascii="宋体" w:hAnsi="宋体"/>
          <w:color w:val="auto"/>
          <w:sz w:val="21"/>
          <w:szCs w:val="21"/>
          <w:lang w:val="en-US" w:eastAsia="zh-Hans" w:bidi="ar"/>
        </w:rPr>
        <w:t>调查动物的资料</w:t>
      </w:r>
      <w:r>
        <w:rPr>
          <w:rFonts w:hint="eastAsia" w:ascii="宋体" w:hAnsi="宋体"/>
          <w:color w:val="auto"/>
          <w:sz w:val="21"/>
          <w:szCs w:val="21"/>
          <w:lang w:bidi="ar"/>
        </w:rPr>
        <w:t>；</w:t>
      </w:r>
    </w:p>
    <w:p w14:paraId="27C73D2E">
      <w:pPr>
        <w:keepNext w:val="0"/>
        <w:keepLines w:val="0"/>
        <w:pageBreakBefore w:val="0"/>
        <w:numPr>
          <w:ilvl w:val="0"/>
          <w:numId w:val="0"/>
        </w:numPr>
        <w:wordWrap/>
        <w:overflowPunct/>
        <w:topLinePunct w:val="0"/>
        <w:bidi w:val="0"/>
        <w:snapToGrid w:val="0"/>
        <w:spacing w:line="360" w:lineRule="exact"/>
        <w:ind w:firstLine="420" w:firstLineChars="200"/>
        <w:textAlignment w:val="baseline"/>
        <w:rPr>
          <w:rFonts w:hint="default" w:ascii="宋体" w:hAnsi="宋体"/>
          <w:color w:val="auto"/>
          <w:sz w:val="21"/>
          <w:szCs w:val="21"/>
        </w:rPr>
      </w:pPr>
      <w:r>
        <w:rPr>
          <w:rFonts w:hint="eastAsia" w:ascii="宋体" w:hAnsi="宋体"/>
          <w:color w:val="auto"/>
          <w:sz w:val="21"/>
          <w:szCs w:val="21"/>
          <w:lang w:val="en-US" w:eastAsia="zh-CN"/>
        </w:rPr>
        <w:t>（2）</w:t>
      </w:r>
      <w:r>
        <w:rPr>
          <w:rFonts w:hint="eastAsia" w:ascii="宋体" w:hAnsi="宋体"/>
          <w:color w:val="auto"/>
          <w:sz w:val="21"/>
          <w:szCs w:val="21"/>
          <w:lang w:val="en-US" w:eastAsia="zh-Hans"/>
        </w:rPr>
        <w:t>家园共同制定参观前的计划及准备</w:t>
      </w:r>
      <w:r>
        <w:rPr>
          <w:rFonts w:hint="default" w:ascii="宋体" w:hAnsi="宋体"/>
          <w:color w:val="auto"/>
          <w:sz w:val="21"/>
          <w:szCs w:val="21"/>
          <w:lang w:eastAsia="zh-Hans"/>
        </w:rPr>
        <w:t>。</w:t>
      </w:r>
    </w:p>
    <w:p w14:paraId="02F1C90E">
      <w:pPr>
        <w:keepNext w:val="0"/>
        <w:keepLines w:val="0"/>
        <w:pageBreakBefore w:val="0"/>
        <w:numPr>
          <w:ilvl w:val="0"/>
          <w:numId w:val="0"/>
        </w:numPr>
        <w:wordWrap/>
        <w:overflowPunct/>
        <w:topLinePunct w:val="0"/>
        <w:bidi w:val="0"/>
        <w:snapToGrid w:val="0"/>
        <w:spacing w:line="360" w:lineRule="exact"/>
        <w:ind w:firstLine="420" w:firstLineChars="200"/>
        <w:textAlignment w:val="baseline"/>
        <w:rPr>
          <w:rFonts w:hint="eastAsia" w:ascii="宋体" w:hAnsi="宋体"/>
          <w:color w:val="auto"/>
          <w:sz w:val="21"/>
          <w:szCs w:val="21"/>
        </w:rPr>
      </w:pPr>
      <w:r>
        <w:rPr>
          <w:rFonts w:hint="eastAsia" w:ascii="宋体" w:hAnsi="宋体"/>
          <w:color w:val="auto"/>
          <w:sz w:val="21"/>
          <w:szCs w:val="21"/>
          <w:lang w:val="en-US" w:eastAsia="zh-CN"/>
        </w:rPr>
        <w:t>（3）</w:t>
      </w:r>
      <w:r>
        <w:rPr>
          <w:rFonts w:hint="eastAsia" w:ascii="宋体" w:hAnsi="宋体"/>
          <w:color w:val="auto"/>
          <w:sz w:val="21"/>
          <w:szCs w:val="21"/>
          <w:lang w:val="en-US" w:eastAsia="zh-Hans"/>
        </w:rPr>
        <w:t>亲子阅读的主题围绕动物开展</w:t>
      </w:r>
      <w:r>
        <w:rPr>
          <w:rFonts w:hint="eastAsia" w:ascii="宋体" w:hAnsi="宋体"/>
          <w:color w:val="auto"/>
          <w:sz w:val="21"/>
          <w:szCs w:val="21"/>
        </w:rPr>
        <w:t>，加强幼儿</w:t>
      </w:r>
      <w:r>
        <w:rPr>
          <w:rFonts w:hint="eastAsia" w:ascii="宋体" w:hAnsi="宋体"/>
          <w:color w:val="auto"/>
          <w:sz w:val="21"/>
          <w:szCs w:val="21"/>
          <w:lang w:val="en-US" w:eastAsia="zh-Hans"/>
        </w:rPr>
        <w:t>爱护小动物的</w:t>
      </w:r>
      <w:r>
        <w:rPr>
          <w:rFonts w:hint="eastAsia" w:ascii="宋体" w:hAnsi="宋体"/>
          <w:color w:val="auto"/>
          <w:sz w:val="21"/>
          <w:szCs w:val="21"/>
        </w:rPr>
        <w:t>意识。</w:t>
      </w:r>
    </w:p>
    <w:p w14:paraId="03D070C0">
      <w:pPr>
        <w:adjustRightInd w:val="0"/>
        <w:snapToGrid w:val="0"/>
        <w:spacing w:line="360" w:lineRule="exact"/>
        <w:ind w:firstLine="422" w:firstLineChars="200"/>
        <w:rPr>
          <w:rFonts w:ascii="宋体" w:hAnsi="宋体" w:cs="宋体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五、焦点活动：</w:t>
      </w:r>
    </w:p>
    <w:tbl>
      <w:tblPr>
        <w:tblStyle w:val="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4"/>
        <w:gridCol w:w="708"/>
        <w:gridCol w:w="3022"/>
        <w:gridCol w:w="2223"/>
        <w:gridCol w:w="3027"/>
      </w:tblGrid>
      <w:tr w14:paraId="53494D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  <w:gridSpan w:val="2"/>
          </w:tcPr>
          <w:p w14:paraId="7AED95F7">
            <w:pPr>
              <w:spacing w:line="360" w:lineRule="exact"/>
              <w:jc w:val="center"/>
              <w:rPr>
                <w:rFonts w:ascii="宋体" w:hAnsi="宋体" w:cs="宋体"/>
                <w:b/>
                <w:szCs w:val="21"/>
              </w:rPr>
            </w:pPr>
            <w:r>
              <w:rPr>
                <w:rFonts w:hint="eastAsia" w:ascii="宋体" w:hAnsi="宋体" w:cs="宋体"/>
                <w:b/>
                <w:szCs w:val="21"/>
              </w:rPr>
              <w:t>活动类型</w:t>
            </w:r>
          </w:p>
        </w:tc>
        <w:tc>
          <w:tcPr>
            <w:tcW w:w="3022" w:type="dxa"/>
          </w:tcPr>
          <w:p w14:paraId="079F21A4">
            <w:pPr>
              <w:spacing w:line="360" w:lineRule="exact"/>
              <w:jc w:val="center"/>
              <w:rPr>
                <w:rFonts w:ascii="宋体" w:hAnsi="宋体" w:cs="宋体"/>
                <w:b/>
                <w:szCs w:val="21"/>
              </w:rPr>
            </w:pPr>
            <w:r>
              <w:rPr>
                <w:rFonts w:hint="eastAsia" w:ascii="宋体" w:hAnsi="宋体" w:cs="宋体"/>
                <w:b/>
                <w:szCs w:val="21"/>
              </w:rPr>
              <w:t>资源</w:t>
            </w:r>
          </w:p>
        </w:tc>
        <w:tc>
          <w:tcPr>
            <w:tcW w:w="2223" w:type="dxa"/>
          </w:tcPr>
          <w:p w14:paraId="7EDA3C42">
            <w:pPr>
              <w:spacing w:line="360" w:lineRule="exact"/>
              <w:jc w:val="center"/>
              <w:rPr>
                <w:rFonts w:ascii="宋体" w:hAnsi="宋体" w:cs="宋体"/>
                <w:b/>
                <w:szCs w:val="21"/>
              </w:rPr>
            </w:pPr>
            <w:r>
              <w:rPr>
                <w:rFonts w:hint="eastAsia" w:ascii="宋体" w:hAnsi="宋体" w:cs="宋体"/>
                <w:b/>
                <w:szCs w:val="21"/>
              </w:rPr>
              <w:t>活动</w:t>
            </w:r>
          </w:p>
        </w:tc>
        <w:tc>
          <w:tcPr>
            <w:tcW w:w="3027" w:type="dxa"/>
          </w:tcPr>
          <w:p w14:paraId="1546AC36">
            <w:pPr>
              <w:spacing w:line="360" w:lineRule="exact"/>
              <w:jc w:val="center"/>
              <w:rPr>
                <w:rFonts w:ascii="宋体" w:hAnsi="宋体" w:cs="宋体"/>
                <w:b/>
                <w:szCs w:val="21"/>
              </w:rPr>
            </w:pPr>
            <w:r>
              <w:rPr>
                <w:rFonts w:hint="eastAsia" w:ascii="宋体" w:hAnsi="宋体" w:cs="宋体"/>
                <w:b/>
                <w:szCs w:val="21"/>
              </w:rPr>
              <w:t>经验</w:t>
            </w:r>
          </w:p>
        </w:tc>
      </w:tr>
      <w:tr w14:paraId="5736CA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  <w:gridSpan w:val="2"/>
            <w:vAlign w:val="center"/>
          </w:tcPr>
          <w:p w14:paraId="3E2AAA87">
            <w:pPr>
              <w:spacing w:line="360" w:lineRule="exact"/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日常活动</w:t>
            </w:r>
          </w:p>
        </w:tc>
        <w:tc>
          <w:tcPr>
            <w:tcW w:w="3022" w:type="dxa"/>
          </w:tcPr>
          <w:p w14:paraId="05DCD58A">
            <w:pPr>
              <w:spacing w:line="360" w:lineRule="exact"/>
              <w:ind w:firstLine="420" w:firstLineChars="200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  <w:lang w:val="en-US" w:eastAsia="zh-CN"/>
              </w:rPr>
              <w:t>动物大调查记录纸</w:t>
            </w:r>
            <w:r>
              <w:rPr>
                <w:rFonts w:hint="eastAsia" w:ascii="宋体" w:hAnsi="宋体" w:cs="宋体"/>
              </w:rPr>
              <w:t>等；</w:t>
            </w:r>
          </w:p>
          <w:p w14:paraId="4A0586B7">
            <w:pPr>
              <w:spacing w:line="360" w:lineRule="exact"/>
              <w:ind w:firstLine="420" w:firstLineChars="200"/>
              <w:rPr>
                <w:rFonts w:ascii="宋体" w:hAnsi="宋体" w:cs="宋体"/>
              </w:rPr>
            </w:pPr>
          </w:p>
        </w:tc>
        <w:tc>
          <w:tcPr>
            <w:tcW w:w="2223" w:type="dxa"/>
          </w:tcPr>
          <w:p w14:paraId="762F401D">
            <w:pPr>
              <w:spacing w:line="360" w:lineRule="exact"/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</w:rPr>
              <w:t>活动：</w:t>
            </w: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我知道的动物</w:t>
            </w:r>
          </w:p>
          <w:p w14:paraId="22798E27">
            <w:pPr>
              <w:spacing w:line="360" w:lineRule="exact"/>
              <w:rPr>
                <w:rFonts w:hint="eastAsia" w:ascii="宋体" w:hAnsi="宋体" w:cs="宋体"/>
                <w:szCs w:val="21"/>
                <w:lang w:eastAsia="zh-CN"/>
              </w:rPr>
            </w:pPr>
            <w:r>
              <w:rPr>
                <w:rFonts w:hint="eastAsia" w:ascii="宋体" w:hAnsi="宋体" w:cs="宋体"/>
              </w:rPr>
              <w:t>活动：</w:t>
            </w:r>
            <w:r>
              <w:rPr>
                <w:rFonts w:hint="eastAsia" w:ascii="宋体" w:hAnsi="宋体" w:cs="宋体"/>
                <w:szCs w:val="21"/>
                <w:lang w:eastAsia="zh-CN"/>
              </w:rPr>
              <w:t>自然保护区动物</w:t>
            </w:r>
          </w:p>
          <w:p w14:paraId="5FD46F23">
            <w:pPr>
              <w:spacing w:line="360" w:lineRule="exact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cs="宋体"/>
              </w:rPr>
              <w:t>活动：</w:t>
            </w: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动物的睡相</w:t>
            </w:r>
          </w:p>
          <w:p w14:paraId="73B86DA6">
            <w:pPr>
              <w:spacing w:line="360" w:lineRule="exact"/>
              <w:rPr>
                <w:rFonts w:hint="eastAsia" w:ascii="宋体" w:hAnsi="宋体" w:eastAsia="宋体" w:cs="宋体"/>
                <w:lang w:eastAsia="zh-CN"/>
              </w:rPr>
            </w:pPr>
          </w:p>
        </w:tc>
        <w:tc>
          <w:tcPr>
            <w:tcW w:w="3027" w:type="dxa"/>
          </w:tcPr>
          <w:p w14:paraId="6DAE6A74">
            <w:pPr>
              <w:spacing w:line="360" w:lineRule="exact"/>
              <w:ind w:firstLine="420" w:firstLineChars="200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eastAsia="zh-CN"/>
              </w:rPr>
              <w:t>对动物的名称、外形特征已经有了初步的认识，但是对于动物的其他方面，如生活习性等还缺乏系统性地认识。</w:t>
            </w:r>
          </w:p>
        </w:tc>
      </w:tr>
      <w:tr w14:paraId="303006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534" w:type="dxa"/>
            <w:vMerge w:val="restart"/>
            <w:vAlign w:val="center"/>
          </w:tcPr>
          <w:p w14:paraId="6C0EA1E3">
            <w:pPr>
              <w:spacing w:line="360" w:lineRule="exact"/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区域活动</w:t>
            </w:r>
          </w:p>
        </w:tc>
        <w:tc>
          <w:tcPr>
            <w:tcW w:w="708" w:type="dxa"/>
            <w:vAlign w:val="center"/>
          </w:tcPr>
          <w:p w14:paraId="086580FF">
            <w:pPr>
              <w:spacing w:line="360" w:lineRule="exact"/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美工区</w:t>
            </w:r>
          </w:p>
        </w:tc>
        <w:tc>
          <w:tcPr>
            <w:tcW w:w="3022" w:type="dxa"/>
          </w:tcPr>
          <w:p w14:paraId="3912701C">
            <w:pPr>
              <w:spacing w:line="360" w:lineRule="exact"/>
              <w:ind w:firstLine="420" w:firstLineChars="200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水彩画笔、纸盘、纸杯、粘土、彩纸、勾线笔；</w:t>
            </w:r>
            <w:r>
              <w:rPr>
                <w:rFonts w:hint="eastAsia" w:ascii="宋体" w:hAnsi="宋体" w:cs="宋体"/>
              </w:rPr>
              <w:br w:type="textWrapping"/>
            </w:r>
            <w:r>
              <w:rPr>
                <w:rFonts w:hint="eastAsia" w:ascii="宋体" w:hAnsi="宋体" w:cs="宋体"/>
              </w:rPr>
              <w:t xml:space="preserve">   </w:t>
            </w:r>
          </w:p>
        </w:tc>
        <w:tc>
          <w:tcPr>
            <w:tcW w:w="2223" w:type="dxa"/>
          </w:tcPr>
          <w:p w14:paraId="2A5D4747">
            <w:pPr>
              <w:spacing w:line="360" w:lineRule="exact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活动：</w:t>
            </w:r>
            <w:r>
              <w:rPr>
                <w:rFonts w:hint="eastAsia" w:ascii="宋体" w:hAnsi="宋体" w:cs="宋体"/>
                <w:lang w:val="en-US" w:eastAsia="zh-CN"/>
              </w:rPr>
              <w:t>我喜欢的动物</w:t>
            </w:r>
          </w:p>
          <w:p w14:paraId="2D013100">
            <w:pPr>
              <w:spacing w:line="360" w:lineRule="exac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cs="宋体"/>
              </w:rPr>
              <w:t>活动：</w:t>
            </w:r>
            <w:r>
              <w:rPr>
                <w:rFonts w:hint="eastAsia" w:ascii="宋体" w:hAnsi="宋体" w:cs="宋体"/>
                <w:lang w:eastAsia="zh-CN"/>
              </w:rPr>
              <w:t>森林里的故事</w:t>
            </w:r>
          </w:p>
          <w:p w14:paraId="1363A1DD">
            <w:pPr>
              <w:spacing w:line="360" w:lineRule="exact"/>
              <w:rPr>
                <w:rFonts w:ascii="宋体" w:hAnsi="宋体" w:cs="宋体"/>
              </w:rPr>
            </w:pPr>
          </w:p>
        </w:tc>
        <w:tc>
          <w:tcPr>
            <w:tcW w:w="3027" w:type="dxa"/>
          </w:tcPr>
          <w:p w14:paraId="309B1038">
            <w:pPr>
              <w:spacing w:line="360" w:lineRule="exact"/>
              <w:ind w:firstLine="420" w:firstLineChars="200"/>
              <w:rPr>
                <w:rFonts w:hint="default" w:ascii="宋体" w:hAnsi="宋体" w:cs="宋体"/>
                <w:lang w:val="en-US"/>
              </w:rPr>
            </w:pPr>
            <w:r>
              <w:rPr>
                <w:rFonts w:hint="eastAsia" w:ascii="宋体" w:hAnsi="宋体" w:cs="宋体"/>
                <w:lang w:val="en-US" w:eastAsia="zh-CN"/>
              </w:rPr>
              <w:t>绘画我喜欢的动物</w:t>
            </w:r>
          </w:p>
          <w:p w14:paraId="70455DE5">
            <w:pPr>
              <w:spacing w:line="360" w:lineRule="exact"/>
              <w:ind w:firstLine="420" w:firstLineChars="200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能自主选择材料制作</w:t>
            </w:r>
            <w:r>
              <w:rPr>
                <w:rFonts w:hint="eastAsia" w:ascii="宋体" w:hAnsi="宋体" w:cs="宋体"/>
                <w:lang w:val="en-US" w:eastAsia="zh-CN"/>
              </w:rPr>
              <w:t>各种各样的动物制作，发展手部精细动作。</w:t>
            </w:r>
          </w:p>
        </w:tc>
      </w:tr>
      <w:tr w14:paraId="3C2E28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3" w:hRule="atLeast"/>
        </w:trPr>
        <w:tc>
          <w:tcPr>
            <w:tcW w:w="534" w:type="dxa"/>
            <w:vMerge w:val="continue"/>
          </w:tcPr>
          <w:p w14:paraId="3D71E8E5">
            <w:pPr>
              <w:spacing w:line="360" w:lineRule="exact"/>
              <w:rPr>
                <w:rFonts w:ascii="宋体" w:hAnsi="宋体" w:cs="宋体"/>
                <w:b/>
                <w:szCs w:val="21"/>
              </w:rPr>
            </w:pPr>
          </w:p>
        </w:tc>
        <w:tc>
          <w:tcPr>
            <w:tcW w:w="708" w:type="dxa"/>
            <w:vAlign w:val="center"/>
          </w:tcPr>
          <w:p w14:paraId="5600665E">
            <w:pPr>
              <w:spacing w:line="360" w:lineRule="exact"/>
              <w:rPr>
                <w:rFonts w:ascii="宋体" w:hAnsi="宋体" w:cs="宋体"/>
                <w:b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科探区</w:t>
            </w:r>
          </w:p>
        </w:tc>
        <w:tc>
          <w:tcPr>
            <w:tcW w:w="3022" w:type="dxa"/>
          </w:tcPr>
          <w:p w14:paraId="36BF2E38">
            <w:pPr>
              <w:spacing w:line="360" w:lineRule="exact"/>
              <w:ind w:firstLine="420" w:firstLineChars="200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各种各样的纸、瓶子；</w:t>
            </w:r>
            <w:r>
              <w:rPr>
                <w:rFonts w:hint="eastAsia" w:ascii="宋体" w:hAnsi="宋体" w:cs="宋体"/>
              </w:rPr>
              <w:br w:type="textWrapping"/>
            </w:r>
            <w:r>
              <w:rPr>
                <w:rFonts w:hint="eastAsia" w:ascii="宋体" w:hAnsi="宋体" w:cs="宋体"/>
              </w:rPr>
              <w:t xml:space="preserve">    搅拌棒、试管等实验器材；</w:t>
            </w:r>
          </w:p>
          <w:p w14:paraId="7D6659D6">
            <w:pPr>
              <w:spacing w:line="360" w:lineRule="exact"/>
              <w:ind w:firstLine="420" w:firstLineChars="200"/>
              <w:rPr>
                <w:rFonts w:hint="eastAsia" w:ascii="宋体" w:hAnsi="宋体" w:cs="宋体"/>
                <w:lang w:eastAsia="zh-CN"/>
              </w:rPr>
            </w:pPr>
            <w:r>
              <w:rPr>
                <w:rFonts w:hint="eastAsia" w:ascii="宋体" w:hAnsi="宋体" w:cs="宋体"/>
                <w:lang w:eastAsia="zh-CN"/>
              </w:rPr>
              <w:t>各种木棒</w:t>
            </w:r>
          </w:p>
          <w:p w14:paraId="28C4EAB0">
            <w:pPr>
              <w:spacing w:line="360" w:lineRule="exact"/>
              <w:ind w:firstLine="420" w:firstLineChars="200"/>
              <w:rPr>
                <w:rFonts w:hint="eastAsia" w:ascii="宋体" w:hAnsi="宋体" w:cs="宋体"/>
                <w:lang w:eastAsia="zh-CN"/>
              </w:rPr>
            </w:pPr>
            <w:r>
              <w:rPr>
                <w:rFonts w:hint="eastAsia" w:ascii="宋体" w:hAnsi="宋体" w:cs="宋体"/>
                <w:lang w:eastAsia="zh-CN"/>
              </w:rPr>
              <w:t>各种动物图片等</w:t>
            </w:r>
          </w:p>
          <w:p w14:paraId="6864016F">
            <w:pPr>
              <w:spacing w:line="360" w:lineRule="exact"/>
              <w:ind w:firstLine="420" w:firstLineChars="200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笔、记录纸。</w:t>
            </w:r>
          </w:p>
        </w:tc>
        <w:tc>
          <w:tcPr>
            <w:tcW w:w="2223" w:type="dxa"/>
          </w:tcPr>
          <w:p w14:paraId="5F97DEA2">
            <w:pPr>
              <w:spacing w:line="360" w:lineRule="exact"/>
              <w:rPr>
                <w:rFonts w:ascii="宋体" w:hAnsi="宋体" w:cs="宋体"/>
              </w:rPr>
            </w:pPr>
            <w:r>
              <w:rPr>
                <w:rFonts w:hint="eastAsia" w:ascii="宋体" w:hAnsi="宋体" w:eastAsia="宋体" w:cs="宋体"/>
              </w:rPr>
              <w:t>活动:</w:t>
            </w:r>
            <w:r>
              <w:rPr>
                <w:rFonts w:hint="eastAsia" w:ascii="宋体" w:hAnsi="宋体" w:eastAsia="宋体" w:cs="宋体"/>
                <w:lang w:eastAsia="zh-CN"/>
              </w:rPr>
              <w:t>有趣的纸桥</w:t>
            </w:r>
            <w:r>
              <w:rPr>
                <w:rFonts w:hint="eastAsia" w:ascii="宋体" w:hAnsi="宋体" w:eastAsia="宋体" w:cs="宋体"/>
              </w:rPr>
              <w:br w:type="textWrapping"/>
            </w:r>
            <w:r>
              <w:rPr>
                <w:rFonts w:hint="eastAsia" w:ascii="宋体" w:hAnsi="宋体" w:eastAsia="宋体" w:cs="宋体"/>
              </w:rPr>
              <w:t>活动:好玩的规律</w:t>
            </w:r>
          </w:p>
        </w:tc>
        <w:tc>
          <w:tcPr>
            <w:tcW w:w="3027" w:type="dxa"/>
          </w:tcPr>
          <w:p w14:paraId="6044C87D">
            <w:pPr>
              <w:spacing w:line="360" w:lineRule="exact"/>
              <w:ind w:firstLine="420" w:firstLineChars="200"/>
              <w:rPr>
                <w:rFonts w:hint="eastAsia" w:ascii="宋体" w:hAnsi="宋体" w:cs="宋体"/>
                <w:lang w:eastAsia="zh-CN"/>
              </w:rPr>
            </w:pPr>
            <w:r>
              <w:rPr>
                <w:rFonts w:hint="eastAsia" w:ascii="宋体" w:hAnsi="宋体" w:cs="宋体"/>
              </w:rPr>
              <w:t>认识各种不同种类</w:t>
            </w:r>
            <w:r>
              <w:rPr>
                <w:rFonts w:hint="eastAsia" w:ascii="宋体" w:hAnsi="宋体" w:cs="宋体"/>
                <w:lang w:eastAsia="zh-CN"/>
              </w:rPr>
              <w:t>纸桥，并能进行制作；</w:t>
            </w:r>
          </w:p>
          <w:p w14:paraId="10C1F425">
            <w:pPr>
              <w:spacing w:line="360" w:lineRule="exact"/>
              <w:ind w:firstLine="420" w:firstLineChars="200"/>
              <w:rPr>
                <w:rFonts w:hint="eastAsia" w:ascii="宋体" w:hAnsi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</w:rPr>
              <w:t>尝试按多种特征对</w:t>
            </w:r>
            <w:r>
              <w:rPr>
                <w:rFonts w:hint="eastAsia" w:ascii="宋体" w:hAnsi="宋体" w:eastAsia="宋体" w:cs="宋体"/>
                <w:lang w:eastAsia="zh-CN"/>
              </w:rPr>
              <w:t>动物</w:t>
            </w:r>
            <w:r>
              <w:rPr>
                <w:rFonts w:hint="eastAsia" w:ascii="宋体" w:hAnsi="宋体" w:eastAsia="宋体" w:cs="宋体"/>
              </w:rPr>
              <w:t>进行分类、排序、配对。</w:t>
            </w:r>
          </w:p>
          <w:p w14:paraId="49CC42DE">
            <w:pPr>
              <w:spacing w:line="360" w:lineRule="exact"/>
              <w:ind w:firstLine="420" w:firstLineChars="200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尝试用各种材料按步骤进行科学小实验，学会记录自己的实验结果。</w:t>
            </w:r>
          </w:p>
        </w:tc>
      </w:tr>
      <w:tr w14:paraId="4C2F9C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  <w:vMerge w:val="continue"/>
          </w:tcPr>
          <w:p w14:paraId="51C9E9EC">
            <w:pPr>
              <w:spacing w:line="360" w:lineRule="exact"/>
              <w:rPr>
                <w:rFonts w:ascii="宋体" w:hAnsi="宋体" w:cs="宋体"/>
                <w:b/>
                <w:szCs w:val="21"/>
              </w:rPr>
            </w:pPr>
          </w:p>
        </w:tc>
        <w:tc>
          <w:tcPr>
            <w:tcW w:w="708" w:type="dxa"/>
            <w:vAlign w:val="center"/>
          </w:tcPr>
          <w:p w14:paraId="4A1FED0F">
            <w:pPr>
              <w:spacing w:line="360" w:lineRule="exact"/>
              <w:rPr>
                <w:rFonts w:ascii="宋体" w:hAnsi="宋体" w:cs="宋体"/>
                <w:b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自然角</w:t>
            </w:r>
          </w:p>
        </w:tc>
        <w:tc>
          <w:tcPr>
            <w:tcW w:w="3022" w:type="dxa"/>
          </w:tcPr>
          <w:p w14:paraId="45D6289F">
            <w:pPr>
              <w:spacing w:line="360" w:lineRule="exact"/>
              <w:ind w:firstLine="420" w:firstLineChars="200"/>
              <w:rPr>
                <w:rFonts w:ascii="宋体" w:hAnsi="宋体" w:cs="宋体"/>
              </w:rPr>
            </w:pPr>
            <w:r>
              <w:rPr>
                <w:rFonts w:hint="eastAsia" w:ascii="宋体" w:hAnsi="宋体" w:eastAsia="宋体" w:cs="宋体"/>
              </w:rPr>
              <w:t>蝌蚪、乌龟、金鱼、等</w:t>
            </w:r>
            <w:r>
              <w:rPr>
                <w:rFonts w:hint="eastAsia" w:ascii="宋体" w:hAnsi="宋体" w:eastAsia="宋体" w:cs="宋体"/>
                <w:lang w:eastAsia="zh-CN"/>
              </w:rPr>
              <w:t>；</w:t>
            </w:r>
            <w:r>
              <w:rPr>
                <w:rFonts w:hint="eastAsia" w:ascii="宋体" w:hAnsi="宋体" w:eastAsia="宋体" w:cs="宋体"/>
              </w:rPr>
              <w:t>黄豆、红豆、花生、太阳花、向日葵等种子，番茄、黄瓜等幼苗</w:t>
            </w:r>
            <w:r>
              <w:rPr>
                <w:rFonts w:hint="eastAsia" w:ascii="宋体" w:hAnsi="宋体" w:eastAsia="宋体" w:cs="宋体"/>
                <w:lang w:eastAsia="zh-CN"/>
              </w:rPr>
              <w:t>；</w:t>
            </w:r>
            <w:r>
              <w:rPr>
                <w:rFonts w:hint="eastAsia" w:ascii="宋体" w:hAnsi="宋体" w:eastAsia="宋体" w:cs="宋体"/>
              </w:rPr>
              <w:t>鱼缸、泡沫箱、装水容器、放大镜</w:t>
            </w:r>
            <w:r>
              <w:rPr>
                <w:rFonts w:hint="eastAsia" w:ascii="宋体" w:hAnsi="宋体" w:eastAsia="宋体" w:cs="宋体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</w:rPr>
              <w:t>《动植物观察》记录表。</w:t>
            </w:r>
          </w:p>
        </w:tc>
        <w:tc>
          <w:tcPr>
            <w:tcW w:w="2223" w:type="dxa"/>
          </w:tcPr>
          <w:p w14:paraId="0E49A055">
            <w:pPr>
              <w:spacing w:line="360" w:lineRule="exact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</w:rPr>
              <w:t>活动:</w:t>
            </w:r>
            <w:r>
              <w:rPr>
                <w:rFonts w:hint="eastAsia" w:ascii="宋体" w:hAnsi="宋体" w:eastAsia="宋体" w:cs="宋体"/>
                <w:lang w:eastAsia="zh-CN"/>
              </w:rPr>
              <w:t>水培豆芽</w:t>
            </w:r>
          </w:p>
          <w:p w14:paraId="43E1433D">
            <w:pPr>
              <w:spacing w:line="360" w:lineRule="exact"/>
              <w:rPr>
                <w:rFonts w:ascii="宋体" w:hAnsi="宋体" w:cs="宋体"/>
              </w:rPr>
            </w:pPr>
            <w:r>
              <w:rPr>
                <w:rFonts w:hint="eastAsia" w:ascii="宋体" w:hAnsi="宋体" w:eastAsia="宋体" w:cs="宋体"/>
              </w:rPr>
              <w:t>活动:饲养小动物</w:t>
            </w:r>
          </w:p>
        </w:tc>
        <w:tc>
          <w:tcPr>
            <w:tcW w:w="3027" w:type="dxa"/>
          </w:tcPr>
          <w:p w14:paraId="2864922D">
            <w:pPr>
              <w:spacing w:line="360" w:lineRule="exact"/>
              <w:ind w:firstLine="420" w:firstLineChars="200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愿意照顾动植物，在饲养动物和栽培植物的过程中感知、发现动植物生长的基本条件和变化。</w:t>
            </w:r>
          </w:p>
        </w:tc>
      </w:tr>
      <w:tr w14:paraId="3F7FA6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  <w:vMerge w:val="continue"/>
          </w:tcPr>
          <w:p w14:paraId="1941B05B">
            <w:pPr>
              <w:spacing w:line="360" w:lineRule="exact"/>
              <w:rPr>
                <w:rFonts w:ascii="宋体" w:hAnsi="宋体" w:cs="宋体"/>
                <w:b/>
                <w:szCs w:val="21"/>
              </w:rPr>
            </w:pPr>
          </w:p>
        </w:tc>
        <w:tc>
          <w:tcPr>
            <w:tcW w:w="708" w:type="dxa"/>
            <w:vAlign w:val="center"/>
          </w:tcPr>
          <w:p w14:paraId="0817444A">
            <w:pPr>
              <w:spacing w:line="360" w:lineRule="exact"/>
              <w:rPr>
                <w:rFonts w:hint="eastAsia" w:ascii="宋体" w:hAnsi="宋体" w:eastAsia="宋体" w:cs="宋体"/>
                <w:bCs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图书角</w:t>
            </w:r>
          </w:p>
        </w:tc>
        <w:tc>
          <w:tcPr>
            <w:tcW w:w="3022" w:type="dxa"/>
          </w:tcPr>
          <w:p w14:paraId="7FA38B51">
            <w:pPr>
              <w:spacing w:line="360" w:lineRule="exact"/>
              <w:ind w:firstLine="420" w:firstLineChars="200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关于</w:t>
            </w:r>
            <w:r>
              <w:rPr>
                <w:rFonts w:hint="eastAsia" w:ascii="宋体" w:hAnsi="宋体" w:cs="宋体"/>
                <w:lang w:val="en-US" w:eastAsia="zh-CN"/>
              </w:rPr>
              <w:t>动物</w:t>
            </w:r>
            <w:r>
              <w:rPr>
                <w:rFonts w:hint="eastAsia" w:ascii="宋体" w:hAnsi="宋体" w:cs="宋体"/>
              </w:rPr>
              <w:t>的绘本，提供故事</w:t>
            </w:r>
            <w:r>
              <w:rPr>
                <w:rFonts w:hint="eastAsia" w:ascii="宋体" w:hAnsi="宋体" w:cs="宋体"/>
                <w:lang w:val="en-US" w:eastAsia="zh-CN"/>
              </w:rPr>
              <w:t>骰子</w:t>
            </w:r>
            <w:r>
              <w:rPr>
                <w:rFonts w:hint="eastAsia" w:ascii="宋体" w:hAnsi="宋体" w:cs="宋体"/>
              </w:rPr>
              <w:t>、</w:t>
            </w:r>
            <w:r>
              <w:rPr>
                <w:rFonts w:hint="eastAsia" w:ascii="宋体" w:hAnsi="宋体" w:cs="宋体"/>
                <w:lang w:eastAsia="zh-CN"/>
              </w:rPr>
              <w:t>各种动物</w:t>
            </w:r>
            <w:r>
              <w:rPr>
                <w:rFonts w:hint="eastAsia" w:ascii="宋体" w:hAnsi="宋体" w:cs="宋体"/>
              </w:rPr>
              <w:t>手偶等；</w:t>
            </w:r>
            <w:r>
              <w:rPr>
                <w:rFonts w:hint="eastAsia" w:ascii="宋体" w:hAnsi="宋体" w:cs="宋体"/>
              </w:rPr>
              <w:br w:type="textWrapping"/>
            </w:r>
            <w:r>
              <w:rPr>
                <w:rFonts w:hint="eastAsia" w:ascii="宋体" w:hAnsi="宋体" w:cs="宋体"/>
              </w:rPr>
              <w:t xml:space="preserve">    </w:t>
            </w:r>
            <w:r>
              <w:rPr>
                <w:rFonts w:hint="eastAsia" w:ascii="宋体" w:hAnsi="宋体" w:cs="宋体"/>
              </w:rPr>
              <w:br w:type="textWrapping"/>
            </w:r>
            <w:r>
              <w:rPr>
                <w:rFonts w:hint="eastAsia" w:ascii="宋体" w:hAnsi="宋体" w:cs="宋体"/>
              </w:rPr>
              <w:t xml:space="preserve">    纸、笔等书写工具。</w:t>
            </w:r>
          </w:p>
        </w:tc>
        <w:tc>
          <w:tcPr>
            <w:tcW w:w="2223" w:type="dxa"/>
          </w:tcPr>
          <w:p w14:paraId="4024AAB8">
            <w:pPr>
              <w:spacing w:line="360" w:lineRule="exact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活动:</w:t>
            </w:r>
            <w:r>
              <w:rPr>
                <w:rFonts w:hint="eastAsia" w:ascii="宋体" w:hAnsi="宋体" w:eastAsia="宋体" w:cs="宋体"/>
                <w:lang w:eastAsia="zh-CN"/>
              </w:rPr>
              <w:t>动物</w:t>
            </w:r>
            <w:r>
              <w:rPr>
                <w:rFonts w:hint="eastAsia" w:ascii="宋体" w:hAnsi="宋体" w:eastAsia="宋体" w:cs="宋体"/>
              </w:rPr>
              <w:t>的故事</w:t>
            </w:r>
            <w:r>
              <w:rPr>
                <w:rFonts w:hint="eastAsia" w:ascii="宋体" w:hAnsi="宋体" w:eastAsia="宋体" w:cs="宋体"/>
              </w:rPr>
              <w:br w:type="textWrapping"/>
            </w:r>
            <w:r>
              <w:rPr>
                <w:rFonts w:hint="eastAsia" w:ascii="宋体" w:hAnsi="宋体" w:eastAsia="宋体" w:cs="宋体"/>
              </w:rPr>
              <w:t>活动:</w:t>
            </w:r>
            <w:r>
              <w:rPr>
                <w:rFonts w:hint="eastAsia" w:ascii="宋体" w:hAnsi="宋体" w:eastAsia="宋体" w:cs="宋体"/>
                <w:lang w:eastAsia="zh-CN"/>
              </w:rPr>
              <w:t>动物</w:t>
            </w:r>
            <w:r>
              <w:rPr>
                <w:rFonts w:hint="eastAsia" w:ascii="宋体" w:hAnsi="宋体" w:eastAsia="宋体" w:cs="宋体"/>
              </w:rPr>
              <w:t>故事会</w:t>
            </w:r>
          </w:p>
        </w:tc>
        <w:tc>
          <w:tcPr>
            <w:tcW w:w="3027" w:type="dxa"/>
          </w:tcPr>
          <w:p w14:paraId="00BD7260">
            <w:pPr>
              <w:spacing w:line="360" w:lineRule="exact"/>
              <w:ind w:firstLine="420" w:firstLineChars="200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eastAsia="宋体" w:cs="宋体"/>
              </w:rPr>
              <w:t>能够根据连续画面提供的信息，大致说出故事的情节</w:t>
            </w:r>
            <w:r>
              <w:rPr>
                <w:rFonts w:hint="eastAsia" w:ascii="宋体" w:hAnsi="宋体" w:eastAsia="宋体" w:cs="宋体"/>
                <w:lang w:eastAsia="zh-CN"/>
              </w:rPr>
              <w:t>；</w:t>
            </w:r>
            <w:r>
              <w:rPr>
                <w:rFonts w:hint="eastAsia" w:ascii="宋体" w:hAnsi="宋体" w:eastAsia="宋体" w:cs="宋体"/>
              </w:rPr>
              <w:br w:type="textWrapping"/>
            </w:r>
            <w:r>
              <w:rPr>
                <w:rFonts w:hint="eastAsia" w:ascii="宋体" w:hAnsi="宋体" w:eastAsia="宋体" w:cs="宋体"/>
                <w:lang w:val="en-US" w:eastAsia="zh-CN"/>
              </w:rPr>
              <w:t xml:space="preserve">    </w:t>
            </w:r>
            <w:r>
              <w:rPr>
                <w:rFonts w:hint="eastAsia" w:ascii="宋体" w:hAnsi="宋体" w:eastAsia="宋体" w:cs="宋体"/>
              </w:rPr>
              <w:t>能够耐心倾听故事</w:t>
            </w:r>
            <w:r>
              <w:rPr>
                <w:rFonts w:hint="eastAsia" w:ascii="宋体" w:hAnsi="宋体" w:eastAsia="宋体" w:cs="宋体"/>
                <w:lang w:eastAsia="zh-CN"/>
              </w:rPr>
              <w:t>；</w:t>
            </w:r>
            <w:r>
              <w:rPr>
                <w:rFonts w:hint="eastAsia" w:ascii="宋体" w:hAnsi="宋体" w:eastAsia="宋体" w:cs="宋体"/>
              </w:rPr>
              <w:br w:type="textWrapping"/>
            </w:r>
            <w:r>
              <w:rPr>
                <w:rFonts w:hint="eastAsia" w:ascii="宋体" w:hAnsi="宋体" w:eastAsia="宋体" w:cs="宋体"/>
                <w:lang w:val="en-US" w:eastAsia="zh-CN"/>
              </w:rPr>
              <w:t xml:space="preserve">    </w:t>
            </w:r>
            <w:r>
              <w:rPr>
                <w:rFonts w:hint="eastAsia" w:ascii="宋体" w:hAnsi="宋体" w:eastAsia="宋体" w:cs="宋体"/>
              </w:rPr>
              <w:t>愿意通过多种形式进行表达表现</w:t>
            </w:r>
            <w:r>
              <w:rPr>
                <w:rFonts w:hint="eastAsia" w:ascii="宋体" w:hAnsi="宋体" w:eastAsia="宋体" w:cs="宋体"/>
                <w:lang w:eastAsia="zh-CN"/>
              </w:rPr>
              <w:t>。</w:t>
            </w:r>
          </w:p>
        </w:tc>
      </w:tr>
      <w:tr w14:paraId="46262B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  <w:vMerge w:val="continue"/>
          </w:tcPr>
          <w:p w14:paraId="1F1D7089">
            <w:pPr>
              <w:spacing w:line="360" w:lineRule="exact"/>
              <w:rPr>
                <w:rFonts w:ascii="宋体" w:hAnsi="宋体" w:cs="宋体"/>
                <w:b/>
                <w:szCs w:val="21"/>
              </w:rPr>
            </w:pPr>
          </w:p>
        </w:tc>
        <w:tc>
          <w:tcPr>
            <w:tcW w:w="708" w:type="dxa"/>
            <w:vAlign w:val="center"/>
          </w:tcPr>
          <w:p w14:paraId="47730732">
            <w:pPr>
              <w:spacing w:line="360" w:lineRule="exact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建构区</w:t>
            </w:r>
          </w:p>
        </w:tc>
        <w:tc>
          <w:tcPr>
            <w:tcW w:w="3022" w:type="dxa"/>
          </w:tcPr>
          <w:p w14:paraId="22E7D152">
            <w:pPr>
              <w:spacing w:line="360" w:lineRule="exact"/>
              <w:ind w:firstLine="420" w:firstLineChars="200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单元积木、雪花片等搭建材料；</w:t>
            </w:r>
          </w:p>
          <w:p w14:paraId="32560D8F">
            <w:pPr>
              <w:spacing w:line="360" w:lineRule="exact"/>
              <w:ind w:firstLine="420" w:firstLineChars="200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辅助材料:如自然物、美工区的作品、箱盒、饮料瓶等。</w:t>
            </w:r>
          </w:p>
        </w:tc>
        <w:tc>
          <w:tcPr>
            <w:tcW w:w="2223" w:type="dxa"/>
          </w:tcPr>
          <w:p w14:paraId="2A52E777">
            <w:pPr>
              <w:spacing w:line="360" w:lineRule="exact"/>
              <w:rPr>
                <w:rFonts w:hint="eastAsia" w:ascii="宋体" w:hAnsi="宋体" w:cs="宋体"/>
                <w:lang w:val="en-US" w:eastAsia="zh-CN"/>
              </w:rPr>
            </w:pPr>
            <w:r>
              <w:rPr>
                <w:rFonts w:hint="eastAsia" w:ascii="宋体" w:hAnsi="宋体" w:cs="宋体"/>
              </w:rPr>
              <w:t>活动：</w:t>
            </w:r>
            <w:r>
              <w:rPr>
                <w:rFonts w:hint="eastAsia" w:ascii="宋体" w:hAnsi="宋体" w:cs="宋体"/>
                <w:lang w:val="en-US" w:eastAsia="zh-CN"/>
              </w:rPr>
              <w:t>可爱的动物</w:t>
            </w:r>
          </w:p>
          <w:p w14:paraId="770B5CCE">
            <w:pPr>
              <w:spacing w:line="360" w:lineRule="exact"/>
              <w:rPr>
                <w:rFonts w:hint="default" w:ascii="宋体" w:hAnsi="宋体" w:cs="宋体"/>
                <w:lang w:val="en-US" w:eastAsia="zh-CN"/>
              </w:rPr>
            </w:pPr>
            <w:r>
              <w:rPr>
                <w:rFonts w:hint="eastAsia" w:ascii="宋体" w:hAnsi="宋体" w:cs="宋体"/>
                <w:lang w:val="en-US" w:eastAsia="zh-CN"/>
              </w:rPr>
              <w:t>活动：漂亮的动物园</w:t>
            </w:r>
          </w:p>
          <w:p w14:paraId="498682C4">
            <w:pPr>
              <w:spacing w:line="360" w:lineRule="exact"/>
              <w:rPr>
                <w:rFonts w:ascii="宋体" w:hAnsi="宋体" w:cs="宋体"/>
              </w:rPr>
            </w:pPr>
          </w:p>
        </w:tc>
        <w:tc>
          <w:tcPr>
            <w:tcW w:w="3027" w:type="dxa"/>
          </w:tcPr>
          <w:p w14:paraId="48537E6E">
            <w:pPr>
              <w:spacing w:line="360" w:lineRule="exact"/>
              <w:ind w:firstLine="420" w:firstLineChars="200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</w:rPr>
              <w:t>能综合运用单元积木及相关材料搭建出</w:t>
            </w:r>
            <w:r>
              <w:rPr>
                <w:rFonts w:hint="eastAsia" w:ascii="宋体" w:hAnsi="宋体" w:eastAsia="宋体" w:cs="宋体"/>
                <w:lang w:eastAsia="zh-CN"/>
              </w:rPr>
              <w:t>各种动物、动物园的场景。</w:t>
            </w:r>
          </w:p>
        </w:tc>
      </w:tr>
      <w:tr w14:paraId="2F15C4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  <w:vMerge w:val="continue"/>
          </w:tcPr>
          <w:p w14:paraId="414CDEE4">
            <w:pPr>
              <w:spacing w:line="360" w:lineRule="exact"/>
              <w:rPr>
                <w:rFonts w:ascii="宋体" w:hAnsi="宋体" w:cs="宋体"/>
                <w:b/>
                <w:szCs w:val="21"/>
              </w:rPr>
            </w:pPr>
          </w:p>
        </w:tc>
        <w:tc>
          <w:tcPr>
            <w:tcW w:w="708" w:type="dxa"/>
            <w:vAlign w:val="center"/>
          </w:tcPr>
          <w:p w14:paraId="3D0FB1A3">
            <w:pPr>
              <w:spacing w:line="360" w:lineRule="exact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音乐表演</w:t>
            </w:r>
            <w:r>
              <w:rPr>
                <w:rFonts w:hint="eastAsia" w:ascii="宋体" w:hAnsi="宋体" w:cs="宋体"/>
                <w:bCs/>
                <w:szCs w:val="21"/>
              </w:rPr>
              <w:t>区</w:t>
            </w:r>
          </w:p>
        </w:tc>
        <w:tc>
          <w:tcPr>
            <w:tcW w:w="3022" w:type="dxa"/>
          </w:tcPr>
          <w:p w14:paraId="1E1E87C5">
            <w:pPr>
              <w:spacing w:line="360" w:lineRule="exact"/>
              <w:ind w:firstLine="420" w:firstLineChars="200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相关绘本、头饰、表演场景、道具等；</w:t>
            </w:r>
          </w:p>
          <w:p w14:paraId="144B43F8">
            <w:pPr>
              <w:spacing w:line="360" w:lineRule="exact"/>
              <w:ind w:firstLine="420" w:firstLineChars="200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音乐播放器及辅助材料，如丝巾、飘带、纸盘、树叶等。</w:t>
            </w:r>
          </w:p>
        </w:tc>
        <w:tc>
          <w:tcPr>
            <w:tcW w:w="2223" w:type="dxa"/>
          </w:tcPr>
          <w:p w14:paraId="1E92D79D">
            <w:pPr>
              <w:spacing w:line="360" w:lineRule="exact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活动：绘本表演</w:t>
            </w:r>
          </w:p>
        </w:tc>
        <w:tc>
          <w:tcPr>
            <w:tcW w:w="3027" w:type="dxa"/>
          </w:tcPr>
          <w:p w14:paraId="02667150">
            <w:pPr>
              <w:spacing w:line="360" w:lineRule="exact"/>
              <w:ind w:firstLine="420" w:firstLineChars="200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愿意参加表演活动，能按故事角色或音乐节奏大胆表现，感受表演的乐趣。</w:t>
            </w:r>
          </w:p>
        </w:tc>
      </w:tr>
      <w:tr w14:paraId="1E6B1F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  <w:gridSpan w:val="2"/>
            <w:vMerge w:val="restart"/>
            <w:vAlign w:val="center"/>
          </w:tcPr>
          <w:p w14:paraId="7117DD2A">
            <w:pPr>
              <w:spacing w:line="360" w:lineRule="exact"/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集体教学</w:t>
            </w:r>
          </w:p>
        </w:tc>
        <w:tc>
          <w:tcPr>
            <w:tcW w:w="3022" w:type="dxa"/>
          </w:tcPr>
          <w:p w14:paraId="41F23244">
            <w:pPr>
              <w:pStyle w:val="5"/>
              <w:numPr>
                <w:ilvl w:val="0"/>
                <w:numId w:val="0"/>
              </w:numPr>
              <w:shd w:val="clear" w:color="auto" w:fill="FFFFFF"/>
              <w:spacing w:before="0" w:beforeAutospacing="0" w:after="0" w:afterAutospacing="0" w:line="340" w:lineRule="exact"/>
              <w:ind w:leftChars="0" w:firstLine="420" w:firstLineChars="200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  <w:kern w:val="0"/>
                <w:sz w:val="21"/>
                <w:szCs w:val="21"/>
                <w:lang w:val="en-US" w:eastAsia="zh-CN" w:bidi="ar-SA"/>
              </w:rPr>
              <w:t>PPT一则、动物调查表</w:t>
            </w:r>
          </w:p>
        </w:tc>
        <w:tc>
          <w:tcPr>
            <w:tcW w:w="2223" w:type="dxa"/>
          </w:tcPr>
          <w:p w14:paraId="499905BF">
            <w:pPr>
              <w:spacing w:line="360" w:lineRule="exact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cs="宋体"/>
              </w:rPr>
              <w:t>活动：</w:t>
            </w:r>
            <w:r>
              <w:rPr>
                <w:rFonts w:hint="eastAsia" w:ascii="宋体" w:hAnsi="宋体" w:cs="宋体"/>
                <w:lang w:eastAsia="zh-CN"/>
              </w:rPr>
              <w:t>我知道的动物</w:t>
            </w:r>
          </w:p>
        </w:tc>
        <w:tc>
          <w:tcPr>
            <w:tcW w:w="3027" w:type="dxa"/>
          </w:tcPr>
          <w:p w14:paraId="676641C3">
            <w:pPr>
              <w:spacing w:line="320" w:lineRule="exact"/>
              <w:ind w:firstLine="420" w:firstLineChars="200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这是一节偏向于科学知识性的综合活动。动物世界种类繁多，但它们都有各自的名称、外形特征、生活习性等。</w:t>
            </w:r>
            <w:r>
              <w:rPr>
                <w:rFonts w:hint="eastAsia" w:ascii="宋体" w:hAnsi="宋体" w:cs="宋体"/>
                <w:kern w:val="0"/>
                <w:szCs w:val="21"/>
              </w:rPr>
              <w:t>本节活动采用经验分享法，让孩子讲述自己所知道的动物，并乐意倾听同伴讲述，增加对动物的了解，满足幼儿的愿望和需求。</w:t>
            </w:r>
          </w:p>
        </w:tc>
      </w:tr>
      <w:tr w14:paraId="2C00EE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  <w:gridSpan w:val="2"/>
            <w:vMerge w:val="continue"/>
            <w:vAlign w:val="center"/>
          </w:tcPr>
          <w:p w14:paraId="0E9D05D3">
            <w:pPr>
              <w:spacing w:line="360" w:lineRule="exact"/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3022" w:type="dxa"/>
          </w:tcPr>
          <w:p w14:paraId="38F52740">
            <w:pPr>
              <w:spacing w:line="360" w:lineRule="exact"/>
              <w:ind w:firstLine="420" w:firstLineChars="200"/>
              <w:rPr>
                <w:rFonts w:ascii="宋体" w:hAnsi="宋体" w:cs="宋体"/>
              </w:rPr>
            </w:pPr>
            <w:r>
              <w:rPr>
                <w:rFonts w:hint="eastAsia"/>
                <w:color w:val="000000"/>
                <w:szCs w:val="21"/>
              </w:rPr>
              <w:t>颜色、大小不同的图形（正方形、圆形、三角形、长方形、椭圆、半圆形等）、</w:t>
            </w:r>
            <w:r>
              <w:rPr>
                <w:rFonts w:hint="eastAsia"/>
              </w:rPr>
              <w:t>剪刀、胶水、油画棒、黑色水彩笔等。</w:t>
            </w:r>
          </w:p>
        </w:tc>
        <w:tc>
          <w:tcPr>
            <w:tcW w:w="2223" w:type="dxa"/>
          </w:tcPr>
          <w:p w14:paraId="2FEF938C">
            <w:pPr>
              <w:spacing w:line="360" w:lineRule="exact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cs="宋体"/>
              </w:rPr>
              <w:t>活动：</w:t>
            </w:r>
            <w:r>
              <w:rPr>
                <w:rFonts w:hint="eastAsia" w:ascii="宋体" w:hAnsi="宋体" w:cs="宋体"/>
                <w:lang w:val="en-US" w:eastAsia="zh-CN"/>
              </w:rPr>
              <w:t>我喜欢的动物</w:t>
            </w:r>
          </w:p>
        </w:tc>
        <w:tc>
          <w:tcPr>
            <w:tcW w:w="3027" w:type="dxa"/>
          </w:tcPr>
          <w:p w14:paraId="6D3CA401">
            <w:pPr>
              <w:spacing w:line="360" w:lineRule="exact"/>
              <w:ind w:firstLine="420" w:firstLineChars="200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这是一节拼贴画活动，拼贴画是以各种材料拼贴而成的装饰艺术。本次活动主要引导幼儿在大胆想象的基础上选择适宜的图形（如：大小、颜色不同的三角形、圆形、长方形等）拼贴出自己喜欢的动物，然后添画上背景，从而组合成一幅有一定情节性的画面。</w:t>
            </w:r>
          </w:p>
        </w:tc>
      </w:tr>
      <w:tr w14:paraId="731001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  <w:gridSpan w:val="2"/>
            <w:vMerge w:val="continue"/>
            <w:vAlign w:val="center"/>
          </w:tcPr>
          <w:p w14:paraId="3AC688EF">
            <w:pPr>
              <w:spacing w:line="360" w:lineRule="exact"/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3022" w:type="dxa"/>
          </w:tcPr>
          <w:p w14:paraId="20DD4024">
            <w:pPr>
              <w:spacing w:line="360" w:lineRule="exact"/>
              <w:ind w:firstLine="420" w:firstLineChars="200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cs="宋体"/>
                <w:lang w:val="en-US" w:eastAsia="zh-CN"/>
              </w:rPr>
              <w:t>PPT一则</w:t>
            </w:r>
          </w:p>
        </w:tc>
        <w:tc>
          <w:tcPr>
            <w:tcW w:w="2223" w:type="dxa"/>
          </w:tcPr>
          <w:p w14:paraId="25C164E3">
            <w:pPr>
              <w:spacing w:line="360" w:lineRule="exact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cs="宋体"/>
              </w:rPr>
              <w:t>活动：</w:t>
            </w:r>
            <w:r>
              <w:rPr>
                <w:rFonts w:hint="eastAsia" w:ascii="宋体" w:hAnsi="宋体" w:cs="宋体"/>
                <w:lang w:val="en-US" w:eastAsia="zh-CN"/>
              </w:rPr>
              <w:t>动物的睡相</w:t>
            </w:r>
          </w:p>
        </w:tc>
        <w:tc>
          <w:tcPr>
            <w:tcW w:w="3027" w:type="dxa"/>
          </w:tcPr>
          <w:p w14:paraId="07481310">
            <w:pPr>
              <w:spacing w:line="320" w:lineRule="exact"/>
              <w:ind w:firstLine="420" w:firstLineChars="200"/>
              <w:rPr>
                <w:rFonts w:ascii="宋体" w:hAnsi="宋体" w:cs="宋体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这是一节谈话类的语言活动。千变万化的动物世界总是吸引着孩子们，动物的一切都显得神秘、可爱。本次活动通过经验分享、模仿表演，让他们把自己的知识和经验加以归纳和总结，并真正的理解和内化这方面的科学知识。</w:t>
            </w:r>
          </w:p>
        </w:tc>
      </w:tr>
      <w:tr w14:paraId="51C423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  <w:gridSpan w:val="2"/>
            <w:vAlign w:val="center"/>
          </w:tcPr>
          <w:p w14:paraId="5A56DDEE">
            <w:pPr>
              <w:spacing w:line="360" w:lineRule="exact"/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其他活动</w:t>
            </w:r>
          </w:p>
        </w:tc>
        <w:tc>
          <w:tcPr>
            <w:tcW w:w="3022" w:type="dxa"/>
          </w:tcPr>
          <w:p w14:paraId="258C8807">
            <w:pPr>
              <w:spacing w:line="360" w:lineRule="exact"/>
              <w:ind w:firstLine="420" w:firstLineChars="200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cs="宋体"/>
                <w:lang w:val="en-US" w:eastAsia="zh-CN"/>
              </w:rPr>
              <w:t>PPT一则</w:t>
            </w:r>
          </w:p>
        </w:tc>
        <w:tc>
          <w:tcPr>
            <w:tcW w:w="2223" w:type="dxa"/>
          </w:tcPr>
          <w:p w14:paraId="1B4B4B9D">
            <w:pPr>
              <w:spacing w:line="360" w:lineRule="exac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cs="宋体"/>
              </w:rPr>
              <w:t>活动:</w:t>
            </w:r>
            <w:r>
              <w:rPr>
                <w:rFonts w:hint="eastAsia" w:ascii="宋体" w:hAnsi="宋体" w:cs="宋体"/>
                <w:lang w:eastAsia="zh-CN"/>
              </w:rPr>
              <w:t>小狗抬花轿</w:t>
            </w:r>
          </w:p>
        </w:tc>
        <w:tc>
          <w:tcPr>
            <w:tcW w:w="3027" w:type="dxa"/>
          </w:tcPr>
          <w:p w14:paraId="49D6352F">
            <w:pPr>
              <w:widowControl/>
              <w:spacing w:line="320" w:lineRule="exact"/>
              <w:ind w:firstLine="420" w:firstLineChars="200"/>
              <w:jc w:val="left"/>
              <w:rPr>
                <w:rFonts w:hint="eastAsia" w:ascii="宋体" w:hAnsi="宋体" w:eastAsia="宋体" w:cs="宋体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szCs w:val="21"/>
              </w:rPr>
              <w:t>这是一节歌唱类音乐活动。《小狗抬轿》是一首四二拍的歌曲，整首歌曲诙谐、幽默，歌词朗朗上口，具有一定的故事性、情节性。歌曲由两部分组成，第一部分又分为两大段，节奏欢快、活泼，易于激发幼儿学习兴趣。本次活动</w:t>
            </w:r>
            <w:r>
              <w:rPr>
                <w:rFonts w:hint="eastAsia" w:ascii="宋体" w:hAnsi="宋体"/>
                <w:color w:val="000000"/>
                <w:kern w:val="0"/>
                <w:szCs w:val="21"/>
              </w:rPr>
              <w:t>通过让幼儿倾听音乐，感受</w:t>
            </w:r>
            <w:r>
              <w:rPr>
                <w:rFonts w:hint="eastAsia" w:ascii="宋体" w:hAnsi="宋体" w:cs="宋体"/>
                <w:szCs w:val="21"/>
              </w:rPr>
              <w:t>歌曲诙谐、幽默的情趣</w:t>
            </w:r>
            <w:r>
              <w:rPr>
                <w:rFonts w:hint="eastAsia" w:ascii="宋体" w:hAnsi="宋体"/>
                <w:color w:val="000000"/>
                <w:kern w:val="0"/>
                <w:szCs w:val="21"/>
              </w:rPr>
              <w:t>，在理解歌曲的基础上学唱歌曲，</w:t>
            </w:r>
            <w:r>
              <w:rPr>
                <w:rFonts w:hint="eastAsia" w:ascii="宋体" w:hAnsi="宋体" w:cs="宋体"/>
                <w:szCs w:val="21"/>
              </w:rPr>
              <w:t>用简单的肢体动作表现歌曲。</w:t>
            </w:r>
          </w:p>
        </w:tc>
      </w:tr>
    </w:tbl>
    <w:p w14:paraId="616E9947">
      <w:pPr>
        <w:adjustRightInd w:val="0"/>
        <w:snapToGrid w:val="0"/>
        <w:spacing w:line="360" w:lineRule="exact"/>
        <w:rPr>
          <w:rFonts w:ascii="宋体" w:hAnsi="宋体" w:cs="宋体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0FD41856">
      <w:pPr>
        <w:spacing w:line="360" w:lineRule="exact"/>
        <w:ind w:firstLine="422" w:firstLineChars="200"/>
        <w:rPr>
          <w:rFonts w:ascii="宋体" w:hAnsi="宋体" w:cs="宋体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六、环境创设：</w:t>
      </w:r>
    </w:p>
    <w:p w14:paraId="097D15F5">
      <w:pPr>
        <w:spacing w:line="360" w:lineRule="exact"/>
        <w:ind w:firstLine="310" w:firstLineChars="147"/>
        <w:rPr>
          <w:rFonts w:hint="eastAsia" w:ascii="宋体" w:hAnsi="宋体" w:cs="宋体"/>
          <w:b/>
          <w:color w:val="000000"/>
          <w:szCs w:val="21"/>
        </w:rPr>
      </w:pPr>
      <w:r>
        <w:rPr>
          <w:rFonts w:hint="eastAsia" w:ascii="宋体" w:hAnsi="宋体" w:cs="宋体"/>
          <w:b/>
          <w:color w:val="000000"/>
          <w:szCs w:val="21"/>
        </w:rPr>
        <w:t>（一）主题环境</w:t>
      </w:r>
    </w:p>
    <w:p w14:paraId="480FBB18">
      <w:pPr>
        <w:keepNext w:val="0"/>
        <w:keepLines w:val="0"/>
        <w:pageBreakBefore w:val="0"/>
        <w:wordWrap/>
        <w:overflowPunct/>
        <w:topLinePunct w:val="0"/>
        <w:bidi w:val="0"/>
        <w:spacing w:line="360" w:lineRule="exact"/>
        <w:ind w:firstLine="420" w:firstLineChars="20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  <w:lang w:val="en-US" w:eastAsia="zh-CN"/>
        </w:rPr>
        <w:t>1.</w:t>
      </w:r>
      <w:r>
        <w:rPr>
          <w:rFonts w:hint="eastAsia" w:ascii="宋体" w:hAnsi="宋体"/>
          <w:szCs w:val="21"/>
        </w:rPr>
        <w:t>和幼儿一起创设《</w:t>
      </w:r>
      <w:r>
        <w:rPr>
          <w:rFonts w:hint="eastAsia" w:ascii="宋体" w:hAnsi="宋体"/>
          <w:szCs w:val="21"/>
          <w:lang w:eastAsia="zh-CN"/>
        </w:rPr>
        <w:t>动物王国</w:t>
      </w:r>
      <w:r>
        <w:rPr>
          <w:rFonts w:hint="eastAsia" w:ascii="宋体" w:hAnsi="宋体"/>
          <w:szCs w:val="21"/>
        </w:rPr>
        <w:t>》教室氛围，幼儿及时增添相关内容。</w:t>
      </w:r>
    </w:p>
    <w:p w14:paraId="431B631E">
      <w:pPr>
        <w:keepNext w:val="0"/>
        <w:keepLines w:val="0"/>
        <w:pageBreakBefore w:val="0"/>
        <w:wordWrap/>
        <w:overflowPunct/>
        <w:topLinePunct w:val="0"/>
        <w:bidi w:val="0"/>
        <w:spacing w:line="360" w:lineRule="exact"/>
        <w:ind w:firstLine="420" w:firstLineChars="200"/>
        <w:rPr>
          <w:rFonts w:hint="eastAsia" w:ascii="宋体" w:hAnsi="宋体"/>
          <w:color w:val="000000"/>
          <w:szCs w:val="21"/>
        </w:rPr>
      </w:pPr>
      <w:r>
        <w:rPr>
          <w:rFonts w:hint="eastAsia" w:ascii="宋体" w:hAnsi="宋体"/>
          <w:szCs w:val="21"/>
          <w:lang w:val="en-US" w:eastAsia="zh-CN"/>
        </w:rPr>
        <w:t>2.</w:t>
      </w:r>
      <w:r>
        <w:rPr>
          <w:rFonts w:hint="eastAsia" w:ascii="宋体" w:hAnsi="宋体"/>
          <w:szCs w:val="21"/>
        </w:rPr>
        <w:t>围绕“</w:t>
      </w:r>
      <w:r>
        <w:rPr>
          <w:rFonts w:hint="eastAsia" w:ascii="宋体" w:hAnsi="宋体"/>
          <w:szCs w:val="21"/>
          <w:lang w:eastAsia="zh-CN"/>
        </w:rPr>
        <w:t>了解动物</w:t>
      </w:r>
      <w:r>
        <w:rPr>
          <w:rFonts w:hint="eastAsia" w:ascii="宋体" w:hAnsi="宋体"/>
          <w:szCs w:val="21"/>
        </w:rPr>
        <w:t>”、“</w:t>
      </w:r>
      <w:r>
        <w:rPr>
          <w:rFonts w:hint="eastAsia" w:ascii="宋体" w:hAnsi="宋体"/>
          <w:szCs w:val="21"/>
          <w:lang w:eastAsia="zh-CN"/>
        </w:rPr>
        <w:t>认识动物</w:t>
      </w:r>
      <w:r>
        <w:rPr>
          <w:rFonts w:hint="eastAsia" w:ascii="宋体" w:hAnsi="宋体"/>
          <w:szCs w:val="21"/>
        </w:rPr>
        <w:t>”、“</w:t>
      </w:r>
      <w:r>
        <w:rPr>
          <w:rFonts w:hint="eastAsia" w:ascii="宋体" w:hAnsi="宋体"/>
          <w:szCs w:val="21"/>
          <w:lang w:eastAsia="zh-CN"/>
        </w:rPr>
        <w:t>表现动物</w:t>
      </w:r>
      <w:r>
        <w:rPr>
          <w:rFonts w:hint="eastAsia" w:ascii="宋体" w:hAnsi="宋体"/>
          <w:szCs w:val="21"/>
        </w:rPr>
        <w:t>”等方面内容设置</w:t>
      </w:r>
      <w:r>
        <w:rPr>
          <w:rFonts w:hint="eastAsia" w:ascii="宋体" w:hAnsi="宋体"/>
          <w:szCs w:val="21"/>
          <w:lang w:eastAsia="zh-CN"/>
        </w:rPr>
        <w:t>区域游戏</w:t>
      </w:r>
      <w:r>
        <w:rPr>
          <w:rFonts w:hint="eastAsia" w:ascii="宋体" w:hAnsi="宋体"/>
          <w:szCs w:val="21"/>
        </w:rPr>
        <w:t>活动，在环境中呈现幼儿</w:t>
      </w:r>
      <w:r>
        <w:rPr>
          <w:rFonts w:hint="eastAsia" w:ascii="宋体" w:hAnsi="宋体"/>
          <w:color w:val="000000"/>
          <w:szCs w:val="21"/>
        </w:rPr>
        <w:t>记录纸，展示幼儿的思维过程。</w:t>
      </w:r>
    </w:p>
    <w:p w14:paraId="3A0FC53B">
      <w:pPr>
        <w:pStyle w:val="6"/>
        <w:rPr>
          <w:rFonts w:hint="eastAsia" w:eastAsia="宋体"/>
          <w:color w:val="FF0000"/>
          <w:lang w:eastAsia="zh-CN"/>
        </w:rPr>
      </w:pPr>
      <w:r>
        <w:rPr>
          <w:rFonts w:hint="eastAsia" w:ascii="宋体" w:hAnsi="宋体"/>
          <w:color w:val="FF0000"/>
          <w:szCs w:val="21"/>
          <w:lang w:val="en-US" w:eastAsia="zh-CN"/>
        </w:rPr>
        <w:t>3.</w:t>
      </w:r>
      <w:r>
        <w:rPr>
          <w:rFonts w:hint="eastAsia" w:ascii="宋体" w:hAnsi="宋体" w:eastAsia="宋体" w:cs="宋体"/>
          <w:color w:val="FF0000"/>
          <w:szCs w:val="21"/>
        </w:rPr>
        <w:t>丰富班级</w:t>
      </w:r>
      <w:r>
        <w:rPr>
          <w:rFonts w:hint="eastAsia" w:ascii="宋体" w:hAnsi="宋体" w:cs="宋体"/>
          <w:color w:val="FF0000"/>
          <w:szCs w:val="21"/>
          <w:lang w:eastAsia="zh-CN"/>
        </w:rPr>
        <w:t>动物饲养区</w:t>
      </w:r>
      <w:r>
        <w:rPr>
          <w:rFonts w:hint="eastAsia" w:ascii="宋体" w:hAnsi="宋体" w:eastAsia="宋体" w:cs="宋体"/>
          <w:color w:val="FF0000"/>
          <w:szCs w:val="21"/>
        </w:rPr>
        <w:t>。邀请幼儿一起参与班级</w:t>
      </w:r>
      <w:r>
        <w:rPr>
          <w:rFonts w:hint="eastAsia" w:ascii="宋体" w:hAnsi="宋体" w:cs="宋体"/>
          <w:color w:val="FF0000"/>
          <w:szCs w:val="21"/>
          <w:lang w:eastAsia="zh-CN"/>
        </w:rPr>
        <w:t>动物饲养区的</w:t>
      </w:r>
      <w:r>
        <w:rPr>
          <w:rFonts w:hint="eastAsia" w:ascii="宋体" w:hAnsi="宋体" w:eastAsia="宋体" w:cs="宋体"/>
          <w:color w:val="FF0000"/>
          <w:szCs w:val="21"/>
        </w:rPr>
        <w:t>规划和创设，</w:t>
      </w:r>
      <w:r>
        <w:rPr>
          <w:rFonts w:hint="eastAsia" w:ascii="宋体" w:hAnsi="宋体" w:cs="宋体"/>
          <w:color w:val="FF0000"/>
          <w:szCs w:val="21"/>
          <w:lang w:eastAsia="zh-CN"/>
        </w:rPr>
        <w:t>并创设相应的环境内容，丰富孩子的体验。</w:t>
      </w:r>
    </w:p>
    <w:p w14:paraId="61F5C329">
      <w:pPr>
        <w:spacing w:line="360" w:lineRule="exact"/>
        <w:ind w:firstLine="422" w:firstLineChars="200"/>
        <w:rPr>
          <w:rFonts w:hint="eastAsia" w:ascii="宋体" w:hAnsi="宋体" w:cs="宋体"/>
          <w:b/>
          <w:szCs w:val="21"/>
        </w:rPr>
      </w:pPr>
      <w:r>
        <w:rPr>
          <w:rFonts w:hint="eastAsia" w:ascii="宋体" w:hAnsi="宋体" w:cs="宋体"/>
          <w:b/>
          <w:szCs w:val="21"/>
        </w:rPr>
        <w:t>（二）区域游戏：</w:t>
      </w:r>
    </w:p>
    <w:tbl>
      <w:tblPr>
        <w:tblStyle w:val="7"/>
        <w:tblpPr w:leftFromText="180" w:rightFromText="180" w:vertAnchor="text" w:horzAnchor="page" w:tblpXSpec="center" w:tblpY="273"/>
        <w:tblOverlap w:val="never"/>
        <w:tblW w:w="1112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44"/>
        <w:gridCol w:w="1950"/>
        <w:gridCol w:w="1241"/>
        <w:gridCol w:w="1309"/>
        <w:gridCol w:w="1623"/>
        <w:gridCol w:w="1819"/>
        <w:gridCol w:w="1940"/>
      </w:tblGrid>
      <w:tr w14:paraId="50362D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5" w:hRule="atLeast"/>
          <w:jc w:val="center"/>
        </w:trPr>
        <w:tc>
          <w:tcPr>
            <w:tcW w:w="1244" w:type="dxa"/>
            <w:shd w:val="clear" w:color="auto" w:fill="auto"/>
            <w:vAlign w:val="center"/>
          </w:tcPr>
          <w:p w14:paraId="3BFCF0F8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eastAsia="宋体"/>
                <w:b/>
                <w:bCs/>
                <w:szCs w:val="21"/>
              </w:rPr>
            </w:pPr>
            <w:r>
              <w:rPr>
                <w:rFonts w:hint="eastAsia" w:ascii="宋体" w:hAnsi="宋体" w:eastAsia="宋体"/>
                <w:b/>
                <w:bCs/>
                <w:szCs w:val="21"/>
              </w:rPr>
              <w:t>区域名称</w:t>
            </w:r>
          </w:p>
        </w:tc>
        <w:tc>
          <w:tcPr>
            <w:tcW w:w="1950" w:type="dxa"/>
            <w:shd w:val="clear" w:color="auto" w:fill="auto"/>
            <w:vAlign w:val="center"/>
          </w:tcPr>
          <w:p w14:paraId="718F0FD4">
            <w:pPr>
              <w:adjustRightInd w:val="0"/>
              <w:snapToGrid w:val="0"/>
              <w:spacing w:line="360" w:lineRule="exact"/>
              <w:jc w:val="center"/>
              <w:rPr>
                <w:rFonts w:hint="eastAsia" w:ascii="宋体" w:hAnsi="宋体" w:eastAsia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b/>
                <w:bCs/>
                <w:szCs w:val="21"/>
                <w:lang w:val="en-US" w:eastAsia="zh-CN"/>
              </w:rPr>
              <w:t>核心经验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57D8146F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eastAsia="宋体"/>
                <w:b/>
                <w:bCs/>
                <w:szCs w:val="21"/>
              </w:rPr>
            </w:pPr>
            <w:r>
              <w:rPr>
                <w:rFonts w:hint="eastAsia" w:ascii="宋体" w:hAnsi="宋体" w:eastAsia="宋体"/>
                <w:b/>
                <w:bCs/>
                <w:szCs w:val="21"/>
              </w:rPr>
              <w:t>游戏内容</w:t>
            </w:r>
          </w:p>
        </w:tc>
        <w:tc>
          <w:tcPr>
            <w:tcW w:w="1309" w:type="dxa"/>
            <w:shd w:val="clear" w:color="auto" w:fill="auto"/>
            <w:vAlign w:val="center"/>
          </w:tcPr>
          <w:p w14:paraId="7F2B6DD5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eastAsia="宋体"/>
                <w:b/>
                <w:bCs/>
                <w:szCs w:val="21"/>
              </w:rPr>
            </w:pPr>
            <w:r>
              <w:rPr>
                <w:rFonts w:hint="eastAsia" w:ascii="宋体" w:hAnsi="宋体" w:eastAsia="宋体"/>
                <w:b/>
                <w:bCs/>
                <w:szCs w:val="21"/>
              </w:rPr>
              <w:t>游戏材料</w:t>
            </w:r>
          </w:p>
        </w:tc>
        <w:tc>
          <w:tcPr>
            <w:tcW w:w="1623" w:type="dxa"/>
            <w:shd w:val="clear" w:color="auto" w:fill="auto"/>
            <w:vAlign w:val="center"/>
          </w:tcPr>
          <w:p w14:paraId="7CD040C2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eastAsia="宋体"/>
                <w:b/>
                <w:bCs/>
                <w:szCs w:val="21"/>
              </w:rPr>
            </w:pPr>
            <w:r>
              <w:rPr>
                <w:rFonts w:hint="eastAsia" w:ascii="宋体" w:hAnsi="宋体" w:eastAsia="宋体"/>
                <w:b/>
                <w:bCs/>
                <w:szCs w:val="21"/>
              </w:rPr>
              <w:t>预设玩法</w:t>
            </w:r>
          </w:p>
        </w:tc>
        <w:tc>
          <w:tcPr>
            <w:tcW w:w="1819" w:type="dxa"/>
            <w:shd w:val="clear" w:color="auto" w:fill="auto"/>
            <w:vAlign w:val="center"/>
          </w:tcPr>
          <w:p w14:paraId="3FB8C1FF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eastAsia="宋体"/>
                <w:b/>
                <w:bCs/>
                <w:szCs w:val="21"/>
              </w:rPr>
            </w:pPr>
            <w:r>
              <w:rPr>
                <w:rFonts w:hint="eastAsia" w:ascii="宋体" w:hAnsi="宋体" w:eastAsia="宋体"/>
                <w:b/>
                <w:bCs/>
                <w:szCs w:val="21"/>
              </w:rPr>
              <w:t>指导要点</w:t>
            </w:r>
          </w:p>
        </w:tc>
        <w:tc>
          <w:tcPr>
            <w:tcW w:w="1940" w:type="dxa"/>
            <w:shd w:val="clear" w:color="auto" w:fill="auto"/>
            <w:vAlign w:val="center"/>
          </w:tcPr>
          <w:p w14:paraId="2A7402C3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eastAsia="宋体"/>
                <w:b/>
                <w:bCs/>
                <w:szCs w:val="21"/>
              </w:rPr>
            </w:pPr>
            <w:r>
              <w:rPr>
                <w:rFonts w:hint="eastAsia" w:ascii="宋体" w:hAnsi="宋体" w:eastAsia="宋体"/>
                <w:b/>
                <w:bCs/>
                <w:szCs w:val="21"/>
              </w:rPr>
              <w:t>游戏照片</w:t>
            </w:r>
          </w:p>
        </w:tc>
      </w:tr>
      <w:tr w14:paraId="48D223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5" w:hRule="atLeast"/>
          <w:jc w:val="center"/>
        </w:trPr>
        <w:tc>
          <w:tcPr>
            <w:tcW w:w="1244" w:type="dxa"/>
            <w:vMerge w:val="restart"/>
            <w:shd w:val="clear" w:color="auto" w:fill="auto"/>
            <w:vAlign w:val="center"/>
          </w:tcPr>
          <w:p w14:paraId="7E36663E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eastAsia="宋体"/>
                <w:b/>
                <w:bCs/>
                <w:szCs w:val="21"/>
              </w:rPr>
            </w:pPr>
            <w:bookmarkStart w:id="1" w:name="_Hlk133663619"/>
            <w:r>
              <w:rPr>
                <w:rFonts w:hint="eastAsia" w:ascii="宋体" w:hAnsi="宋体" w:eastAsia="宋体"/>
                <w:b w:val="0"/>
                <w:bCs w:val="0"/>
                <w:szCs w:val="21"/>
              </w:rPr>
              <w:t>益智区</w:t>
            </w:r>
          </w:p>
        </w:tc>
        <w:tc>
          <w:tcPr>
            <w:tcW w:w="1950" w:type="dxa"/>
            <w:vMerge w:val="restart"/>
            <w:shd w:val="clear" w:color="auto" w:fill="auto"/>
            <w:vAlign w:val="center"/>
          </w:tcPr>
          <w:p w14:paraId="5B5C532A">
            <w:pPr>
              <w:bidi w:val="0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</w:rPr>
              <w:t>1.社会领域人际交往：友好相处</w:t>
            </w:r>
            <w:r>
              <w:rPr>
                <w:rFonts w:hint="eastAsia" w:ascii="宋体" w:hAnsi="宋体" w:eastAsia="宋体" w:cs="宋体"/>
              </w:rPr>
              <w:t>（</w:t>
            </w:r>
            <w:r>
              <w:rPr>
                <w:rFonts w:hint="eastAsia" w:ascii="宋体" w:hAnsi="宋体" w:eastAsia="宋体" w:cs="宋体"/>
                <w:lang w:val="en-US" w:eastAsia="zh-CN"/>
              </w:rPr>
              <w:t>活动时，幼儿能与同伴分工合作</w:t>
            </w:r>
            <w:r>
              <w:rPr>
                <w:rFonts w:hint="eastAsia" w:ascii="宋体" w:hAnsi="宋体" w:eastAsia="宋体" w:cs="宋体"/>
              </w:rPr>
              <w:t>。）</w:t>
            </w:r>
          </w:p>
          <w:p w14:paraId="02C99B05">
            <w:pPr>
              <w:bidi w:val="0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</w:rPr>
              <w:t>2.社会领域社会适应：规则意识</w:t>
            </w:r>
            <w:r>
              <w:rPr>
                <w:rFonts w:hint="eastAsia" w:ascii="宋体" w:hAnsi="宋体" w:eastAsia="宋体" w:cs="宋体"/>
              </w:rPr>
              <w:t>（</w:t>
            </w:r>
            <w:r>
              <w:rPr>
                <w:rFonts w:hint="eastAsia" w:ascii="宋体" w:hAnsi="宋体" w:eastAsia="宋体" w:cs="宋体"/>
                <w:lang w:val="en-US" w:eastAsia="zh-CN"/>
              </w:rPr>
              <w:t>幼儿理解规则的意义，能与同伴协商、制定游戏和活动规则。</w:t>
            </w:r>
            <w:r>
              <w:rPr>
                <w:rFonts w:hint="eastAsia" w:ascii="宋体" w:hAnsi="宋体" w:eastAsia="宋体" w:cs="宋体"/>
              </w:rPr>
              <w:t>）</w:t>
            </w:r>
          </w:p>
          <w:p w14:paraId="4F3DEBAB">
            <w:pPr>
              <w:bidi w:val="0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3.数学领域图形与空间方位—视觉图像与空间推理：</w:t>
            </w:r>
            <w:r>
              <w:rPr>
                <w:rFonts w:hint="eastAsia" w:ascii="宋体" w:hAnsi="宋体" w:eastAsia="宋体" w:cs="宋体"/>
                <w:lang w:val="en-US" w:eastAsia="zh-CN"/>
              </w:rPr>
              <w:t>（能简单的示意图中指出特定实物所对应的符号。）</w:t>
            </w:r>
          </w:p>
          <w:p w14:paraId="2F849213">
            <w:pPr>
              <w:bidi w:val="0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4.数学领域数的概念与运算：</w:t>
            </w:r>
            <w:r>
              <w:rPr>
                <w:rFonts w:hint="eastAsia" w:ascii="宋体" w:hAnsi="宋体" w:eastAsia="宋体" w:cs="宋体"/>
                <w:lang w:val="en-US" w:eastAsia="zh-CN"/>
              </w:rPr>
              <w:t>（能进行10以内数的加减运算，理解加减的意义。)</w:t>
            </w:r>
          </w:p>
          <w:p w14:paraId="028A3A4E">
            <w:pPr>
              <w:bidi w:val="0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5.集合与模式：</w:t>
            </w:r>
            <w:r>
              <w:rPr>
                <w:rFonts w:hint="eastAsia" w:ascii="宋体" w:hAnsi="宋体" w:eastAsia="宋体" w:cs="宋体"/>
                <w:lang w:val="en-US" w:eastAsia="zh-CN"/>
              </w:rPr>
              <w:t>(幼儿能按ABA、ABBC、AABC、ABCC、ABAC、ACBC等复杂模式复制排序，并会转换物品的排序模式。)</w:t>
            </w:r>
          </w:p>
          <w:p w14:paraId="431C625D">
            <w:pPr>
              <w:bidi w:val="0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6.比较与测量：</w:t>
            </w:r>
            <w:r>
              <w:rPr>
                <w:rFonts w:hint="eastAsia" w:ascii="宋体" w:hAnsi="宋体" w:eastAsia="宋体" w:cs="宋体"/>
                <w:lang w:val="en-US" w:eastAsia="zh-CN"/>
              </w:rPr>
              <w:t>（能用生活中常见的物品作为工具，重复使用一个单位量进行长度的自然测量。）</w:t>
            </w:r>
          </w:p>
          <w:p w14:paraId="32709AF4">
            <w:pPr>
              <w:bidi w:val="0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7</w:t>
            </w:r>
            <w:r>
              <w:rPr>
                <w:rFonts w:hint="eastAsia" w:ascii="宋体" w:hAnsi="宋体" w:eastAsia="宋体" w:cs="宋体"/>
                <w:b/>
                <w:bCs/>
              </w:rPr>
              <w:t>.逻辑思维</w:t>
            </w:r>
            <w:r>
              <w:rPr>
                <w:rFonts w:hint="eastAsia" w:ascii="宋体" w:hAnsi="宋体" w:eastAsia="宋体" w:cs="宋体"/>
              </w:rPr>
              <w:t>（活动中，幼儿运用概念、判断、推理等思维类型与游戏材料发生互动）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69D73EB9"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right="0" w:rightChars="0"/>
              <w:rPr>
                <w:rFonts w:hint="eastAsia" w:ascii="宋体" w:hAnsi="宋体" w:eastAsia="宋体" w:cs="宋体"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动物拼图</w:t>
            </w:r>
          </w:p>
          <w:p w14:paraId="7440B0A2">
            <w:pPr>
              <w:pStyle w:val="6"/>
              <w:rPr>
                <w:rFonts w:hint="eastAsia" w:ascii="宋体" w:hAnsi="宋体" w:eastAsia="宋体" w:cs="宋体"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 w14:paraId="4873F9CE">
            <w:pPr>
              <w:pStyle w:val="6"/>
              <w:rPr>
                <w:rFonts w:hint="eastAsia" w:ascii="宋体" w:hAnsi="宋体" w:eastAsia="宋体" w:cs="宋体"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 w14:paraId="6FBFBCB5">
            <w:pPr>
              <w:pStyle w:val="6"/>
              <w:rPr>
                <w:rFonts w:hint="eastAsia" w:ascii="宋体" w:hAnsi="宋体" w:eastAsia="宋体" w:cs="宋体"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 w14:paraId="36A794D0">
            <w:pPr>
              <w:pStyle w:val="6"/>
              <w:rPr>
                <w:rFonts w:hint="eastAsia" w:ascii="宋体" w:hAnsi="宋体" w:eastAsia="宋体" w:cs="宋体"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 w14:paraId="7A4330DA">
            <w:pPr>
              <w:pStyle w:val="6"/>
              <w:rPr>
                <w:rFonts w:hint="eastAsia" w:ascii="宋体" w:hAnsi="宋体" w:eastAsia="宋体" w:cs="宋体"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 w14:paraId="5218A29F">
            <w:pPr>
              <w:pStyle w:val="6"/>
              <w:ind w:firstLine="420" w:firstLineChars="200"/>
              <w:rPr>
                <w:rFonts w:hint="eastAsia" w:ascii="宋体" w:hAnsi="宋体" w:eastAsia="宋体" w:cs="宋体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09" w:type="dxa"/>
            <w:shd w:val="clear" w:color="auto" w:fill="auto"/>
            <w:vAlign w:val="top"/>
          </w:tcPr>
          <w:p w14:paraId="4C3FE016">
            <w:pPr>
              <w:bidi w:val="0"/>
              <w:jc w:val="left"/>
              <w:rPr>
                <w:rFonts w:hint="eastAsia" w:ascii="宋体" w:hAnsi="宋体" w:eastAsia="宋体" w:cs="宋体"/>
                <w:color w:val="000000" w:themeColor="text1"/>
                <w:kern w:val="2"/>
                <w:sz w:val="21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lang w:eastAsia="zh-CN"/>
                <w14:textFill>
                  <w14:solidFill>
                    <w14:schemeClr w14:val="tx1"/>
                  </w14:solidFill>
                </w14:textFill>
              </w:rPr>
              <w:t>底板、拼图若干</w:t>
            </w:r>
          </w:p>
        </w:tc>
        <w:tc>
          <w:tcPr>
            <w:tcW w:w="1623" w:type="dxa"/>
            <w:shd w:val="clear" w:color="auto" w:fill="auto"/>
            <w:vAlign w:val="top"/>
          </w:tcPr>
          <w:p w14:paraId="313E3DDD">
            <w:pPr>
              <w:bidi w:val="0"/>
              <w:rPr>
                <w:rFonts w:hint="eastAsia" w:ascii="宋体" w:hAnsi="宋体" w:eastAsia="宋体" w:cs="宋体"/>
                <w:color w:val="000000" w:themeColor="text1"/>
                <w:kern w:val="2"/>
                <w:sz w:val="21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玩法</w:t>
            </w:r>
            <w:r>
              <w:rPr>
                <w:rFonts w:hint="eastAsia" w:ascii="宋体" w:hAnsi="宋体" w:eastAsia="宋体" w:cs="宋体"/>
                <w:color w:val="000000" w:themeColor="text1"/>
                <w:lang w:eastAsia="zh-CN"/>
                <w14:textFill>
                  <w14:solidFill>
                    <w14:schemeClr w14:val="tx1"/>
                  </w14:solidFill>
                </w14:textFill>
              </w:rPr>
              <w:t>：</w:t>
            </w:r>
            <w:r>
              <w:rPr>
                <w:rFonts w:hint="eastAsia" w:ascii="宋体" w:hAnsi="宋体" w:eastAsia="宋体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观察</w:t>
            </w:r>
            <w:r>
              <w:rPr>
                <w:rFonts w:hint="eastAsia" w:ascii="宋体" w:hAnsi="宋体" w:eastAsia="宋体" w:cs="宋体"/>
                <w:color w:val="000000" w:themeColor="text1"/>
                <w:lang w:eastAsia="zh-CN"/>
                <w14:textFill>
                  <w14:solidFill>
                    <w14:schemeClr w14:val="tx1"/>
                  </w14:solidFill>
                </w14:textFill>
              </w:rPr>
              <w:t>动物拼图底板，根据底板的不同选择合适的拼图进行拼搭。</w:t>
            </w:r>
          </w:p>
        </w:tc>
        <w:tc>
          <w:tcPr>
            <w:tcW w:w="1819" w:type="dxa"/>
            <w:shd w:val="clear" w:color="auto" w:fill="auto"/>
            <w:vAlign w:val="top"/>
          </w:tcPr>
          <w:p w14:paraId="7DA3271B">
            <w:pPr>
              <w:bidi w:val="0"/>
              <w:jc w:val="left"/>
              <w:rPr>
                <w:rFonts w:hint="default" w:ascii="宋体" w:hAnsi="宋体" w:eastAsia="宋体" w:cs="宋体"/>
                <w:color w:val="000000" w:themeColor="text1"/>
                <w:kern w:val="2"/>
                <w:sz w:val="21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培养幼儿的</w:t>
            </w:r>
            <w:r>
              <w:rPr>
                <w:rFonts w:hint="eastAsia" w:ascii="宋体" w:hAnsi="宋体" w:eastAsia="宋体" w:cs="宋体"/>
                <w:color w:val="000000" w:themeColor="text1"/>
                <w:lang w:eastAsia="zh-CN"/>
                <w14:textFill>
                  <w14:solidFill>
                    <w14:schemeClr w14:val="tx1"/>
                  </w14:solidFill>
                </w14:textFill>
              </w:rPr>
              <w:t>观察</w:t>
            </w:r>
            <w:r>
              <w:rPr>
                <w:rFonts w:hint="eastAsia" w:ascii="宋体" w:hAnsi="宋体" w:eastAsia="宋体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能力</w:t>
            </w:r>
            <w:r>
              <w:rPr>
                <w:rFonts w:hint="eastAsia" w:ascii="宋体" w:hAnsi="宋体" w:eastAsia="宋体" w:cs="宋体"/>
                <w:color w:val="000000" w:themeColor="text1"/>
                <w:lang w:eastAsia="zh-CN"/>
                <w14:textFill>
                  <w14:solidFill>
                    <w14:schemeClr w14:val="tx1"/>
                  </w14:solidFill>
                </w14:textFill>
              </w:rPr>
              <w:t>，能把拼图碎片拼成完整的拼图。</w:t>
            </w:r>
          </w:p>
        </w:tc>
        <w:tc>
          <w:tcPr>
            <w:tcW w:w="1940" w:type="dxa"/>
            <w:shd w:val="clear" w:color="auto" w:fill="auto"/>
            <w:vAlign w:val="center"/>
          </w:tcPr>
          <w:p w14:paraId="23E450C5">
            <w:pP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drawing>
                <wp:inline distT="0" distB="0" distL="114300" distR="114300">
                  <wp:extent cx="1138555" cy="1127760"/>
                  <wp:effectExtent l="0" t="0" r="4445" b="15240"/>
                  <wp:docPr id="1" name="图片 1" descr="IMG_3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316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555" cy="1127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F182F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  <w:jc w:val="center"/>
        </w:trPr>
        <w:tc>
          <w:tcPr>
            <w:tcW w:w="1244" w:type="dxa"/>
            <w:vMerge w:val="continue"/>
            <w:shd w:val="clear" w:color="auto" w:fill="auto"/>
            <w:vAlign w:val="center"/>
          </w:tcPr>
          <w:p w14:paraId="76F05F35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eastAsia="宋体"/>
                <w:b/>
                <w:bCs/>
                <w:szCs w:val="21"/>
              </w:rPr>
            </w:pPr>
          </w:p>
        </w:tc>
        <w:tc>
          <w:tcPr>
            <w:tcW w:w="1950" w:type="dxa"/>
            <w:vMerge w:val="continue"/>
            <w:shd w:val="clear" w:color="auto" w:fill="auto"/>
            <w:vAlign w:val="center"/>
          </w:tcPr>
          <w:p w14:paraId="745ECEFE">
            <w:pPr>
              <w:bidi w:val="0"/>
              <w:rPr>
                <w:rFonts w:hint="eastAsia" w:ascii="宋体" w:hAnsi="宋体" w:eastAsia="宋体" w:cs="宋体"/>
              </w:rPr>
            </w:pPr>
          </w:p>
        </w:tc>
        <w:tc>
          <w:tcPr>
            <w:tcW w:w="1241" w:type="dxa"/>
            <w:shd w:val="clear" w:color="auto" w:fill="auto"/>
            <w:vAlign w:val="center"/>
          </w:tcPr>
          <w:p w14:paraId="50AEBF50">
            <w:pPr>
              <w:rPr>
                <w:rFonts w:hint="eastAsia" w:ascii="宋体" w:hAnsi="宋体" w:eastAsia="宋体" w:cs="宋体"/>
                <w:b/>
                <w:bCs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动物编码</w:t>
            </w:r>
          </w:p>
        </w:tc>
        <w:tc>
          <w:tcPr>
            <w:tcW w:w="1309" w:type="dxa"/>
            <w:shd w:val="clear" w:color="auto" w:fill="auto"/>
            <w:vAlign w:val="top"/>
          </w:tcPr>
          <w:p w14:paraId="43D85E52">
            <w:pPr>
              <w:numPr>
                <w:ilvl w:val="0"/>
                <w:numId w:val="0"/>
              </w:numPr>
              <w:ind w:left="0" w:leftChars="0" w:firstLine="0" w:firstLineChars="0"/>
              <w:rPr>
                <w:rFonts w:hint="eastAsia" w:ascii="宋体" w:hAnsi="宋体" w:eastAsia="宋体" w:cs="宋体"/>
                <w:color w:val="000000" w:themeColor="text1"/>
                <w:kern w:val="2"/>
                <w:sz w:val="21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lang w:eastAsia="zh-CN"/>
                <w14:textFill>
                  <w14:solidFill>
                    <w14:schemeClr w14:val="tx1"/>
                  </w14:solidFill>
                </w14:textFill>
              </w:rPr>
              <w:t>操作底板若干、黑色若干</w:t>
            </w:r>
          </w:p>
        </w:tc>
        <w:tc>
          <w:tcPr>
            <w:tcW w:w="1623" w:type="dxa"/>
            <w:shd w:val="clear" w:color="auto" w:fill="auto"/>
            <w:vAlign w:val="center"/>
          </w:tcPr>
          <w:p w14:paraId="2797D7D8">
            <w:pPr>
              <w:rPr>
                <w:rFonts w:hint="eastAsia" w:ascii="宋体" w:hAnsi="宋体" w:eastAsia="宋体" w:cs="宋体"/>
                <w:color w:val="000000" w:themeColor="text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玩法：</w:t>
            </w:r>
            <w:r>
              <w:rPr>
                <w:rFonts w:hint="eastAsia" w:ascii="宋体" w:hAnsi="宋体" w:eastAsia="宋体" w:cs="宋体"/>
                <w:color w:val="000000" w:themeColor="text1"/>
                <w:lang w:eastAsia="zh-CN"/>
                <w14:textFill>
                  <w14:solidFill>
                    <w14:schemeClr w14:val="tx1"/>
                  </w14:solidFill>
                </w14:textFill>
              </w:rPr>
              <w:t>将底板放在桌面上，观察每个动物所代表的不同数字。根据动物不同的排列顺序，将相对应的数字写在空白处。</w:t>
            </w:r>
          </w:p>
          <w:p w14:paraId="00EB70C2">
            <w:pPr>
              <w:rPr>
                <w:rFonts w:hint="eastAsia" w:ascii="宋体" w:hAnsi="宋体" w:eastAsia="宋体" w:cs="宋体"/>
                <w:color w:val="000000" w:themeColor="text1"/>
                <w:kern w:val="2"/>
                <w:sz w:val="21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19" w:type="dxa"/>
            <w:shd w:val="clear" w:color="auto" w:fill="auto"/>
            <w:vAlign w:val="top"/>
          </w:tcPr>
          <w:p w14:paraId="25E09591">
            <w:pPr>
              <w:rPr>
                <w:rFonts w:hint="eastAsia" w:ascii="宋体" w:hAnsi="宋体" w:eastAsia="宋体" w:cs="宋体"/>
                <w:color w:val="000000" w:themeColor="text1"/>
                <w:kern w:val="2"/>
                <w:sz w:val="21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引导幼儿学会观察</w:t>
            </w:r>
            <w:r>
              <w:rPr>
                <w:rFonts w:hint="eastAsia" w:ascii="宋体" w:hAnsi="宋体" w:eastAsia="宋体" w:cs="宋体"/>
                <w:color w:val="000000" w:themeColor="text1"/>
                <w:lang w:eastAsia="zh-CN"/>
                <w14:textFill>
                  <w14:solidFill>
                    <w14:schemeClr w14:val="tx1"/>
                  </w14:solidFill>
                </w14:textFill>
              </w:rPr>
              <w:t>每个动物所代表的不同数字，并且能够根据动物的不同排列顺序写上争取的数字。</w:t>
            </w:r>
          </w:p>
        </w:tc>
        <w:tc>
          <w:tcPr>
            <w:tcW w:w="1940" w:type="dxa"/>
            <w:shd w:val="clear" w:color="auto" w:fill="auto"/>
            <w:vAlign w:val="center"/>
          </w:tcPr>
          <w:p w14:paraId="0E828E1B">
            <w:pPr>
              <w:adjustRightInd w:val="0"/>
              <w:snapToGrid w:val="0"/>
              <w:spacing w:line="240" w:lineRule="auto"/>
              <w:jc w:val="left"/>
              <w:rPr>
                <w:rFonts w:hint="eastAsia" w:ascii="宋体" w:hAnsi="宋体" w:eastAsia="宋体" w:cstheme="minorBidi"/>
                <w:b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theme="minorBidi"/>
                <w:b/>
                <w:bCs/>
                <w:kern w:val="2"/>
                <w:sz w:val="21"/>
                <w:szCs w:val="21"/>
                <w:lang w:val="en-US" w:eastAsia="zh-CN" w:bidi="ar-SA"/>
              </w:rPr>
              <w:drawing>
                <wp:inline distT="0" distB="0" distL="114300" distR="114300">
                  <wp:extent cx="1135380" cy="1517650"/>
                  <wp:effectExtent l="0" t="0" r="7620" b="6350"/>
                  <wp:docPr id="3" name="图片 3" descr="IMG_3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315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5380" cy="151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1"/>
      <w:tr w14:paraId="48E392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44" w:type="dxa"/>
            <w:vMerge w:val="continue"/>
            <w:shd w:val="clear" w:color="auto" w:fill="auto"/>
            <w:vAlign w:val="center"/>
          </w:tcPr>
          <w:p w14:paraId="7FF7EDE8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eastAsia="宋体"/>
                <w:b/>
                <w:bCs/>
                <w:szCs w:val="21"/>
              </w:rPr>
            </w:pPr>
          </w:p>
        </w:tc>
        <w:tc>
          <w:tcPr>
            <w:tcW w:w="1950" w:type="dxa"/>
            <w:vMerge w:val="continue"/>
            <w:shd w:val="clear" w:color="auto" w:fill="auto"/>
            <w:vAlign w:val="center"/>
          </w:tcPr>
          <w:p w14:paraId="50897D85">
            <w:pPr>
              <w:bidi w:val="0"/>
              <w:rPr>
                <w:rFonts w:hint="eastAsia" w:ascii="宋体" w:hAnsi="宋体" w:eastAsia="宋体" w:cs="宋体"/>
              </w:rPr>
            </w:pPr>
          </w:p>
        </w:tc>
        <w:tc>
          <w:tcPr>
            <w:tcW w:w="1241" w:type="dxa"/>
            <w:shd w:val="clear" w:color="auto" w:fill="auto"/>
            <w:vAlign w:val="center"/>
          </w:tcPr>
          <w:p w14:paraId="2D9BDC00"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right="0" w:rightChars="0"/>
              <w:rPr>
                <w:rFonts w:hint="eastAsia" w:ascii="宋体" w:hAnsi="宋体" w:eastAsia="宋体" w:cs="宋体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裁缝大师</w:t>
            </w:r>
          </w:p>
        </w:tc>
        <w:tc>
          <w:tcPr>
            <w:tcW w:w="1309" w:type="dxa"/>
            <w:shd w:val="clear" w:color="auto" w:fill="auto"/>
            <w:vAlign w:val="top"/>
          </w:tcPr>
          <w:p w14:paraId="67966363"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leftChars="0" w:right="0" w:rightChars="0"/>
              <w:jc w:val="both"/>
              <w:rPr>
                <w:rFonts w:hint="eastAsia" w:ascii="宋体" w:hAnsi="宋体" w:eastAsia="宋体" w:cs="宋体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操作板底板若干、造型相同的透明上衣卡片2张、透明裤子卡片2张</w:t>
            </w:r>
          </w:p>
        </w:tc>
        <w:tc>
          <w:tcPr>
            <w:tcW w:w="1623" w:type="dxa"/>
            <w:shd w:val="clear" w:color="auto" w:fill="auto"/>
            <w:vAlign w:val="top"/>
          </w:tcPr>
          <w:p w14:paraId="0BACA290"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leftChars="0" w:right="0" w:rightChars="0"/>
              <w:jc w:val="both"/>
              <w:rPr>
                <w:rFonts w:hint="eastAsia" w:ascii="宋体" w:hAnsi="宋体" w:eastAsia="宋体" w:cs="宋体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玩法：</w:t>
            </w:r>
            <w:r>
              <w:rPr>
                <w:rFonts w:hint="eastAsia" w:ascii="宋体" w:hAnsi="宋体" w:eastAsia="宋体" w:cs="宋体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先把操作底板放在桌面上，把响铃放在中间，随机选择一张卡片，两人根据卡片内容拿出相对应的裤子或衣服，并在操作底板上选出相对应的内容。</w:t>
            </w:r>
          </w:p>
        </w:tc>
        <w:tc>
          <w:tcPr>
            <w:tcW w:w="1819" w:type="dxa"/>
            <w:shd w:val="clear" w:color="auto" w:fill="auto"/>
            <w:vAlign w:val="top"/>
          </w:tcPr>
          <w:p w14:paraId="27E393F0"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leftChars="0" w:right="0" w:rightChars="0"/>
              <w:jc w:val="both"/>
              <w:rPr>
                <w:rFonts w:hint="eastAsia" w:ascii="宋体" w:hAnsi="宋体" w:eastAsia="宋体" w:cs="宋体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引导幼儿仔细观察</w:t>
            </w:r>
            <w:r>
              <w:rPr>
                <w:rFonts w:hint="eastAsia" w:ascii="宋体" w:hAnsi="宋体" w:eastAsia="宋体" w:cs="宋体"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操作底板，并将透明卡片放在合适的位置上，卡片的位置要实时进行调整。</w:t>
            </w:r>
          </w:p>
        </w:tc>
        <w:tc>
          <w:tcPr>
            <w:tcW w:w="1940" w:type="dxa"/>
            <w:shd w:val="clear" w:color="auto" w:fill="auto"/>
            <w:vAlign w:val="center"/>
          </w:tcPr>
          <w:p w14:paraId="4E189C31">
            <w:pPr>
              <w:rPr>
                <w:rFonts w:hint="eastAsia" w:ascii="宋体" w:hAnsi="宋体" w:eastAsia="宋体"/>
                <w:szCs w:val="21"/>
                <w:lang w:eastAsia="zh-CN"/>
              </w:rPr>
            </w:pPr>
            <w:r>
              <w:rPr>
                <w:rFonts w:hint="eastAsia" w:ascii="宋体" w:hAnsi="宋体" w:eastAsia="宋体"/>
                <w:szCs w:val="21"/>
                <w:lang w:eastAsia="zh-CN"/>
              </w:rPr>
              <w:drawing>
                <wp:inline distT="0" distB="0" distL="114300" distR="114300">
                  <wp:extent cx="1141095" cy="1141095"/>
                  <wp:effectExtent l="0" t="0" r="1905" b="1905"/>
                  <wp:docPr id="23" name="图片 23" descr="IMG_19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_196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1095" cy="1141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2C577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44" w:type="dxa"/>
            <w:vMerge w:val="continue"/>
            <w:shd w:val="clear" w:color="auto" w:fill="auto"/>
            <w:vAlign w:val="center"/>
          </w:tcPr>
          <w:p w14:paraId="418A2181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eastAsia="宋体"/>
                <w:b/>
                <w:bCs/>
                <w:szCs w:val="21"/>
              </w:rPr>
            </w:pPr>
          </w:p>
        </w:tc>
        <w:tc>
          <w:tcPr>
            <w:tcW w:w="1950" w:type="dxa"/>
            <w:vMerge w:val="continue"/>
            <w:shd w:val="clear" w:color="auto" w:fill="auto"/>
            <w:vAlign w:val="center"/>
          </w:tcPr>
          <w:p w14:paraId="62551F2F">
            <w:pPr>
              <w:bidi w:val="0"/>
              <w:rPr>
                <w:rFonts w:hint="eastAsia" w:ascii="宋体" w:hAnsi="宋体" w:eastAsia="宋体" w:cs="宋体"/>
                <w:lang w:val="en-US" w:eastAsia="zh-CN"/>
              </w:rPr>
            </w:pPr>
          </w:p>
        </w:tc>
        <w:tc>
          <w:tcPr>
            <w:tcW w:w="1241" w:type="dxa"/>
            <w:shd w:val="clear" w:color="auto" w:fill="auto"/>
            <w:vAlign w:val="center"/>
          </w:tcPr>
          <w:p w14:paraId="56DE5709">
            <w:pPr>
              <w:spacing w:line="360" w:lineRule="exact"/>
              <w:rPr>
                <w:rFonts w:hint="eastAsia" w:ascii="宋体" w:hAnsi="宋体" w:eastAsia="宋体" w:cs="宋体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亿童玩具</w:t>
            </w:r>
          </w:p>
        </w:tc>
        <w:tc>
          <w:tcPr>
            <w:tcW w:w="1309" w:type="dxa"/>
            <w:shd w:val="clear" w:color="auto" w:fill="auto"/>
            <w:vAlign w:val="top"/>
          </w:tcPr>
          <w:p w14:paraId="667AB361">
            <w:pPr>
              <w:spacing w:line="360" w:lineRule="exact"/>
              <w:jc w:val="both"/>
              <w:rPr>
                <w:rFonts w:hint="eastAsia" w:ascii="宋体" w:hAnsi="宋体" w:eastAsia="宋体" w:cs="宋体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《虾兵蟹将》、亿童玩具等</w:t>
            </w:r>
          </w:p>
        </w:tc>
        <w:tc>
          <w:tcPr>
            <w:tcW w:w="1623" w:type="dxa"/>
            <w:shd w:val="clear" w:color="auto" w:fill="auto"/>
            <w:vAlign w:val="top"/>
          </w:tcPr>
          <w:p w14:paraId="620C126C">
            <w:pPr>
              <w:spacing w:line="360" w:lineRule="exact"/>
              <w:jc w:val="both"/>
              <w:rPr>
                <w:rFonts w:ascii="宋体" w:hAnsi="宋体" w:eastAsia="宋体" w:cs="宋体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根据相应的游戏规则开展游戏。</w:t>
            </w:r>
          </w:p>
        </w:tc>
        <w:tc>
          <w:tcPr>
            <w:tcW w:w="1819" w:type="dxa"/>
            <w:shd w:val="clear" w:color="auto" w:fill="auto"/>
            <w:vAlign w:val="top"/>
          </w:tcPr>
          <w:p w14:paraId="7DCD6A9F">
            <w:pPr>
              <w:spacing w:line="360" w:lineRule="exact"/>
              <w:jc w:val="both"/>
              <w:rPr>
                <w:rFonts w:hint="eastAsia" w:ascii="宋体" w:hAnsi="宋体" w:eastAsia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1.了解每种游戏对应的游戏规则，并按照规则有序开展游戏。</w:t>
            </w:r>
          </w:p>
          <w:p w14:paraId="469F1647">
            <w:pPr>
              <w:spacing w:line="360" w:lineRule="exact"/>
              <w:jc w:val="both"/>
              <w:rPr>
                <w:rFonts w:ascii="宋体" w:hAnsi="宋体" w:eastAsia="宋体" w:cs="宋体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2.游戏过程中能与同伴友好相处，大家都喜欢的东西，能够学会轮流分享。</w:t>
            </w:r>
          </w:p>
        </w:tc>
        <w:tc>
          <w:tcPr>
            <w:tcW w:w="1940" w:type="dxa"/>
            <w:shd w:val="clear" w:color="auto" w:fill="auto"/>
            <w:vAlign w:val="center"/>
          </w:tcPr>
          <w:p w14:paraId="6CDE9886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eastAsia="宋体"/>
                <w:szCs w:val="21"/>
              </w:rPr>
            </w:pPr>
          </w:p>
          <w:p w14:paraId="14DB1C6B">
            <w:pPr>
              <w:adjustRightInd w:val="0"/>
              <w:snapToGrid w:val="0"/>
              <w:spacing w:line="240" w:lineRule="auto"/>
              <w:jc w:val="center"/>
              <w:rPr>
                <w:rFonts w:hint="eastAsia" w:ascii="宋体" w:hAnsi="宋体" w:eastAsia="宋体"/>
                <w:szCs w:val="21"/>
                <w:lang w:eastAsia="zh-CN"/>
              </w:rPr>
            </w:pPr>
            <w:r>
              <w:rPr>
                <w:rFonts w:hint="eastAsia" w:ascii="宋体" w:hAnsi="宋体" w:eastAsia="宋体"/>
                <w:szCs w:val="21"/>
                <w:lang w:eastAsia="zh-CN"/>
              </w:rPr>
              <w:drawing>
                <wp:inline distT="0" distB="0" distL="114300" distR="114300">
                  <wp:extent cx="1019175" cy="771525"/>
                  <wp:effectExtent l="0" t="0" r="22225" b="15875"/>
                  <wp:docPr id="4" name="图片 4" descr="}{1]NA_NAEL_N5$0QQS4ON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}{1]NA_NAEL_N5$0QQS4ONM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35B6E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44" w:type="dxa"/>
            <w:vMerge w:val="restart"/>
            <w:shd w:val="clear" w:color="auto" w:fill="auto"/>
            <w:vAlign w:val="center"/>
          </w:tcPr>
          <w:p w14:paraId="4B995ECD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eastAsia="宋体"/>
                <w:b/>
                <w:bCs/>
                <w:szCs w:val="21"/>
              </w:rPr>
            </w:pPr>
            <w:r>
              <w:rPr>
                <w:rFonts w:hint="eastAsia" w:ascii="宋体" w:hAnsi="宋体" w:eastAsia="宋体"/>
                <w:b w:val="0"/>
                <w:bCs w:val="0"/>
                <w:szCs w:val="21"/>
                <w:lang w:eastAsia="zh-CN"/>
              </w:rPr>
              <w:t>图书</w:t>
            </w:r>
            <w:r>
              <w:rPr>
                <w:rFonts w:hint="eastAsia" w:ascii="宋体" w:hAnsi="宋体" w:eastAsia="宋体"/>
                <w:b w:val="0"/>
                <w:bCs w:val="0"/>
                <w:szCs w:val="21"/>
              </w:rPr>
              <w:t>区</w:t>
            </w:r>
          </w:p>
        </w:tc>
        <w:tc>
          <w:tcPr>
            <w:tcW w:w="1950" w:type="dxa"/>
            <w:vMerge w:val="restart"/>
            <w:shd w:val="clear" w:color="auto" w:fill="auto"/>
            <w:vAlign w:val="center"/>
          </w:tcPr>
          <w:p w14:paraId="08700CEA">
            <w:pPr>
              <w:bidi w:val="0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1.倾听与理解：倾听与理解</w:t>
            </w:r>
            <w:r>
              <w:rPr>
                <w:rFonts w:hint="eastAsia" w:ascii="宋体" w:hAnsi="宋体" w:eastAsia="宋体" w:cs="宋体"/>
                <w:lang w:val="en-US" w:eastAsia="zh-CN"/>
              </w:rPr>
              <w:t>（能结合情境理解一些表示因果、假设等相对复杂的句子。）</w:t>
            </w:r>
          </w:p>
          <w:p w14:paraId="7FC1656C">
            <w:pPr>
              <w:bidi w:val="0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2.表达与交流：交流</w:t>
            </w:r>
            <w:r>
              <w:rPr>
                <w:rFonts w:hint="eastAsia" w:ascii="宋体" w:hAnsi="宋体" w:eastAsia="宋体" w:cs="宋体"/>
                <w:lang w:val="en-US" w:eastAsia="zh-CN"/>
              </w:rPr>
              <w:t>（能有序、连贯、清楚地讲述一件事情，讲述时能使用常见的形容词、同义词等，且语言比较生动。）</w:t>
            </w:r>
          </w:p>
          <w:p w14:paraId="4E647EE0">
            <w:pPr>
              <w:bidi w:val="0"/>
              <w:rPr>
                <w:rFonts w:hint="eastAsia" w:ascii="宋体" w:hAnsi="宋体" w:eastAsia="宋体"/>
                <w:b/>
                <w:bCs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3.阅读与前书写：阅读</w:t>
            </w:r>
            <w:r>
              <w:rPr>
                <w:rFonts w:hint="eastAsia" w:ascii="宋体" w:hAnsi="宋体" w:eastAsia="宋体" w:cs="宋体"/>
                <w:lang w:val="en-US" w:eastAsia="zh-CN"/>
              </w:rPr>
              <w:t>（能专注地阅读，初步感受文学语言的美。能根据故事的部分情节或图书画面的线索猜想故事情节发展。幼儿能根据故事的部分情节或图书画面的线索猜想故事情节发展，或续编、创编故事。）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3B3DDA27"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leftChars="0" w:right="0" w:rightChars="0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绘本阅读、自制动物的绘本等</w:t>
            </w:r>
          </w:p>
        </w:tc>
        <w:tc>
          <w:tcPr>
            <w:tcW w:w="1309" w:type="dxa"/>
            <w:shd w:val="clear" w:color="auto" w:fill="auto"/>
            <w:vAlign w:val="top"/>
          </w:tcPr>
          <w:p w14:paraId="6FE12ABD"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leftChars="0" w:right="0" w:rightChars="0"/>
              <w:jc w:val="both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关于动物的绘本等书籍进行阅读。</w:t>
            </w:r>
          </w:p>
        </w:tc>
        <w:tc>
          <w:tcPr>
            <w:tcW w:w="1623" w:type="dxa"/>
            <w:shd w:val="clear" w:color="auto" w:fill="auto"/>
            <w:vAlign w:val="top"/>
          </w:tcPr>
          <w:p w14:paraId="0EED2142"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leftChars="0" w:right="0" w:rightChars="0"/>
              <w:jc w:val="both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自主选择绘本，能安静阅读或者与同伴共读。</w:t>
            </w:r>
          </w:p>
        </w:tc>
        <w:tc>
          <w:tcPr>
            <w:tcW w:w="1819" w:type="dxa"/>
            <w:shd w:val="clear" w:color="auto" w:fill="auto"/>
            <w:vAlign w:val="top"/>
          </w:tcPr>
          <w:p w14:paraId="0576FB8F"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both"/>
              <w:rPr>
                <w:rFonts w:hint="eastAsia" w:ascii="宋体" w:hAnsi="宋体" w:eastAsia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1.</w:t>
            </w:r>
            <w:r>
              <w:rPr>
                <w:rFonts w:hint="eastAsia" w:ascii="宋体" w:hAnsi="宋体" w:eastAsia="宋体" w:cs="宋体"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引导幼儿</w:t>
            </w:r>
            <w:r>
              <w:rPr>
                <w:rFonts w:hint="eastAsia" w:ascii="宋体" w:hAnsi="宋体" w:eastAsia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能专注地阅读，初步感受文字语言的美，感受阅读的快乐。</w:t>
            </w:r>
          </w:p>
          <w:p w14:paraId="55E77AC2"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both"/>
              <w:rPr>
                <w:rFonts w:hint="eastAsia" w:ascii="宋体" w:hAnsi="宋体" w:eastAsia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2.尝试与同伴分享自己喜欢的故事内容。</w:t>
            </w:r>
          </w:p>
          <w:p w14:paraId="7A68F8A6"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both"/>
              <w:rPr>
                <w:rFonts w:hint="eastAsia" w:ascii="宋体" w:hAnsi="宋体" w:eastAsia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3.关注阅读习惯。</w:t>
            </w:r>
          </w:p>
          <w:p w14:paraId="5BFFEDC2"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leftChars="0" w:right="0" w:rightChars="0"/>
              <w:jc w:val="both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4.能够在阅读后进行多元表达。</w:t>
            </w:r>
          </w:p>
        </w:tc>
        <w:tc>
          <w:tcPr>
            <w:tcW w:w="1940" w:type="dxa"/>
            <w:shd w:val="clear" w:color="auto" w:fill="auto"/>
            <w:vAlign w:val="center"/>
          </w:tcPr>
          <w:p w14:paraId="781DA049">
            <w:pPr>
              <w:adjustRightInd w:val="0"/>
              <w:snapToGrid w:val="0"/>
              <w:spacing w:line="240" w:lineRule="auto"/>
              <w:rPr>
                <w:rFonts w:hint="eastAsia" w:ascii="宋体" w:hAnsi="宋体" w:eastAsia="宋体"/>
                <w:szCs w:val="21"/>
                <w:lang w:eastAsia="zh-CN"/>
              </w:rPr>
            </w:pPr>
            <w:r>
              <w:rPr>
                <w:rFonts w:hint="eastAsia" w:ascii="宋体" w:hAnsi="宋体" w:eastAsia="宋体"/>
                <w:szCs w:val="21"/>
                <w:lang w:eastAsia="zh-CN"/>
              </w:rPr>
              <w:drawing>
                <wp:inline distT="0" distB="0" distL="114300" distR="114300">
                  <wp:extent cx="1141730" cy="1522730"/>
                  <wp:effectExtent l="0" t="0" r="1270" b="1270"/>
                  <wp:docPr id="7" name="图片 7" descr="IMG_3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316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1730" cy="1522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CCBC2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44" w:type="dxa"/>
            <w:vMerge w:val="continue"/>
            <w:shd w:val="clear" w:color="auto" w:fill="auto"/>
            <w:vAlign w:val="center"/>
          </w:tcPr>
          <w:p w14:paraId="3BAD5533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eastAsia="宋体"/>
                <w:b/>
                <w:bCs/>
                <w:szCs w:val="21"/>
              </w:rPr>
            </w:pPr>
          </w:p>
        </w:tc>
        <w:tc>
          <w:tcPr>
            <w:tcW w:w="1950" w:type="dxa"/>
            <w:vMerge w:val="continue"/>
            <w:shd w:val="clear" w:color="auto" w:fill="auto"/>
            <w:vAlign w:val="center"/>
          </w:tcPr>
          <w:p w14:paraId="5EE2E1D7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eastAsia="宋体"/>
                <w:b/>
                <w:bCs/>
                <w:szCs w:val="21"/>
              </w:rPr>
            </w:pPr>
          </w:p>
        </w:tc>
        <w:tc>
          <w:tcPr>
            <w:tcW w:w="1241" w:type="dxa"/>
            <w:shd w:val="clear" w:color="auto" w:fill="auto"/>
            <w:vAlign w:val="center"/>
          </w:tcPr>
          <w:p w14:paraId="20A7C800"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leftChars="0" w:right="0" w:rightChars="0"/>
              <w:rPr>
                <w:rFonts w:hint="default" w:ascii="宋体" w:hAnsi="宋体" w:eastAsia="宋体" w:cs="宋体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自制书签</w:t>
            </w:r>
          </w:p>
        </w:tc>
        <w:tc>
          <w:tcPr>
            <w:tcW w:w="1309" w:type="dxa"/>
            <w:shd w:val="clear" w:color="auto" w:fill="auto"/>
            <w:vAlign w:val="top"/>
          </w:tcPr>
          <w:p w14:paraId="28DDDC18"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leftChars="0" w:right="0" w:rightChars="0"/>
              <w:jc w:val="both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笔、本子、蜡笔等</w:t>
            </w:r>
          </w:p>
        </w:tc>
        <w:tc>
          <w:tcPr>
            <w:tcW w:w="1623" w:type="dxa"/>
            <w:shd w:val="clear" w:color="auto" w:fill="auto"/>
            <w:vAlign w:val="top"/>
          </w:tcPr>
          <w:p w14:paraId="369E357F"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leftChars="0" w:right="0" w:rightChars="0"/>
              <w:jc w:val="both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玩法：幼儿结合平时已有经验，想一想</w:t>
            </w:r>
            <w:r>
              <w:rPr>
                <w:rFonts w:hint="eastAsia" w:ascii="宋体" w:hAnsi="宋体" w:eastAsia="宋体" w:cs="宋体"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自己想做什么样子的书签，先在纸上绘画下来，然后裁剪成自己喜欢的造型，穿上绳子，书签就完成了</w:t>
            </w:r>
            <w:r>
              <w:rPr>
                <w:rFonts w:hint="eastAsia" w:ascii="宋体" w:hAnsi="宋体" w:eastAsia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。</w:t>
            </w:r>
          </w:p>
        </w:tc>
        <w:tc>
          <w:tcPr>
            <w:tcW w:w="1819" w:type="dxa"/>
            <w:shd w:val="clear" w:color="auto" w:fill="auto"/>
            <w:vAlign w:val="top"/>
          </w:tcPr>
          <w:p w14:paraId="5DCB4D67">
            <w:pPr>
              <w:keepNext w:val="0"/>
              <w:keepLines w:val="0"/>
              <w:numPr>
                <w:ilvl w:val="0"/>
                <w:numId w:val="4"/>
              </w:numPr>
              <w:suppressLineNumbers w:val="0"/>
              <w:spacing w:before="0" w:beforeAutospacing="0" w:after="0" w:afterAutospacing="0" w:line="360" w:lineRule="exact"/>
              <w:ind w:left="0" w:right="0"/>
              <w:jc w:val="both"/>
              <w:rPr>
                <w:rFonts w:hint="eastAsia" w:ascii="宋体" w:hAnsi="宋体" w:eastAsia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观察幼儿是否愿意用图画和文字表现事物或故事，并且画面饱满。</w:t>
            </w:r>
          </w:p>
          <w:p w14:paraId="210D1FD8">
            <w:pPr>
              <w:keepNext w:val="0"/>
              <w:keepLines w:val="0"/>
              <w:numPr>
                <w:ilvl w:val="0"/>
                <w:numId w:val="4"/>
              </w:numPr>
              <w:suppressLineNumbers w:val="0"/>
              <w:spacing w:before="0" w:beforeAutospacing="0" w:after="0" w:afterAutospacing="0" w:line="360" w:lineRule="exact"/>
              <w:ind w:left="0" w:leftChars="0" w:right="0" w:rightChars="0"/>
              <w:jc w:val="both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引导幼儿能根据自身的变化进行书签的制作与绘画。</w:t>
            </w:r>
          </w:p>
        </w:tc>
        <w:tc>
          <w:tcPr>
            <w:tcW w:w="1940" w:type="dxa"/>
            <w:shd w:val="clear" w:color="auto" w:fill="auto"/>
            <w:vAlign w:val="center"/>
          </w:tcPr>
          <w:p w14:paraId="247C81A7">
            <w:pPr>
              <w:adjustRightInd w:val="0"/>
              <w:snapToGrid w:val="0"/>
              <w:spacing w:line="240" w:lineRule="auto"/>
              <w:jc w:val="left"/>
              <w:rPr>
                <w:rFonts w:hint="eastAsia" w:ascii="宋体" w:hAnsi="宋体" w:eastAsia="宋体"/>
                <w:szCs w:val="21"/>
                <w:lang w:eastAsia="zh-CN"/>
              </w:rPr>
            </w:pPr>
            <w:r>
              <w:rPr>
                <w:rFonts w:hint="eastAsia" w:ascii="宋体" w:hAnsi="宋体" w:eastAsia="宋体"/>
                <w:szCs w:val="21"/>
                <w:lang w:eastAsia="zh-CN"/>
              </w:rPr>
              <w:drawing>
                <wp:inline distT="0" distB="0" distL="114300" distR="114300">
                  <wp:extent cx="1136650" cy="1374775"/>
                  <wp:effectExtent l="0" t="0" r="6350" b="22225"/>
                  <wp:docPr id="9" name="图片 9" descr="IMG_3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316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15617" b="284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650" cy="137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79249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44" w:type="dxa"/>
            <w:vMerge w:val="continue"/>
            <w:shd w:val="clear" w:color="auto" w:fill="auto"/>
            <w:vAlign w:val="center"/>
          </w:tcPr>
          <w:p w14:paraId="1DA4212A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eastAsia="宋体"/>
                <w:b/>
                <w:bCs/>
                <w:szCs w:val="21"/>
              </w:rPr>
            </w:pPr>
          </w:p>
        </w:tc>
        <w:tc>
          <w:tcPr>
            <w:tcW w:w="1950" w:type="dxa"/>
            <w:vMerge w:val="continue"/>
            <w:shd w:val="clear" w:color="auto" w:fill="auto"/>
            <w:vAlign w:val="center"/>
          </w:tcPr>
          <w:p w14:paraId="1853E0D1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eastAsia="宋体"/>
                <w:b/>
                <w:bCs/>
                <w:szCs w:val="21"/>
              </w:rPr>
            </w:pPr>
          </w:p>
        </w:tc>
        <w:tc>
          <w:tcPr>
            <w:tcW w:w="1241" w:type="dxa"/>
            <w:shd w:val="clear" w:color="auto" w:fill="auto"/>
            <w:vAlign w:val="center"/>
          </w:tcPr>
          <w:p w14:paraId="3D05277E">
            <w:pPr>
              <w:spacing w:line="360" w:lineRule="exact"/>
              <w:rPr>
                <w:rFonts w:hint="eastAsia" w:ascii="宋体" w:hAnsi="宋体" w:eastAsia="宋体" w:cs="宋体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</w:rPr>
              <w:t>手指游戏</w:t>
            </w:r>
          </w:p>
        </w:tc>
        <w:tc>
          <w:tcPr>
            <w:tcW w:w="1309" w:type="dxa"/>
            <w:shd w:val="clear" w:color="auto" w:fill="auto"/>
            <w:vAlign w:val="top"/>
          </w:tcPr>
          <w:p w14:paraId="7B7D63EF">
            <w:pPr>
              <w:spacing w:line="360" w:lineRule="exact"/>
              <w:jc w:val="both"/>
              <w:rPr>
                <w:rFonts w:hint="eastAsia" w:ascii="宋体" w:hAnsi="宋体" w:eastAsia="宋体" w:cs="宋体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t>手指游戏图片等</w:t>
            </w:r>
          </w:p>
        </w:tc>
        <w:tc>
          <w:tcPr>
            <w:tcW w:w="1623" w:type="dxa"/>
            <w:shd w:val="clear" w:color="auto" w:fill="auto"/>
            <w:vAlign w:val="top"/>
          </w:tcPr>
          <w:p w14:paraId="7EFA2168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玩法：</w:t>
            </w:r>
          </w:p>
          <w:p w14:paraId="3BCA0D3E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根据图示进行手指游戏展示歌谣内容。</w:t>
            </w:r>
          </w:p>
          <w:p w14:paraId="1B7335F0">
            <w:pPr>
              <w:spacing w:line="360" w:lineRule="exact"/>
              <w:jc w:val="both"/>
              <w:rPr>
                <w:rFonts w:hint="eastAsia" w:ascii="宋体" w:hAnsi="宋体" w:eastAsia="宋体" w:cs="宋体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19" w:type="dxa"/>
            <w:shd w:val="clear" w:color="auto" w:fill="auto"/>
            <w:vAlign w:val="top"/>
          </w:tcPr>
          <w:p w14:paraId="2EB0F359">
            <w:pPr>
              <w:numPr>
                <w:ilvl w:val="0"/>
                <w:numId w:val="0"/>
              </w:numPr>
              <w:spacing w:line="360" w:lineRule="exact"/>
              <w:ind w:left="0" w:leftChars="0" w:firstLine="0" w:firstLineChars="0"/>
              <w:jc w:val="both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</w:rPr>
              <w:t>引导幼儿观察</w:t>
            </w:r>
            <w:r>
              <w:rPr>
                <w:rFonts w:hint="eastAsia" w:ascii="宋体" w:hAnsi="宋体" w:eastAsia="宋体" w:cs="宋体"/>
                <w:lang w:eastAsia="zh-CN"/>
              </w:rPr>
              <w:t>图片，把能够根据图片内容进行模仿或创编。</w:t>
            </w:r>
          </w:p>
          <w:p w14:paraId="0DFC35F5">
            <w:pPr>
              <w:pStyle w:val="6"/>
              <w:ind w:left="0" w:leftChars="0" w:firstLine="0" w:firstLineChars="0"/>
              <w:rPr>
                <w:rFonts w:hint="eastAsia" w:ascii="宋体" w:hAnsi="宋体" w:eastAsia="宋体" w:cs="宋体"/>
                <w:lang w:val="en-US" w:eastAsia="zh-CN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7DC972FC">
            <w:pPr>
              <w:adjustRightInd w:val="0"/>
              <w:snapToGrid w:val="0"/>
              <w:spacing w:line="240" w:lineRule="auto"/>
              <w:jc w:val="both"/>
              <w:rPr>
                <w:rFonts w:hint="eastAsia" w:ascii="宋体" w:hAnsi="宋体" w:eastAsia="宋体"/>
                <w:szCs w:val="21"/>
                <w:lang w:eastAsia="zh-CN"/>
              </w:rPr>
            </w:pPr>
            <w:r>
              <w:rPr>
                <w:rFonts w:hint="eastAsia" w:ascii="宋体" w:hAnsi="宋体" w:eastAsia="宋体"/>
                <w:szCs w:val="21"/>
                <w:lang w:eastAsia="zh-CN"/>
              </w:rPr>
              <w:drawing>
                <wp:inline distT="0" distB="0" distL="114300" distR="114300">
                  <wp:extent cx="1084580" cy="1415415"/>
                  <wp:effectExtent l="0" t="0" r="1270" b="13335"/>
                  <wp:docPr id="10" name="图片 10" descr="IMG_3170(20241125-154649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3170(20241125-154649)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4580" cy="1415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3FC53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44" w:type="dxa"/>
            <w:vMerge w:val="continue"/>
            <w:shd w:val="clear" w:color="auto" w:fill="auto"/>
            <w:vAlign w:val="center"/>
          </w:tcPr>
          <w:p w14:paraId="709F1709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eastAsia="宋体"/>
                <w:b/>
                <w:bCs/>
                <w:szCs w:val="21"/>
              </w:rPr>
            </w:pPr>
          </w:p>
        </w:tc>
        <w:tc>
          <w:tcPr>
            <w:tcW w:w="1950" w:type="dxa"/>
            <w:vMerge w:val="continue"/>
            <w:shd w:val="clear" w:color="auto" w:fill="auto"/>
            <w:vAlign w:val="center"/>
          </w:tcPr>
          <w:p w14:paraId="72576308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eastAsia="宋体"/>
                <w:b/>
                <w:bCs/>
                <w:szCs w:val="21"/>
              </w:rPr>
            </w:pPr>
          </w:p>
        </w:tc>
        <w:tc>
          <w:tcPr>
            <w:tcW w:w="1241" w:type="dxa"/>
            <w:shd w:val="clear" w:color="auto" w:fill="auto"/>
            <w:vAlign w:val="center"/>
          </w:tcPr>
          <w:p w14:paraId="5334263F">
            <w:pPr>
              <w:adjustRightInd w:val="0"/>
              <w:snapToGrid w:val="0"/>
              <w:spacing w:line="360" w:lineRule="exact"/>
              <w:jc w:val="both"/>
              <w:rPr>
                <w:rFonts w:hint="eastAsia" w:ascii="宋体" w:hAnsi="宋体" w:eastAsia="宋体"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故事盒</w:t>
            </w:r>
          </w:p>
          <w:p w14:paraId="76719897">
            <w:pPr>
              <w:adjustRightInd w:val="0"/>
              <w:snapToGrid w:val="0"/>
              <w:spacing w:line="360" w:lineRule="exact"/>
              <w:jc w:val="both"/>
              <w:rPr>
                <w:rFonts w:hint="eastAsia" w:ascii="宋体" w:hAnsi="宋体" w:eastAsia="宋体"/>
                <w:szCs w:val="21"/>
                <w:lang w:eastAsia="zh-CN"/>
              </w:rPr>
            </w:pPr>
          </w:p>
          <w:p w14:paraId="049F9B98">
            <w:pPr>
              <w:adjustRightInd w:val="0"/>
              <w:snapToGrid w:val="0"/>
              <w:spacing w:line="360" w:lineRule="exact"/>
              <w:jc w:val="both"/>
              <w:rPr>
                <w:rFonts w:hint="eastAsia" w:ascii="宋体" w:hAnsi="宋体" w:eastAsia="宋体"/>
                <w:szCs w:val="21"/>
                <w:lang w:eastAsia="zh-CN"/>
              </w:rPr>
            </w:pPr>
          </w:p>
        </w:tc>
        <w:tc>
          <w:tcPr>
            <w:tcW w:w="1309" w:type="dxa"/>
            <w:shd w:val="clear" w:color="auto" w:fill="auto"/>
            <w:vAlign w:val="center"/>
          </w:tcPr>
          <w:p w14:paraId="3B80F030">
            <w:pPr>
              <w:adjustRightInd w:val="0"/>
              <w:snapToGrid w:val="0"/>
              <w:spacing w:line="360" w:lineRule="exact"/>
              <w:rPr>
                <w:rFonts w:hint="eastAsia" w:ascii="宋体" w:hAnsi="宋体" w:eastAsia="宋体"/>
                <w:szCs w:val="21"/>
                <w:lang w:eastAsia="zh-CN"/>
              </w:rPr>
            </w:pPr>
            <w:r>
              <w:rPr>
                <w:rFonts w:hint="eastAsia" w:ascii="宋体" w:hAnsi="宋体" w:eastAsia="宋体"/>
                <w:szCs w:val="21"/>
                <w:lang w:eastAsia="zh-CN"/>
              </w:rPr>
              <w:t>幼儿自制故事盒若干</w:t>
            </w:r>
          </w:p>
        </w:tc>
        <w:tc>
          <w:tcPr>
            <w:tcW w:w="1623" w:type="dxa"/>
            <w:shd w:val="clear" w:color="auto" w:fill="auto"/>
          </w:tcPr>
          <w:p w14:paraId="2926D062">
            <w:pPr>
              <w:adjustRightInd w:val="0"/>
              <w:snapToGrid w:val="0"/>
              <w:spacing w:line="360" w:lineRule="exact"/>
              <w:rPr>
                <w:rFonts w:hint="eastAsia" w:ascii="宋体" w:hAnsi="宋体" w:eastAsia="宋体"/>
                <w:szCs w:val="21"/>
                <w:lang w:eastAsia="zh-CN"/>
              </w:rPr>
            </w:pPr>
            <w:r>
              <w:rPr>
                <w:rFonts w:hint="eastAsia" w:ascii="宋体" w:hAnsi="宋体" w:eastAsia="宋体"/>
                <w:szCs w:val="21"/>
                <w:lang w:eastAsia="zh-CN"/>
              </w:rPr>
              <w:t>玩法：</w:t>
            </w:r>
          </w:p>
          <w:p w14:paraId="7C4D9B84">
            <w:pPr>
              <w:adjustRightInd w:val="0"/>
              <w:snapToGrid w:val="0"/>
              <w:spacing w:line="360" w:lineRule="exact"/>
              <w:rPr>
                <w:rFonts w:hint="eastAsia" w:ascii="宋体" w:hAnsi="宋体" w:eastAsia="宋体"/>
                <w:szCs w:val="21"/>
                <w:lang w:eastAsia="zh-CN"/>
              </w:rPr>
            </w:pPr>
            <w:r>
              <w:rPr>
                <w:rFonts w:hint="eastAsia" w:ascii="宋体" w:hAnsi="宋体" w:eastAsia="宋体"/>
                <w:szCs w:val="21"/>
                <w:lang w:eastAsia="zh-CN"/>
              </w:rPr>
              <w:t>根据故事盒的内容进行故事讲述，能一边讲述一边表演。</w:t>
            </w:r>
          </w:p>
        </w:tc>
        <w:tc>
          <w:tcPr>
            <w:tcW w:w="1819" w:type="dxa"/>
            <w:shd w:val="clear" w:color="auto" w:fill="auto"/>
            <w:vAlign w:val="center"/>
          </w:tcPr>
          <w:p w14:paraId="423B7E09">
            <w:pPr>
              <w:adjustRightInd w:val="0"/>
              <w:snapToGrid w:val="0"/>
              <w:spacing w:line="360" w:lineRule="exact"/>
              <w:rPr>
                <w:rFonts w:hint="eastAsia" w:ascii="宋体" w:hAnsi="宋体" w:eastAsia="宋体"/>
                <w:szCs w:val="21"/>
                <w:lang w:eastAsia="zh-CN"/>
              </w:rPr>
            </w:pPr>
            <w:r>
              <w:rPr>
                <w:rFonts w:hint="eastAsia" w:ascii="宋体" w:hAnsi="宋体" w:eastAsia="宋体"/>
                <w:szCs w:val="21"/>
                <w:lang w:eastAsia="zh-CN"/>
              </w:rPr>
              <w:t>引导幼儿能使用故事盒进行讲故</w:t>
            </w:r>
            <w:r>
              <w:rPr>
                <w:rFonts w:hint="eastAsia" w:ascii="宋体" w:hAnsi="宋体" w:eastAsia="宋体"/>
                <w:szCs w:val="21"/>
                <w:lang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1155065</wp:posOffset>
                  </wp:positionH>
                  <wp:positionV relativeFrom="paragraph">
                    <wp:posOffset>36830</wp:posOffset>
                  </wp:positionV>
                  <wp:extent cx="1134110" cy="1350645"/>
                  <wp:effectExtent l="0" t="0" r="8890" b="1905"/>
                  <wp:wrapNone/>
                  <wp:docPr id="12" name="图片 12" descr="IMG_20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202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110" cy="1350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/>
                <w:szCs w:val="21"/>
                <w:lang w:eastAsia="zh-CN"/>
              </w:rPr>
              <w:t>事表演，在讲述故事的同时可以加上动作进行表演。</w:t>
            </w:r>
          </w:p>
          <w:p w14:paraId="579C493E">
            <w:pPr>
              <w:pStyle w:val="6"/>
              <w:rPr>
                <w:rFonts w:hint="eastAsia" w:ascii="宋体" w:hAnsi="宋体" w:eastAsia="宋体"/>
                <w:szCs w:val="21"/>
                <w:lang w:eastAsia="zh-CN"/>
              </w:rPr>
            </w:pPr>
          </w:p>
          <w:p w14:paraId="07634553">
            <w:pPr>
              <w:pStyle w:val="6"/>
              <w:rPr>
                <w:rFonts w:hint="eastAsia" w:ascii="宋体" w:hAnsi="宋体" w:eastAsia="宋体"/>
                <w:szCs w:val="21"/>
                <w:lang w:eastAsia="zh-CN"/>
              </w:rPr>
            </w:pPr>
          </w:p>
          <w:p w14:paraId="0A76B256">
            <w:pPr>
              <w:pStyle w:val="6"/>
              <w:rPr>
                <w:rFonts w:hint="eastAsia" w:ascii="宋体" w:hAnsi="宋体" w:eastAsia="宋体"/>
                <w:szCs w:val="21"/>
                <w:lang w:eastAsia="zh-CN"/>
              </w:rPr>
            </w:pPr>
          </w:p>
          <w:p w14:paraId="2C1FCF23">
            <w:pPr>
              <w:pStyle w:val="6"/>
              <w:rPr>
                <w:rFonts w:hint="eastAsia" w:ascii="宋体" w:hAnsi="宋体" w:eastAsia="宋体"/>
                <w:szCs w:val="21"/>
                <w:lang w:eastAsia="zh-CN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1F6BEEC8">
            <w:pPr>
              <w:adjustRightInd w:val="0"/>
              <w:snapToGrid w:val="0"/>
              <w:spacing w:line="240" w:lineRule="auto"/>
              <w:rPr>
                <w:rFonts w:hint="eastAsia" w:ascii="宋体" w:hAnsi="宋体" w:eastAsia="宋体"/>
                <w:szCs w:val="21"/>
                <w:lang w:eastAsia="zh-CN"/>
              </w:rPr>
            </w:pPr>
          </w:p>
        </w:tc>
      </w:tr>
      <w:tr w14:paraId="4A22B6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5" w:hRule="atLeast"/>
          <w:jc w:val="center"/>
        </w:trPr>
        <w:tc>
          <w:tcPr>
            <w:tcW w:w="1244" w:type="dxa"/>
            <w:vMerge w:val="restart"/>
            <w:shd w:val="clear" w:color="auto" w:fill="auto"/>
            <w:vAlign w:val="center"/>
          </w:tcPr>
          <w:p w14:paraId="613FF3D6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eastAsia="宋体"/>
                <w:b w:val="0"/>
                <w:bCs w:val="0"/>
                <w:color w:val="auto"/>
                <w:szCs w:val="21"/>
              </w:rPr>
            </w:pPr>
            <w:r>
              <w:rPr>
                <w:rFonts w:hint="eastAsia" w:ascii="宋体" w:hAnsi="宋体" w:eastAsia="宋体"/>
                <w:b w:val="0"/>
                <w:bCs w:val="0"/>
                <w:color w:val="auto"/>
                <w:szCs w:val="21"/>
              </w:rPr>
              <w:t>科探区</w:t>
            </w:r>
          </w:p>
          <w:p w14:paraId="5713DF13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eastAsia="宋体"/>
                <w:b/>
                <w:bCs/>
                <w:color w:val="auto"/>
                <w:szCs w:val="21"/>
              </w:rPr>
            </w:pPr>
          </w:p>
        </w:tc>
        <w:tc>
          <w:tcPr>
            <w:tcW w:w="1950" w:type="dxa"/>
            <w:vMerge w:val="restart"/>
            <w:shd w:val="clear" w:color="auto" w:fill="auto"/>
            <w:vAlign w:val="center"/>
          </w:tcPr>
          <w:p w14:paraId="4EBCF8E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lang w:val="en-US" w:eastAsia="zh-CN"/>
              </w:rPr>
              <w:t>1.科学态度：喜欢探究，亲近自然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lang w:val="en-US" w:eastAsia="zh-CN"/>
              </w:rPr>
              <w:t>（幼儿能主动探索活动材料，并乐在其中。）</w:t>
            </w:r>
          </w:p>
          <w:p w14:paraId="2F7D1E83">
            <w:pPr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lang w:val="en-US" w:eastAsia="zh-CN"/>
              </w:rPr>
              <w:t>2.科学能力：观察发现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lang w:val="en-US" w:eastAsia="zh-CN"/>
              </w:rPr>
              <w:t>（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幼儿能根据观察到的现象，结合已有的经验进行合理的推论。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lang w:val="en-US" w:eastAsia="zh-CN"/>
              </w:rPr>
              <w:t>）</w:t>
            </w:r>
          </w:p>
          <w:p w14:paraId="3719E5CD">
            <w:pPr>
              <w:numPr>
                <w:ilvl w:val="0"/>
                <w:numId w:val="0"/>
              </w:numPr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lang w:val="en-US" w:eastAsia="zh-CN"/>
              </w:rPr>
              <w:t>实践探究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lang w:val="en-US" w:eastAsia="zh-CN"/>
              </w:rPr>
              <w:t>（幼儿能根据观察结果提出问题，并大胆猜测答案；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幼儿主动探究，经常动手动脑寻求问题的答案。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lang w:val="en-US" w:eastAsia="zh-CN"/>
              </w:rPr>
              <w:t>）</w:t>
            </w:r>
          </w:p>
          <w:p w14:paraId="12484EF7">
            <w:pPr>
              <w:numPr>
                <w:ilvl w:val="0"/>
                <w:numId w:val="0"/>
              </w:numPr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lang w:val="en-US" w:eastAsia="zh-CN"/>
              </w:rPr>
              <w:t>表达表征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lang w:val="en-US" w:eastAsia="zh-CN"/>
              </w:rPr>
              <w:t>（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幼儿能用准确、有效的语言表达和交流自己在科学活动中的做法、想法和发现。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lang w:val="en-US" w:eastAsia="zh-CN"/>
              </w:rPr>
              <w:t>）</w:t>
            </w:r>
          </w:p>
          <w:p w14:paraId="581D6BEE">
            <w:pPr>
              <w:adjustRightInd w:val="0"/>
              <w:snapToGrid w:val="0"/>
              <w:spacing w:line="360" w:lineRule="exact"/>
              <w:jc w:val="both"/>
              <w:rPr>
                <w:rFonts w:ascii="宋体" w:hAnsi="宋体" w:eastAsia="宋体"/>
                <w:b/>
                <w:bCs/>
                <w:color w:val="auto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lang w:val="en-US" w:eastAsia="zh-CN"/>
              </w:rPr>
              <w:t>3.比较与测量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lang w:val="en-US" w:eastAsia="zh-CN"/>
              </w:rPr>
              <w:t>（幼儿会用直接比价的方法判断两个物体的粗细、轻重、厚薄、宽窄等。）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23D024DF"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leftChars="0" w:right="0" w:rightChars="0"/>
              <w:rPr>
                <w:rFonts w:hint="eastAsia" w:ascii="宋体" w:hAnsi="宋体" w:eastAsia="宋体" w:cs="宋体"/>
                <w:color w:val="0000FF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桌面冰壶游戏</w:t>
            </w:r>
          </w:p>
        </w:tc>
        <w:tc>
          <w:tcPr>
            <w:tcW w:w="1309" w:type="dxa"/>
            <w:shd w:val="clear" w:color="auto" w:fill="auto"/>
            <w:vAlign w:val="center"/>
          </w:tcPr>
          <w:p w14:paraId="40C46FCF">
            <w:pPr>
              <w:rPr>
                <w:rFonts w:hint="eastAsia" w:ascii="宋体" w:hAnsi="宋体" w:eastAsia="宋体" w:cs="宋体"/>
                <w:color w:val="0000FF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操作底板两张、红色冰壶若干、蓝色冰壶若干</w:t>
            </w:r>
          </w:p>
        </w:tc>
        <w:tc>
          <w:tcPr>
            <w:tcW w:w="1623" w:type="dxa"/>
            <w:shd w:val="clear" w:color="auto" w:fill="auto"/>
            <w:vAlign w:val="top"/>
          </w:tcPr>
          <w:p w14:paraId="33F7DB04">
            <w:pPr>
              <w:rPr>
                <w:rFonts w:hint="eastAsia" w:ascii="宋体" w:hAnsi="宋体" w:eastAsia="宋体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玩法：</w:t>
            </w:r>
          </w:p>
          <w:p w14:paraId="45BEE062">
            <w:pPr>
              <w:rPr>
                <w:rFonts w:hint="eastAsia" w:ascii="宋体" w:hAnsi="宋体" w:eastAsia="宋体" w:cs="宋体"/>
                <w:color w:val="0000FF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lang w:eastAsia="zh-CN"/>
                <w14:textFill>
                  <w14:solidFill>
                    <w14:schemeClr w14:val="tx1"/>
                  </w14:solidFill>
                </w14:textFill>
              </w:rPr>
              <w:t>两人分别轮流进行冰壶游戏，一共八局游戏，谁先把冰壶滑进蓝色圈内的次数多，分数高，谁就胜利。</w:t>
            </w:r>
          </w:p>
        </w:tc>
        <w:tc>
          <w:tcPr>
            <w:tcW w:w="1819" w:type="dxa"/>
            <w:shd w:val="clear" w:color="auto" w:fill="auto"/>
            <w:vAlign w:val="center"/>
          </w:tcPr>
          <w:p w14:paraId="6D7CB1F5">
            <w:pPr>
              <w:rPr>
                <w:rFonts w:hint="eastAsia" w:ascii="宋体" w:hAnsi="宋体" w:eastAsia="宋体" w:cs="宋体"/>
                <w:color w:val="0000FF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引导幼儿</w:t>
            </w:r>
            <w:r>
              <w:rPr>
                <w:rFonts w:hint="eastAsia" w:ascii="宋体" w:hAnsi="宋体" w:eastAsia="宋体" w:cs="宋体"/>
                <w:color w:val="000000" w:themeColor="text1"/>
                <w:lang w:eastAsia="zh-CN"/>
                <w14:textFill>
                  <w14:solidFill>
                    <w14:schemeClr w14:val="tx1"/>
                  </w14:solidFill>
                </w14:textFill>
              </w:rPr>
              <w:t>用大小适中的力气滑动冰壶，使冰壶平稳地停在中间。</w:t>
            </w:r>
          </w:p>
        </w:tc>
        <w:tc>
          <w:tcPr>
            <w:tcW w:w="1940" w:type="dxa"/>
            <w:shd w:val="clear" w:color="auto" w:fill="auto"/>
            <w:vAlign w:val="center"/>
          </w:tcPr>
          <w:p w14:paraId="6CF22878">
            <w:pPr>
              <w:adjustRightInd w:val="0"/>
              <w:snapToGrid w:val="0"/>
              <w:spacing w:line="240" w:lineRule="auto"/>
              <w:jc w:val="center"/>
              <w:rPr>
                <w:rFonts w:hint="eastAsia" w:ascii="宋体" w:hAnsi="宋体" w:eastAsia="宋体"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 w14:paraId="2A0246D0">
            <w:pPr>
              <w:adjustRightInd w:val="0"/>
              <w:snapToGrid w:val="0"/>
              <w:spacing w:line="240" w:lineRule="auto"/>
              <w:jc w:val="center"/>
              <w:rPr>
                <w:rFonts w:hint="eastAsia" w:ascii="宋体" w:hAnsi="宋体" w:eastAsia="宋体"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1144270" cy="1499235"/>
                  <wp:effectExtent l="0" t="0" r="24130" b="24765"/>
                  <wp:docPr id="28" name="图片 28" descr="IMG_19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IMG_197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4270" cy="1499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F7B36F">
            <w:pPr>
              <w:adjustRightInd w:val="0"/>
              <w:snapToGrid w:val="0"/>
              <w:spacing w:line="240" w:lineRule="auto"/>
              <w:jc w:val="center"/>
              <w:rPr>
                <w:rFonts w:hint="eastAsia" w:ascii="宋体" w:hAnsi="宋体" w:eastAsia="宋体"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2D34D2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44" w:type="dxa"/>
            <w:vMerge w:val="continue"/>
            <w:shd w:val="clear" w:color="auto" w:fill="auto"/>
            <w:vAlign w:val="center"/>
          </w:tcPr>
          <w:p w14:paraId="7CA19214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eastAsia="宋体"/>
                <w:b/>
                <w:bCs/>
                <w:szCs w:val="21"/>
              </w:rPr>
            </w:pPr>
          </w:p>
        </w:tc>
        <w:tc>
          <w:tcPr>
            <w:tcW w:w="1950" w:type="dxa"/>
            <w:vMerge w:val="continue"/>
            <w:shd w:val="clear" w:color="auto" w:fill="auto"/>
            <w:vAlign w:val="center"/>
          </w:tcPr>
          <w:p w14:paraId="3CC18A1B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eastAsia="宋体"/>
                <w:b/>
                <w:bCs/>
                <w:szCs w:val="21"/>
              </w:rPr>
            </w:pPr>
          </w:p>
        </w:tc>
        <w:tc>
          <w:tcPr>
            <w:tcW w:w="1241" w:type="dxa"/>
            <w:shd w:val="clear" w:color="auto" w:fill="auto"/>
            <w:vAlign w:val="top"/>
          </w:tcPr>
          <w:p w14:paraId="39ABAE0E">
            <w:pPr>
              <w:jc w:val="left"/>
              <w:rPr>
                <w:rFonts w:hint="eastAsia" w:ascii="宋体" w:hAnsi="宋体" w:eastAsia="宋体" w:cs="宋体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lang w:eastAsia="zh-CN"/>
                <w14:textFill>
                  <w14:solidFill>
                    <w14:schemeClr w14:val="tx1"/>
                  </w14:solidFill>
                </w14:textFill>
              </w:rPr>
              <w:t>有趣的磁铁</w:t>
            </w:r>
          </w:p>
        </w:tc>
        <w:tc>
          <w:tcPr>
            <w:tcW w:w="1309" w:type="dxa"/>
            <w:shd w:val="clear" w:color="auto" w:fill="auto"/>
            <w:vAlign w:val="top"/>
          </w:tcPr>
          <w:p w14:paraId="1CF04A51">
            <w:pPr>
              <w:jc w:val="left"/>
              <w:rPr>
                <w:rFonts w:hint="eastAsia" w:ascii="宋体" w:hAnsi="宋体" w:eastAsia="宋体" w:cs="宋体"/>
                <w:color w:val="000000" w:themeColor="text1"/>
                <w:kern w:val="2"/>
                <w:sz w:val="21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lang w:eastAsia="zh-CN"/>
                <w14:textFill>
                  <w14:solidFill>
                    <w14:schemeClr w14:val="tx1"/>
                  </w14:solidFill>
                </w14:textFill>
              </w:rPr>
              <w:t>各种磁铁、记录纸、各种东西若干</w:t>
            </w:r>
          </w:p>
        </w:tc>
        <w:tc>
          <w:tcPr>
            <w:tcW w:w="1623" w:type="dxa"/>
            <w:shd w:val="clear" w:color="auto" w:fill="auto"/>
            <w:vAlign w:val="top"/>
          </w:tcPr>
          <w:p w14:paraId="19193E5E">
            <w:pPr>
              <w:jc w:val="left"/>
              <w:rPr>
                <w:rFonts w:hint="eastAsia" w:ascii="宋体" w:hAnsi="宋体" w:eastAsia="宋体" w:cs="宋体"/>
                <w:color w:val="000000" w:themeColor="text1"/>
                <w:kern w:val="2"/>
                <w:sz w:val="21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玩法：</w:t>
            </w:r>
            <w:r>
              <w:rPr>
                <w:rFonts w:hint="eastAsia" w:ascii="宋体" w:hAnsi="宋体" w:eastAsia="宋体" w:cs="宋体"/>
                <w:color w:val="000000" w:themeColor="text1"/>
                <w:lang w:eastAsia="zh-CN"/>
                <w14:textFill>
                  <w14:solidFill>
                    <w14:schemeClr w14:val="tx1"/>
                  </w14:solidFill>
                </w14:textFill>
              </w:rPr>
              <w:t>观察各种造型不同的磁铁，并感受磁铁能把哪些东西吸起来。</w:t>
            </w:r>
          </w:p>
        </w:tc>
        <w:tc>
          <w:tcPr>
            <w:tcW w:w="1819" w:type="dxa"/>
            <w:shd w:val="clear" w:color="auto" w:fill="auto"/>
            <w:vAlign w:val="top"/>
          </w:tcPr>
          <w:p w14:paraId="6344011B">
            <w:pPr>
              <w:jc w:val="left"/>
              <w:rPr>
                <w:rFonts w:hint="eastAsia" w:ascii="宋体" w:hAnsi="宋体" w:eastAsia="宋体" w:cs="宋体"/>
                <w:color w:val="000000" w:themeColor="text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1.引导幼儿</w:t>
            </w:r>
            <w:r>
              <w:rPr>
                <w:rFonts w:hint="eastAsia" w:ascii="宋体" w:hAnsi="宋体" w:eastAsia="宋体" w:cs="宋体"/>
                <w:color w:val="000000" w:themeColor="text1"/>
                <w:lang w:eastAsia="zh-CN"/>
                <w14:textFill>
                  <w14:solidFill>
                    <w14:schemeClr w14:val="tx1"/>
                  </w14:solidFill>
                </w14:textFill>
              </w:rPr>
              <w:t>学会</w:t>
            </w:r>
            <w:r>
              <w:rPr>
                <w:rFonts w:hint="eastAsia" w:ascii="宋体" w:hAnsi="宋体" w:eastAsia="宋体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观察</w:t>
            </w:r>
            <w:r>
              <w:rPr>
                <w:rFonts w:hint="eastAsia" w:ascii="宋体" w:hAnsi="宋体" w:eastAsia="宋体" w:cs="宋体"/>
                <w:color w:val="000000" w:themeColor="text1"/>
                <w:lang w:eastAsia="zh-CN"/>
                <w14:textFill>
                  <w14:solidFill>
                    <w14:schemeClr w14:val="tx1"/>
                  </w14:solidFill>
                </w14:textFill>
              </w:rPr>
              <w:t>磁铁，发现磁铁的秘密。</w:t>
            </w:r>
          </w:p>
          <w:p w14:paraId="78FC6083">
            <w:pPr>
              <w:jc w:val="left"/>
              <w:rPr>
                <w:rFonts w:hint="eastAsia" w:ascii="宋体" w:hAnsi="宋体" w:eastAsia="宋体" w:cs="宋体"/>
                <w:color w:val="000000" w:themeColor="text1"/>
                <w:kern w:val="2"/>
                <w:sz w:val="21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2.关注幼儿操作方法是否正确。</w:t>
            </w:r>
          </w:p>
        </w:tc>
        <w:tc>
          <w:tcPr>
            <w:tcW w:w="1940" w:type="dxa"/>
            <w:shd w:val="clear" w:color="auto" w:fill="auto"/>
            <w:vAlign w:val="top"/>
          </w:tcPr>
          <w:p w14:paraId="62FF30F5">
            <w:pPr>
              <w:jc w:val="left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drawing>
                <wp:inline distT="0" distB="0" distL="114300" distR="114300">
                  <wp:extent cx="975360" cy="1300480"/>
                  <wp:effectExtent l="0" t="0" r="15240" b="20320"/>
                  <wp:docPr id="6" name="图片 6" descr="IMG_1844(20231129-13352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1844(20231129-133524)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360" cy="1300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17F2B4">
            <w:pPr>
              <w:jc w:val="left"/>
              <w:rPr>
                <w:rFonts w:hint="eastAsia" w:ascii="宋体" w:hAnsi="宋体" w:eastAsia="宋体" w:cs="宋体"/>
                <w:szCs w:val="21"/>
              </w:rPr>
            </w:pPr>
          </w:p>
        </w:tc>
      </w:tr>
      <w:tr w14:paraId="36888C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44" w:type="dxa"/>
            <w:vMerge w:val="continue"/>
            <w:shd w:val="clear" w:color="auto" w:fill="auto"/>
            <w:vAlign w:val="center"/>
          </w:tcPr>
          <w:p w14:paraId="654E7997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eastAsia="宋体"/>
                <w:b/>
                <w:bCs/>
                <w:szCs w:val="21"/>
              </w:rPr>
            </w:pPr>
          </w:p>
        </w:tc>
        <w:tc>
          <w:tcPr>
            <w:tcW w:w="1950" w:type="dxa"/>
            <w:vMerge w:val="continue"/>
            <w:shd w:val="clear" w:color="auto" w:fill="auto"/>
            <w:vAlign w:val="center"/>
          </w:tcPr>
          <w:p w14:paraId="0F984380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eastAsia="宋体"/>
                <w:b/>
                <w:bCs/>
                <w:szCs w:val="21"/>
              </w:rPr>
            </w:pPr>
          </w:p>
        </w:tc>
        <w:tc>
          <w:tcPr>
            <w:tcW w:w="1241" w:type="dxa"/>
            <w:shd w:val="clear" w:color="auto" w:fill="auto"/>
            <w:vAlign w:val="center"/>
          </w:tcPr>
          <w:p w14:paraId="727F1A44">
            <w:pPr>
              <w:spacing w:line="360" w:lineRule="exact"/>
              <w:rPr>
                <w:rFonts w:hint="eastAsia" w:ascii="宋体" w:hAnsi="宋体" w:eastAsia="宋体" w:cs="宋体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亿童玩具</w:t>
            </w:r>
          </w:p>
        </w:tc>
        <w:tc>
          <w:tcPr>
            <w:tcW w:w="1309" w:type="dxa"/>
            <w:shd w:val="clear" w:color="auto" w:fill="auto"/>
            <w:vAlign w:val="top"/>
          </w:tcPr>
          <w:p w14:paraId="4FB97E30">
            <w:pPr>
              <w:spacing w:line="360" w:lineRule="exact"/>
              <w:jc w:val="both"/>
              <w:rPr>
                <w:rFonts w:hint="default" w:ascii="宋体" w:hAnsi="宋体" w:eastAsia="宋体" w:cs="宋体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各种各样的亿童玩具等</w:t>
            </w:r>
          </w:p>
        </w:tc>
        <w:tc>
          <w:tcPr>
            <w:tcW w:w="1623" w:type="dxa"/>
            <w:shd w:val="clear" w:color="auto" w:fill="auto"/>
            <w:vAlign w:val="top"/>
          </w:tcPr>
          <w:p w14:paraId="5C380AB8">
            <w:pPr>
              <w:spacing w:line="360" w:lineRule="exact"/>
              <w:jc w:val="both"/>
              <w:rPr>
                <w:rFonts w:hint="default" w:ascii="宋体" w:hAnsi="宋体" w:eastAsia="宋体" w:cs="宋体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根据相应的游戏规则开展游戏。</w:t>
            </w:r>
          </w:p>
        </w:tc>
        <w:tc>
          <w:tcPr>
            <w:tcW w:w="1819" w:type="dxa"/>
            <w:shd w:val="clear" w:color="auto" w:fill="auto"/>
            <w:vAlign w:val="top"/>
          </w:tcPr>
          <w:p w14:paraId="3A769BBC">
            <w:pPr>
              <w:spacing w:line="360" w:lineRule="exact"/>
              <w:jc w:val="both"/>
              <w:rPr>
                <w:rFonts w:hint="eastAsia" w:ascii="宋体" w:hAnsi="宋体" w:eastAsia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1.了解每种游戏对应的游戏规则，并按照规则有序开展游戏。</w:t>
            </w:r>
          </w:p>
          <w:p w14:paraId="66F38B42">
            <w:pPr>
              <w:spacing w:line="360" w:lineRule="exact"/>
              <w:jc w:val="both"/>
              <w:rPr>
                <w:rFonts w:hint="default" w:ascii="宋体" w:hAnsi="宋体" w:eastAsia="宋体" w:cs="宋体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2.游戏过程中能与同伴友好相处。</w:t>
            </w:r>
          </w:p>
        </w:tc>
        <w:tc>
          <w:tcPr>
            <w:tcW w:w="1940" w:type="dxa"/>
            <w:shd w:val="clear" w:color="auto" w:fill="auto"/>
            <w:vAlign w:val="center"/>
          </w:tcPr>
          <w:p w14:paraId="32404BD1">
            <w:pPr>
              <w:adjustRightInd w:val="0"/>
              <w:snapToGrid w:val="0"/>
              <w:spacing w:line="360" w:lineRule="exact"/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szCs w:val="21"/>
                <w:lang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297815</wp:posOffset>
                  </wp:positionV>
                  <wp:extent cx="1181100" cy="886460"/>
                  <wp:effectExtent l="0" t="0" r="12700" b="2540"/>
                  <wp:wrapNone/>
                  <wp:docPr id="5" name="图片 5" descr="IMG_34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3409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86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05EEE9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44" w:type="dxa"/>
            <w:vMerge w:val="continue"/>
            <w:shd w:val="clear" w:color="auto" w:fill="auto"/>
            <w:vAlign w:val="center"/>
          </w:tcPr>
          <w:p w14:paraId="72997BCB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eastAsia="宋体"/>
                <w:b/>
                <w:bCs/>
                <w:szCs w:val="21"/>
              </w:rPr>
            </w:pPr>
          </w:p>
        </w:tc>
        <w:tc>
          <w:tcPr>
            <w:tcW w:w="1950" w:type="dxa"/>
            <w:vMerge w:val="continue"/>
            <w:shd w:val="clear" w:color="auto" w:fill="auto"/>
            <w:vAlign w:val="center"/>
          </w:tcPr>
          <w:p w14:paraId="2B8231B6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eastAsia="宋体"/>
                <w:b/>
                <w:bCs/>
                <w:szCs w:val="21"/>
              </w:rPr>
            </w:pPr>
          </w:p>
        </w:tc>
        <w:tc>
          <w:tcPr>
            <w:tcW w:w="1241" w:type="dxa"/>
            <w:shd w:val="clear" w:color="auto" w:fill="auto"/>
            <w:vAlign w:val="center"/>
          </w:tcPr>
          <w:p w14:paraId="72DE858B">
            <w:pPr>
              <w:rPr>
                <w:rFonts w:hint="eastAsia" w:ascii="宋体" w:hAnsi="宋体" w:eastAsia="宋体" w:cs="宋体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盐水里的鸡蛋</w:t>
            </w:r>
          </w:p>
        </w:tc>
        <w:tc>
          <w:tcPr>
            <w:tcW w:w="1309" w:type="dxa"/>
            <w:shd w:val="clear" w:color="auto" w:fill="auto"/>
            <w:vAlign w:val="top"/>
          </w:tcPr>
          <w:p w14:paraId="40CDDC15">
            <w:pPr>
              <w:jc w:val="both"/>
              <w:rPr>
                <w:rFonts w:hint="eastAsia" w:ascii="宋体" w:hAnsi="宋体" w:eastAsia="宋体" w:cs="宋体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鸡蛋、盐、水、框子等</w:t>
            </w:r>
          </w:p>
        </w:tc>
        <w:tc>
          <w:tcPr>
            <w:tcW w:w="1623" w:type="dxa"/>
            <w:shd w:val="clear" w:color="auto" w:fill="auto"/>
            <w:vAlign w:val="top"/>
          </w:tcPr>
          <w:p w14:paraId="390A948B">
            <w:pPr>
              <w:jc w:val="both"/>
              <w:rPr>
                <w:rFonts w:hint="eastAsia" w:ascii="宋体" w:hAnsi="宋体" w:eastAsia="宋体" w:cs="宋体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1.将鸡蛋放入水里。</w:t>
            </w:r>
          </w:p>
          <w:p w14:paraId="476673B9">
            <w:pPr>
              <w:jc w:val="both"/>
              <w:rPr>
                <w:rFonts w:hint="eastAsia" w:ascii="宋体" w:hAnsi="宋体" w:eastAsia="宋体" w:cs="宋体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2.在水里放入不同量的盐。</w:t>
            </w:r>
          </w:p>
          <w:p w14:paraId="14C33ECC">
            <w:pPr>
              <w:jc w:val="both"/>
              <w:rPr>
                <w:rFonts w:hint="eastAsia" w:ascii="宋体" w:hAnsi="宋体" w:eastAsia="宋体" w:cs="宋体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3.观察记录鸡蛋在水里的状态。</w:t>
            </w:r>
          </w:p>
        </w:tc>
        <w:tc>
          <w:tcPr>
            <w:tcW w:w="1819" w:type="dxa"/>
            <w:shd w:val="clear" w:color="auto" w:fill="auto"/>
            <w:vAlign w:val="top"/>
          </w:tcPr>
          <w:p w14:paraId="01D3D191">
            <w:pPr>
              <w:jc w:val="both"/>
              <w:rPr>
                <w:rFonts w:hint="eastAsia" w:ascii="宋体" w:hAnsi="宋体" w:eastAsia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1.根据观察到的现象，结合已有的经验解释观察到的现象</w:t>
            </w:r>
            <w:r>
              <w:rPr>
                <w:rFonts w:hint="eastAsia" w:ascii="宋体" w:hAnsi="宋体" w:eastAsia="宋体" w:cs="宋体"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，并学会记录</w:t>
            </w:r>
            <w:r>
              <w:rPr>
                <w:rFonts w:hint="eastAsia" w:ascii="宋体" w:hAnsi="宋体" w:eastAsia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。</w:t>
            </w:r>
          </w:p>
          <w:p w14:paraId="590E5FCF">
            <w:pPr>
              <w:jc w:val="both"/>
              <w:rPr>
                <w:rFonts w:hint="eastAsia" w:ascii="宋体" w:hAnsi="宋体" w:eastAsia="宋体" w:cs="宋体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2.鼓励幼儿分享自己的发现和问题。</w:t>
            </w:r>
          </w:p>
        </w:tc>
        <w:tc>
          <w:tcPr>
            <w:tcW w:w="1940" w:type="dxa"/>
            <w:shd w:val="clear" w:color="auto" w:fill="auto"/>
            <w:vAlign w:val="center"/>
          </w:tcPr>
          <w:p w14:paraId="0C2364B9">
            <w:pPr>
              <w:adjustRightInd w:val="0"/>
              <w:snapToGrid w:val="0"/>
              <w:spacing w:line="240" w:lineRule="auto"/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  <w:drawing>
                <wp:inline distT="0" distB="0" distL="114300" distR="114300">
                  <wp:extent cx="1134110" cy="1511300"/>
                  <wp:effectExtent l="0" t="0" r="8890" b="12700"/>
                  <wp:docPr id="30" name="图片 30" descr="IMG_19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IMG_1975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110" cy="151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DA3EE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44" w:type="dxa"/>
            <w:vMerge w:val="restart"/>
            <w:shd w:val="clear" w:color="auto" w:fill="auto"/>
            <w:vAlign w:val="center"/>
          </w:tcPr>
          <w:p w14:paraId="3FA8325B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eastAsia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/>
                <w:b w:val="0"/>
                <w:bCs w:val="0"/>
                <w:szCs w:val="21"/>
              </w:rPr>
              <w:t>建构区</w:t>
            </w:r>
          </w:p>
          <w:p w14:paraId="4A6729FB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eastAsia="宋体"/>
                <w:b/>
                <w:bCs/>
                <w:szCs w:val="21"/>
              </w:rPr>
            </w:pPr>
          </w:p>
        </w:tc>
        <w:tc>
          <w:tcPr>
            <w:tcW w:w="1950" w:type="dxa"/>
            <w:vMerge w:val="restart"/>
            <w:shd w:val="clear" w:color="auto" w:fill="auto"/>
            <w:vAlign w:val="center"/>
          </w:tcPr>
          <w:p w14:paraId="2954EF53">
            <w:pPr>
              <w:numPr>
                <w:ilvl w:val="0"/>
                <w:numId w:val="0"/>
              </w:num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lang w:val="en-US" w:eastAsia="zh-CN"/>
              </w:rPr>
              <w:t>1.图形与空间方位：视觉图像与空间推理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lang w:val="en-US" w:eastAsia="zh-CN"/>
              </w:rPr>
              <w:t>（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尝试拼搭简单的对称图形，有目的地拼搭复杂的实物模型。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lang w:val="en-US" w:eastAsia="zh-CN"/>
              </w:rPr>
              <w:t>）</w:t>
            </w:r>
          </w:p>
          <w:p w14:paraId="0C244AD8">
            <w:pPr>
              <w:numPr>
                <w:ilvl w:val="0"/>
                <w:numId w:val="0"/>
              </w:num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kern w:val="2"/>
                <w:sz w:val="21"/>
                <w:lang w:val="en-US" w:eastAsia="zh-CN" w:bidi="ar-SA"/>
              </w:rPr>
              <w:t>2.建构技能：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选择不同的建构材料拼搭，并能运用建构技能。</w:t>
            </w:r>
          </w:p>
          <w:p w14:paraId="73226D5C">
            <w:pPr>
              <w:numPr>
                <w:ilvl w:val="0"/>
                <w:numId w:val="0"/>
              </w:num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lang w:val="en-US" w:eastAsia="zh-CN"/>
              </w:rPr>
              <w:t>3.人际交往：友好相处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lang w:val="en-US" w:eastAsia="zh-CN"/>
              </w:rPr>
              <w:t>（</w:t>
            </w:r>
            <w:r>
              <w:rPr>
                <w:rFonts w:hint="eastAsia" w:ascii="宋体" w:hAnsi="宋体" w:eastAsia="宋体" w:cs="宋体"/>
                <w:bCs/>
                <w:sz w:val="21"/>
                <w:szCs w:val="21"/>
                <w:lang w:val="en-US" w:eastAsia="zh-CN"/>
              </w:rPr>
              <w:t>活动时，幼儿能与同伴分工合作</w:t>
            </w:r>
            <w:r>
              <w:rPr>
                <w:rFonts w:hint="eastAsia" w:ascii="宋体" w:hAnsi="宋体" w:eastAsia="宋体" w:cs="宋体"/>
                <w:bCs/>
                <w:sz w:val="21"/>
                <w:szCs w:val="21"/>
              </w:rPr>
              <w:t>。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lang w:val="en-US" w:eastAsia="zh-CN"/>
              </w:rPr>
              <w:t>）</w:t>
            </w:r>
          </w:p>
          <w:p w14:paraId="008A13C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sz w:val="21"/>
                <w:szCs w:val="21"/>
                <w:lang w:val="en-US" w:eastAsia="zh-CN"/>
              </w:rPr>
              <w:t>4.</w:t>
            </w:r>
            <w:r>
              <w:rPr>
                <w:rFonts w:hint="eastAsia" w:ascii="宋体" w:hAnsi="宋体" w:eastAsia="宋体" w:cs="宋体"/>
                <w:b/>
                <w:sz w:val="21"/>
                <w:szCs w:val="21"/>
              </w:rPr>
              <w:t>数学领域图形与空间方位：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图形（</w:t>
            </w:r>
            <w:r>
              <w:rPr>
                <w:rFonts w:hint="eastAsia" w:ascii="宋体" w:hAnsi="宋体" w:eastAsia="宋体" w:cs="宋体"/>
                <w:bCs/>
                <w:sz w:val="21"/>
                <w:szCs w:val="21"/>
                <w:lang w:val="en-US" w:eastAsia="zh-CN"/>
              </w:rPr>
              <w:t>幼儿能用正方形、长方形、三角形等小几何图形拼成一个大几何图形。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）</w:t>
            </w:r>
          </w:p>
          <w:p w14:paraId="58221C97">
            <w:pPr>
              <w:adjustRightInd w:val="0"/>
              <w:snapToGrid w:val="0"/>
              <w:spacing w:line="360" w:lineRule="exact"/>
              <w:jc w:val="left"/>
              <w:rPr>
                <w:rFonts w:hint="default" w:ascii="宋体" w:hAnsi="宋体" w:eastAsia="宋体" w:cs="宋体"/>
                <w:b w:val="0"/>
                <w:bCs w:val="0"/>
                <w:color w:val="auto"/>
                <w:lang w:val="en-US" w:eastAsia="zh-CN"/>
              </w:rPr>
            </w:pPr>
          </w:p>
        </w:tc>
        <w:tc>
          <w:tcPr>
            <w:tcW w:w="1241" w:type="dxa"/>
            <w:shd w:val="clear" w:color="auto" w:fill="auto"/>
            <w:vAlign w:val="center"/>
          </w:tcPr>
          <w:p w14:paraId="0EE266B7">
            <w:pPr>
              <w:rPr>
                <w:rFonts w:ascii="宋体" w:hAnsi="宋体" w:eastAsia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地面建构</w:t>
            </w:r>
          </w:p>
          <w:p w14:paraId="4D6DB612">
            <w:pPr>
              <w:spacing w:line="380" w:lineRule="exact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动物园</w:t>
            </w:r>
          </w:p>
        </w:tc>
        <w:tc>
          <w:tcPr>
            <w:tcW w:w="1309" w:type="dxa"/>
            <w:shd w:val="clear" w:color="auto" w:fill="auto"/>
            <w:vAlign w:val="center"/>
          </w:tcPr>
          <w:p w14:paraId="0596AF51">
            <w:pPr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单元积木</w:t>
            </w:r>
          </w:p>
        </w:tc>
        <w:tc>
          <w:tcPr>
            <w:tcW w:w="1623" w:type="dxa"/>
            <w:shd w:val="clear" w:color="auto" w:fill="auto"/>
            <w:vAlign w:val="top"/>
          </w:tcPr>
          <w:p w14:paraId="4616B2BC">
            <w:pPr>
              <w:rPr>
                <w:rFonts w:hint="eastAsia" w:ascii="宋体" w:hAnsi="宋体" w:eastAsia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1.能选择自己喜欢的积木进行操作游戏。</w:t>
            </w:r>
          </w:p>
          <w:p w14:paraId="65479AD6">
            <w:pPr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2.结合自身已有的生活经验以及与主题相关的图片进行搭建。</w:t>
            </w:r>
          </w:p>
        </w:tc>
        <w:tc>
          <w:tcPr>
            <w:tcW w:w="1819" w:type="dxa"/>
            <w:shd w:val="clear" w:color="auto" w:fill="auto"/>
            <w:vAlign w:val="center"/>
          </w:tcPr>
          <w:p w14:paraId="54D4DAD1">
            <w:pPr>
              <w:rPr>
                <w:rFonts w:hint="eastAsia" w:ascii="宋体" w:hAnsi="宋体" w:eastAsia="宋体" w:cs="宋体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1.丰富幼儿分工合作的经验。提供材料、创设条件，引导和支持幼儿合作开展活动，体验合作的重要性。</w:t>
            </w:r>
          </w:p>
          <w:p w14:paraId="28009C5C">
            <w:pPr>
              <w:rPr>
                <w:rFonts w:hint="eastAsia" w:ascii="宋体" w:hAnsi="宋体" w:eastAsia="宋体" w:cs="宋体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2.对建构有兴趣，在建构的过程中能恰当地选择不同的建构材料拼搭。能熟练地运用各种建构技能（排列、垒高、架空、围合等），进行综合搭建。</w:t>
            </w:r>
          </w:p>
          <w:p w14:paraId="03D888D5">
            <w:pPr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3.能按需取用材料，游戏结束后能将材料按照形状、大小等分类整理好。</w:t>
            </w:r>
          </w:p>
        </w:tc>
        <w:tc>
          <w:tcPr>
            <w:tcW w:w="1940" w:type="dxa"/>
            <w:shd w:val="clear" w:color="auto" w:fill="auto"/>
            <w:vAlign w:val="center"/>
          </w:tcPr>
          <w:p w14:paraId="67BE012B">
            <w:pPr>
              <w:adjustRightInd w:val="0"/>
              <w:snapToGrid w:val="0"/>
              <w:spacing w:line="240" w:lineRule="auto"/>
              <w:rPr>
                <w:rFonts w:hint="eastAsia" w:ascii="宋体" w:hAnsi="宋体" w:eastAsia="宋体"/>
                <w:szCs w:val="21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082040" cy="811530"/>
                  <wp:effectExtent l="0" t="0" r="10160" b="1270"/>
                  <wp:docPr id="8" name="图片 8" descr="IMG_9835(20230927-21492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9835(20230927-214922)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040" cy="811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C4BE6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44" w:type="dxa"/>
            <w:vMerge w:val="continue"/>
            <w:shd w:val="clear" w:color="auto" w:fill="auto"/>
            <w:vAlign w:val="center"/>
          </w:tcPr>
          <w:p w14:paraId="4309A49C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eastAsia="宋体"/>
                <w:b/>
                <w:bCs/>
                <w:szCs w:val="21"/>
              </w:rPr>
            </w:pPr>
          </w:p>
        </w:tc>
        <w:tc>
          <w:tcPr>
            <w:tcW w:w="1950" w:type="dxa"/>
            <w:vMerge w:val="continue"/>
            <w:shd w:val="clear" w:color="auto" w:fill="auto"/>
            <w:vAlign w:val="center"/>
          </w:tcPr>
          <w:p w14:paraId="71AEBC25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eastAsia="宋体"/>
                <w:b/>
                <w:bCs/>
                <w:szCs w:val="21"/>
              </w:rPr>
            </w:pPr>
          </w:p>
        </w:tc>
        <w:tc>
          <w:tcPr>
            <w:tcW w:w="1241" w:type="dxa"/>
            <w:shd w:val="clear" w:color="auto" w:fill="auto"/>
            <w:vAlign w:val="center"/>
          </w:tcPr>
          <w:p w14:paraId="6D90BB54">
            <w:pPr>
              <w:keepNext w:val="0"/>
              <w:keepLines w:val="0"/>
              <w:suppressLineNumbers w:val="0"/>
              <w:spacing w:before="0" w:beforeAutospacing="0" w:after="0" w:afterAutospacing="0" w:line="380" w:lineRule="exact"/>
              <w:ind w:left="0" w:leftChars="0" w:right="0" w:rightChars="0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万能工匠：可爱的动物</w:t>
            </w:r>
          </w:p>
        </w:tc>
        <w:tc>
          <w:tcPr>
            <w:tcW w:w="1309" w:type="dxa"/>
            <w:shd w:val="clear" w:color="auto" w:fill="auto"/>
            <w:vAlign w:val="center"/>
          </w:tcPr>
          <w:p w14:paraId="4A141FF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1.万能工匠插塑积木；</w:t>
            </w:r>
          </w:p>
          <w:p w14:paraId="60195B2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2.支持性环境：</w:t>
            </w:r>
            <w:r>
              <w:rPr>
                <w:rFonts w:hint="eastAsia" w:ascii="宋体" w:hAnsi="宋体" w:eastAsia="宋体" w:cs="宋体"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实物</w:t>
            </w:r>
            <w:r>
              <w:rPr>
                <w:rFonts w:hint="eastAsia" w:ascii="宋体" w:hAnsi="宋体" w:eastAsia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图片、示意图</w:t>
            </w:r>
          </w:p>
        </w:tc>
        <w:tc>
          <w:tcPr>
            <w:tcW w:w="1623" w:type="dxa"/>
            <w:shd w:val="clear" w:color="auto" w:fill="auto"/>
            <w:vAlign w:val="top"/>
          </w:tcPr>
          <w:p w14:paraId="4AA8413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玩法：利用万能工匠的单元材料，参照图片或计划，进行万能工匠的制作。</w:t>
            </w:r>
          </w:p>
        </w:tc>
        <w:tc>
          <w:tcPr>
            <w:tcW w:w="1819" w:type="dxa"/>
            <w:shd w:val="clear" w:color="auto" w:fill="auto"/>
            <w:vAlign w:val="center"/>
          </w:tcPr>
          <w:p w14:paraId="66D8F64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引导幼儿能先观察有关于动物的图片，根据图片进行万能工匠的建构。</w:t>
            </w:r>
          </w:p>
        </w:tc>
        <w:tc>
          <w:tcPr>
            <w:tcW w:w="1940" w:type="dxa"/>
            <w:shd w:val="clear" w:color="auto" w:fill="auto"/>
            <w:vAlign w:val="center"/>
          </w:tcPr>
          <w:p w14:paraId="28792AC4">
            <w:pPr>
              <w:adjustRightInd w:val="0"/>
              <w:snapToGrid w:val="0"/>
              <w:spacing w:line="240" w:lineRule="auto"/>
              <w:rPr>
                <w:rFonts w:hint="eastAsia" w:ascii="宋体" w:hAnsi="宋体" w:eastAsia="宋体"/>
                <w:szCs w:val="21"/>
                <w:lang w:eastAsia="zh-CN"/>
              </w:rPr>
            </w:pPr>
            <w:r>
              <w:rPr>
                <w:rFonts w:hint="eastAsia" w:ascii="宋体" w:hAnsi="宋体" w:eastAsia="宋体"/>
                <w:szCs w:val="21"/>
                <w:lang w:eastAsia="zh-CN"/>
              </w:rPr>
              <w:drawing>
                <wp:inline distT="0" distB="0" distL="114300" distR="114300">
                  <wp:extent cx="1136650" cy="895350"/>
                  <wp:effectExtent l="0" t="0" r="6350" b="19050"/>
                  <wp:docPr id="13" name="图片 13" descr="IMG_3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317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t="34512" b="290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650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8DC30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4" w:hRule="atLeast"/>
          <w:jc w:val="center"/>
        </w:trPr>
        <w:tc>
          <w:tcPr>
            <w:tcW w:w="1244" w:type="dxa"/>
            <w:vMerge w:val="continue"/>
            <w:shd w:val="clear" w:color="auto" w:fill="auto"/>
            <w:vAlign w:val="center"/>
          </w:tcPr>
          <w:p w14:paraId="5B125A21">
            <w:pPr>
              <w:adjustRightInd w:val="0"/>
              <w:snapToGrid w:val="0"/>
              <w:spacing w:line="360" w:lineRule="exact"/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</w:p>
        </w:tc>
        <w:tc>
          <w:tcPr>
            <w:tcW w:w="1950" w:type="dxa"/>
            <w:vMerge w:val="continue"/>
            <w:shd w:val="clear" w:color="auto" w:fill="auto"/>
            <w:vAlign w:val="center"/>
          </w:tcPr>
          <w:p w14:paraId="1A9C6BC2">
            <w:pPr>
              <w:adjustRightInd w:val="0"/>
              <w:snapToGrid w:val="0"/>
              <w:spacing w:line="360" w:lineRule="exact"/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</w:p>
        </w:tc>
        <w:tc>
          <w:tcPr>
            <w:tcW w:w="1241" w:type="dxa"/>
            <w:shd w:val="clear" w:color="auto" w:fill="auto"/>
            <w:vAlign w:val="center"/>
          </w:tcPr>
          <w:p w14:paraId="75EF613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桌面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建构</w:t>
            </w:r>
          </w:p>
          <w:p w14:paraId="1E0FBE42">
            <w:pPr>
              <w:keepNext w:val="0"/>
              <w:keepLines w:val="0"/>
              <w:suppressLineNumbers w:val="0"/>
              <w:spacing w:before="0" w:beforeAutospacing="0" w:after="0" w:afterAutospacing="0" w:line="380" w:lineRule="exact"/>
              <w:ind w:left="0" w:leftChars="0" w:right="0" w:rightChars="0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可爱的动物</w:t>
            </w:r>
          </w:p>
        </w:tc>
        <w:tc>
          <w:tcPr>
            <w:tcW w:w="1309" w:type="dxa"/>
            <w:shd w:val="clear" w:color="auto" w:fill="auto"/>
            <w:vAlign w:val="center"/>
          </w:tcPr>
          <w:p w14:paraId="2EBC559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1.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材料：各色雪花片、建构计划表； </w:t>
            </w:r>
          </w:p>
          <w:p w14:paraId="6F3DBE5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2.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支持性环境：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作品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图片或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幼儿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作品；</w:t>
            </w:r>
          </w:p>
          <w:p w14:paraId="707861C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623" w:type="dxa"/>
            <w:shd w:val="clear" w:color="auto" w:fill="auto"/>
            <w:vAlign w:val="top"/>
          </w:tcPr>
          <w:p w14:paraId="67A0258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玩法：幼儿通过雪花片拼插，拼插出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各种不同造型的动物</w:t>
            </w:r>
          </w:p>
        </w:tc>
        <w:tc>
          <w:tcPr>
            <w:tcW w:w="1819" w:type="dxa"/>
            <w:shd w:val="clear" w:color="auto" w:fill="auto"/>
            <w:vAlign w:val="center"/>
          </w:tcPr>
          <w:p w14:paraId="22CD62A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rPr>
                <w:rFonts w:hint="eastAsia" w:ascii="宋体" w:hAnsi="宋体" w:eastAsia="宋体" w:cs="宋体"/>
                <w:color w:val="0000FF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运用各种拼插技巧，动手动脑，自由地表现出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各种造型的树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，发展想象力与创造性，体验创造与成功的喜悦。</w:t>
            </w:r>
          </w:p>
        </w:tc>
        <w:tc>
          <w:tcPr>
            <w:tcW w:w="1940" w:type="dxa"/>
            <w:shd w:val="clear" w:color="auto" w:fill="auto"/>
            <w:vAlign w:val="center"/>
          </w:tcPr>
          <w:p w14:paraId="3DB4F496">
            <w:pPr>
              <w:pStyle w:val="6"/>
              <w:ind w:left="0" w:leftChars="0" w:firstLine="0" w:firstLineChars="0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1138555" cy="1517650"/>
                  <wp:effectExtent l="0" t="0" r="4445" b="6350"/>
                  <wp:docPr id="11" name="图片 11" descr="IMG_3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3174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555" cy="151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D519A7">
            <w:pPr>
              <w:pStyle w:val="6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</w:p>
          <w:p w14:paraId="6E4D2561">
            <w:pPr>
              <w:pStyle w:val="6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</w:p>
          <w:p w14:paraId="00427B5B">
            <w:pPr>
              <w:pStyle w:val="6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</w:p>
        </w:tc>
      </w:tr>
      <w:tr w14:paraId="541EE1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44" w:type="dxa"/>
            <w:vMerge w:val="restart"/>
            <w:shd w:val="clear" w:color="auto" w:fill="auto"/>
            <w:vAlign w:val="center"/>
          </w:tcPr>
          <w:p w14:paraId="759746AA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eastAsia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/>
                <w:b w:val="0"/>
                <w:bCs w:val="0"/>
                <w:szCs w:val="21"/>
              </w:rPr>
              <w:t>美工区</w:t>
            </w:r>
          </w:p>
          <w:p w14:paraId="0CC3157B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eastAsia="宋体"/>
                <w:b/>
                <w:bCs/>
                <w:szCs w:val="21"/>
              </w:rPr>
            </w:pPr>
          </w:p>
        </w:tc>
        <w:tc>
          <w:tcPr>
            <w:tcW w:w="1950" w:type="dxa"/>
            <w:vMerge w:val="restart"/>
            <w:shd w:val="clear" w:color="auto" w:fill="auto"/>
            <w:vAlign w:val="center"/>
          </w:tcPr>
          <w:p w14:paraId="768FAB8C">
            <w:pPr>
              <w:numPr>
                <w:ilvl w:val="0"/>
                <w:numId w:val="0"/>
              </w:num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lang w:val="en-US" w:eastAsia="zh-CN"/>
              </w:rPr>
              <w:t>1.感受与欣赏：感受体验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lang w:val="en-US" w:eastAsia="zh-CN"/>
              </w:rPr>
              <w:t>（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喜欢欣赏周围环境中美的事物，对常见的形象突出且色彩鲜明的事物感兴趣，有自己的审美。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lang w:val="en-US" w:eastAsia="zh-CN"/>
              </w:rPr>
              <w:t>）</w:t>
            </w:r>
          </w:p>
          <w:p w14:paraId="52DE14EB">
            <w:pPr>
              <w:numPr>
                <w:ilvl w:val="0"/>
                <w:numId w:val="0"/>
              </w:numPr>
              <w:ind w:left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lang w:val="en-US" w:eastAsia="zh-CN"/>
              </w:rPr>
              <w:t>2.表现与创造：表达表现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lang w:val="en-US" w:eastAsia="zh-CN"/>
              </w:rPr>
              <w:t>（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用自己的方式表现自己的感受和想象，能用自己的作品布置班级环境，美化生活。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lang w:val="en-US" w:eastAsia="zh-CN"/>
              </w:rPr>
              <w:t>）</w:t>
            </w:r>
          </w:p>
          <w:p w14:paraId="34B534A9">
            <w:pPr>
              <w:numPr>
                <w:ilvl w:val="0"/>
                <w:numId w:val="0"/>
              </w:numPr>
              <w:ind w:left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lang w:val="en-US" w:eastAsia="zh-CN"/>
              </w:rPr>
              <w:t>想象创造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lang w:val="en-US" w:eastAsia="zh-CN"/>
              </w:rPr>
              <w:t>（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幼儿能与他人合作进行艺术表现。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lang w:val="en-US" w:eastAsia="zh-CN"/>
              </w:rPr>
              <w:t>）</w:t>
            </w:r>
          </w:p>
          <w:p w14:paraId="00B90149">
            <w:pPr>
              <w:adjustRightInd w:val="0"/>
              <w:snapToGrid w:val="0"/>
              <w:spacing w:line="360" w:lineRule="exact"/>
              <w:jc w:val="left"/>
              <w:rPr>
                <w:rFonts w:ascii="宋体" w:hAnsi="宋体" w:eastAsia="宋体"/>
                <w:b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lang w:val="en-US" w:eastAsia="zh-CN"/>
              </w:rPr>
              <w:t>3.人际交往：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lang w:val="en-US" w:eastAsia="zh-CN"/>
              </w:rPr>
              <w:t>友好相处（</w:t>
            </w:r>
            <w:r>
              <w:rPr>
                <w:rFonts w:hint="eastAsia" w:ascii="宋体" w:hAnsi="宋体" w:eastAsia="宋体" w:cs="宋体"/>
                <w:bCs/>
                <w:sz w:val="21"/>
                <w:szCs w:val="21"/>
                <w:lang w:val="en-US" w:eastAsia="zh-CN"/>
              </w:rPr>
              <w:t>活动时，幼儿能与同伴分工合作</w:t>
            </w:r>
            <w:r>
              <w:rPr>
                <w:rFonts w:hint="eastAsia" w:ascii="宋体" w:hAnsi="宋体" w:eastAsia="宋体" w:cs="宋体"/>
                <w:bCs/>
                <w:sz w:val="21"/>
                <w:szCs w:val="21"/>
              </w:rPr>
              <w:t>。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lang w:val="en-US" w:eastAsia="zh-CN"/>
              </w:rPr>
              <w:t>）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165026CC">
            <w:pPr>
              <w:spacing w:line="360" w:lineRule="exact"/>
              <w:rPr>
                <w:rFonts w:hint="eastAsia" w:ascii="宋体" w:hAnsi="宋体" w:eastAsia="宋体" w:cs="宋体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绘画：</w:t>
            </w:r>
          </w:p>
          <w:p w14:paraId="0C797A21">
            <w:pPr>
              <w:spacing w:line="360" w:lineRule="exact"/>
              <w:rPr>
                <w:rFonts w:hint="eastAsia" w:ascii="宋体" w:hAnsi="宋体" w:eastAsia="宋体" w:cs="宋体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eastAsia="zh-CN"/>
              </w:rPr>
              <w:t>我喜欢的动物</w:t>
            </w:r>
          </w:p>
        </w:tc>
        <w:tc>
          <w:tcPr>
            <w:tcW w:w="1309" w:type="dxa"/>
            <w:shd w:val="clear" w:color="auto" w:fill="auto"/>
            <w:vAlign w:val="center"/>
          </w:tcPr>
          <w:p w14:paraId="7CDECDE8">
            <w:pPr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各类纸、彩笔、颜料、各类海绵印章、画笔、杯子、调色盘、支架性图片等</w:t>
            </w:r>
          </w:p>
        </w:tc>
        <w:tc>
          <w:tcPr>
            <w:tcW w:w="1623" w:type="dxa"/>
            <w:shd w:val="clear" w:color="auto" w:fill="auto"/>
            <w:vAlign w:val="top"/>
          </w:tcPr>
          <w:p w14:paraId="0D2AA73B">
            <w:pPr>
              <w:rPr>
                <w:rFonts w:hint="eastAsia" w:ascii="宋体" w:hAnsi="宋体" w:eastAsia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1.选择多元的材料表现、表达。</w:t>
            </w:r>
          </w:p>
          <w:p w14:paraId="492613E5">
            <w:pPr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2.按照自己的想法进行大胆描绘</w:t>
            </w:r>
            <w:r>
              <w:rPr>
                <w:rFonts w:hint="eastAsia" w:ascii="宋体" w:hAnsi="宋体" w:eastAsia="宋体"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。</w:t>
            </w:r>
          </w:p>
        </w:tc>
        <w:tc>
          <w:tcPr>
            <w:tcW w:w="1819" w:type="dxa"/>
            <w:shd w:val="clear" w:color="auto" w:fill="auto"/>
            <w:vAlign w:val="center"/>
          </w:tcPr>
          <w:p w14:paraId="5B17B620">
            <w:pPr>
              <w:spacing w:line="360" w:lineRule="exact"/>
              <w:rPr>
                <w:rFonts w:hint="eastAsia" w:ascii="宋体" w:hAnsi="宋体" w:eastAsia="宋体" w:cs="宋体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1.尝试使用多种绘画工具和材料，并对材料进行深入探索。</w:t>
            </w:r>
          </w:p>
          <w:p w14:paraId="31495625">
            <w:pPr>
              <w:spacing w:line="360" w:lineRule="exact"/>
              <w:rPr>
                <w:rFonts w:hint="eastAsia" w:ascii="宋体" w:hAnsi="宋体" w:eastAsia="宋体" w:cs="宋体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2.能感受颜色的变化，能用喜欢的颜色进行色彩搭配，使画面和谐。</w:t>
            </w:r>
          </w:p>
          <w:p w14:paraId="1C3D3B63">
            <w:pPr>
              <w:spacing w:line="360" w:lineRule="exact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3.幼儿能用线条、图形、色彩等表现物体的基本结构和主要特征，并简单布局。</w:t>
            </w:r>
            <w:r>
              <w:rPr>
                <w:rFonts w:ascii="宋体" w:hAnsi="宋体" w:eastAsia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         </w:t>
            </w:r>
          </w:p>
        </w:tc>
        <w:tc>
          <w:tcPr>
            <w:tcW w:w="1940" w:type="dxa"/>
            <w:shd w:val="clear" w:color="auto" w:fill="auto"/>
            <w:vAlign w:val="center"/>
          </w:tcPr>
          <w:p w14:paraId="035322AC">
            <w:pPr>
              <w:adjustRightInd w:val="0"/>
              <w:snapToGrid w:val="0"/>
              <w:spacing w:line="360" w:lineRule="exact"/>
              <w:rPr>
                <w:rFonts w:ascii="宋体" w:hAnsi="宋体" w:eastAsia="宋体"/>
                <w:szCs w:val="21"/>
              </w:rPr>
            </w:pPr>
          </w:p>
          <w:p w14:paraId="25A10630">
            <w:pPr>
              <w:adjustRightInd w:val="0"/>
              <w:snapToGrid w:val="0"/>
              <w:spacing w:line="240" w:lineRule="auto"/>
              <w:rPr>
                <w:rFonts w:hint="eastAsia" w:ascii="宋体" w:hAnsi="宋体" w:eastAsia="宋体"/>
                <w:szCs w:val="21"/>
                <w:lang w:eastAsia="zh-CN"/>
              </w:rPr>
            </w:pPr>
            <w:r>
              <w:rPr>
                <w:rFonts w:hint="eastAsia" w:ascii="宋体" w:hAnsi="宋体" w:eastAsia="宋体"/>
                <w:szCs w:val="21"/>
                <w:lang w:eastAsia="zh-CN"/>
              </w:rPr>
              <w:drawing>
                <wp:inline distT="0" distB="0" distL="114300" distR="114300">
                  <wp:extent cx="1138555" cy="1517650"/>
                  <wp:effectExtent l="0" t="0" r="4445" b="6350"/>
                  <wp:docPr id="14" name="图片 14" descr="IMG_3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3175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555" cy="151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9A477B">
            <w:pPr>
              <w:adjustRightInd w:val="0"/>
              <w:snapToGrid w:val="0"/>
              <w:spacing w:line="240" w:lineRule="auto"/>
              <w:rPr>
                <w:rFonts w:hint="eastAsia" w:ascii="宋体" w:hAnsi="宋体" w:eastAsia="宋体"/>
                <w:szCs w:val="21"/>
                <w:lang w:eastAsia="zh-CN"/>
              </w:rPr>
            </w:pPr>
          </w:p>
          <w:p w14:paraId="67B07BF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eastAsia" w:ascii="宋体" w:hAnsi="宋体" w:eastAsia="宋体"/>
                <w:szCs w:val="21"/>
                <w:lang w:eastAsia="zh-CN"/>
              </w:rPr>
            </w:pPr>
          </w:p>
        </w:tc>
      </w:tr>
      <w:tr w14:paraId="28E573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44" w:type="dxa"/>
            <w:vMerge w:val="continue"/>
            <w:shd w:val="clear" w:color="auto" w:fill="auto"/>
            <w:vAlign w:val="center"/>
          </w:tcPr>
          <w:p w14:paraId="18F6DC5C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eastAsia="宋体"/>
                <w:b/>
                <w:bCs/>
                <w:szCs w:val="21"/>
              </w:rPr>
            </w:pPr>
          </w:p>
        </w:tc>
        <w:tc>
          <w:tcPr>
            <w:tcW w:w="1950" w:type="dxa"/>
            <w:vMerge w:val="continue"/>
            <w:shd w:val="clear" w:color="auto" w:fill="auto"/>
            <w:vAlign w:val="center"/>
          </w:tcPr>
          <w:p w14:paraId="1E7083E2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eastAsia="宋体"/>
                <w:b/>
                <w:bCs/>
                <w:szCs w:val="21"/>
              </w:rPr>
            </w:pPr>
          </w:p>
        </w:tc>
        <w:tc>
          <w:tcPr>
            <w:tcW w:w="1241" w:type="dxa"/>
            <w:shd w:val="clear" w:color="auto" w:fill="auto"/>
            <w:vAlign w:val="center"/>
          </w:tcPr>
          <w:p w14:paraId="5E4ECBD1">
            <w:pPr>
              <w:spacing w:line="360" w:lineRule="exact"/>
              <w:rPr>
                <w:rFonts w:hint="eastAsia" w:ascii="宋体" w:hAnsi="宋体" w:eastAsia="宋体" w:cs="宋体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 w14:paraId="06C29FF2">
            <w:pPr>
              <w:spacing w:line="360" w:lineRule="exact"/>
              <w:rPr>
                <w:rFonts w:hint="eastAsia" w:ascii="宋体" w:hAnsi="宋体" w:eastAsia="宋体" w:cs="宋体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 w14:paraId="349D23ED">
            <w:pPr>
              <w:spacing w:line="360" w:lineRule="exact"/>
              <w:rPr>
                <w:rFonts w:hint="eastAsia" w:ascii="宋体" w:hAnsi="宋体" w:eastAsia="宋体" w:cs="宋体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手工：</w:t>
            </w:r>
          </w:p>
          <w:p w14:paraId="42BEC875">
            <w:pPr>
              <w:spacing w:line="360" w:lineRule="exact"/>
              <w:rPr>
                <w:rFonts w:hint="eastAsia" w:ascii="宋体" w:hAnsi="宋体" w:eastAsia="宋体" w:cs="宋体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可爱的小动物</w:t>
            </w:r>
          </w:p>
        </w:tc>
        <w:tc>
          <w:tcPr>
            <w:tcW w:w="1309" w:type="dxa"/>
            <w:shd w:val="clear" w:color="auto" w:fill="auto"/>
            <w:vAlign w:val="center"/>
          </w:tcPr>
          <w:p w14:paraId="08194E86">
            <w:pPr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各类纸、剪刀、胶棒、双面胶、吸管、纽扣、雪糕棒、毛球、毛根、超轻黏土、橡皮泥、支架性图片等</w:t>
            </w:r>
          </w:p>
        </w:tc>
        <w:tc>
          <w:tcPr>
            <w:tcW w:w="1623" w:type="dxa"/>
            <w:shd w:val="clear" w:color="auto" w:fill="auto"/>
            <w:vAlign w:val="top"/>
          </w:tcPr>
          <w:p w14:paraId="16088C27">
            <w:pPr>
              <w:numPr>
                <w:ilvl w:val="0"/>
                <w:numId w:val="0"/>
              </w:numPr>
              <w:ind w:leftChars="0"/>
              <w:rPr>
                <w:rFonts w:hint="eastAsia" w:ascii="宋体" w:hAnsi="宋体" w:eastAsia="宋体" w:cs="宋体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1.选择多种多样的材料进行大胆的创作。</w:t>
            </w:r>
          </w:p>
          <w:p w14:paraId="30EC4611">
            <w:pPr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2.按照自己的想法进行大胆设计、创造。</w:t>
            </w:r>
          </w:p>
        </w:tc>
        <w:tc>
          <w:tcPr>
            <w:tcW w:w="1819" w:type="dxa"/>
            <w:shd w:val="clear" w:color="auto" w:fill="auto"/>
            <w:vAlign w:val="center"/>
          </w:tcPr>
          <w:p w14:paraId="43E99958">
            <w:pPr>
              <w:spacing w:line="360" w:lineRule="exact"/>
              <w:rPr>
                <w:rFonts w:hint="eastAsia" w:ascii="宋体" w:hAnsi="宋体" w:eastAsia="宋体" w:cs="宋体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1.尝试用剪纸、泥塑、剪贴、多物体组合等方式创作立体造型。</w:t>
            </w:r>
          </w:p>
          <w:p w14:paraId="47B64856">
            <w:pPr>
              <w:spacing w:line="360" w:lineRule="exact"/>
              <w:rPr>
                <w:rFonts w:hint="eastAsia" w:ascii="宋体" w:hAnsi="宋体" w:eastAsia="宋体" w:cs="宋体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2.能够尝试持续地探索一种材料的多种用法。</w:t>
            </w:r>
          </w:p>
          <w:p w14:paraId="6FF414FC">
            <w:pPr>
              <w:spacing w:line="360" w:lineRule="exact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3.尝试用泥塑、多物体组合等方式积极创作。</w:t>
            </w:r>
          </w:p>
        </w:tc>
        <w:tc>
          <w:tcPr>
            <w:tcW w:w="1940" w:type="dxa"/>
            <w:shd w:val="clear" w:color="auto" w:fill="auto"/>
            <w:vAlign w:val="center"/>
          </w:tcPr>
          <w:p w14:paraId="3F46D20B">
            <w:pPr>
              <w:adjustRightInd w:val="0"/>
              <w:snapToGrid w:val="0"/>
              <w:spacing w:line="360" w:lineRule="exact"/>
              <w:jc w:val="center"/>
              <w:rPr>
                <w:rFonts w:hint="eastAsia" w:ascii="宋体" w:hAnsi="宋体" w:eastAsia="宋体"/>
                <w:szCs w:val="21"/>
              </w:rPr>
            </w:pPr>
          </w:p>
          <w:p w14:paraId="4F7B1DED">
            <w:pPr>
              <w:adjustRightInd w:val="0"/>
              <w:snapToGrid w:val="0"/>
              <w:spacing w:line="240" w:lineRule="auto"/>
              <w:jc w:val="center"/>
              <w:rPr>
                <w:rFonts w:hint="eastAsia" w:ascii="宋体" w:hAnsi="宋体" w:eastAsia="宋体"/>
                <w:szCs w:val="21"/>
                <w:lang w:eastAsia="zh-CN"/>
              </w:rPr>
            </w:pPr>
          </w:p>
          <w:p w14:paraId="4EDF9C26">
            <w:pPr>
              <w:adjustRightInd w:val="0"/>
              <w:snapToGrid w:val="0"/>
              <w:spacing w:line="240" w:lineRule="auto"/>
              <w:jc w:val="center"/>
              <w:rPr>
                <w:rFonts w:hint="eastAsia" w:ascii="宋体" w:hAnsi="宋体" w:eastAsia="宋体"/>
                <w:szCs w:val="21"/>
                <w:lang w:eastAsia="zh-CN"/>
              </w:rPr>
            </w:pPr>
            <w:r>
              <w:rPr>
                <w:rFonts w:hint="eastAsia" w:ascii="宋体" w:hAnsi="宋体" w:eastAsia="宋体"/>
                <w:szCs w:val="21"/>
                <w:lang w:eastAsia="zh-CN"/>
              </w:rPr>
              <w:drawing>
                <wp:inline distT="0" distB="0" distL="114300" distR="114300">
                  <wp:extent cx="1138555" cy="1517650"/>
                  <wp:effectExtent l="0" t="0" r="4445" b="6350"/>
                  <wp:docPr id="15" name="图片 15" descr="IMG_3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3174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555" cy="151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130910">
            <w:pPr>
              <w:adjustRightInd w:val="0"/>
              <w:snapToGrid w:val="0"/>
              <w:spacing w:line="360" w:lineRule="exact"/>
              <w:jc w:val="both"/>
              <w:rPr>
                <w:rFonts w:hint="eastAsia" w:ascii="宋体" w:hAnsi="宋体" w:eastAsia="宋体"/>
                <w:szCs w:val="21"/>
              </w:rPr>
            </w:pPr>
          </w:p>
          <w:p w14:paraId="3CAA1E43">
            <w:pPr>
              <w:adjustRightInd w:val="0"/>
              <w:snapToGrid w:val="0"/>
              <w:spacing w:line="240" w:lineRule="auto"/>
              <w:jc w:val="both"/>
              <w:rPr>
                <w:rFonts w:ascii="宋体" w:hAnsi="宋体" w:eastAsia="宋体"/>
                <w:szCs w:val="21"/>
              </w:rPr>
            </w:pPr>
          </w:p>
        </w:tc>
      </w:tr>
      <w:tr w14:paraId="4E73AD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44" w:type="dxa"/>
            <w:shd w:val="clear" w:color="auto" w:fill="auto"/>
            <w:vAlign w:val="center"/>
          </w:tcPr>
          <w:p w14:paraId="16647995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eastAsia="宋体" w:cstheme="minorBidi"/>
                <w:b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音乐区</w:t>
            </w:r>
          </w:p>
        </w:tc>
        <w:tc>
          <w:tcPr>
            <w:tcW w:w="1950" w:type="dxa"/>
            <w:shd w:val="clear" w:color="auto" w:fill="auto"/>
            <w:vAlign w:val="center"/>
          </w:tcPr>
          <w:p w14:paraId="24636EA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lang w:val="en-US" w:eastAsia="zh-CN"/>
              </w:rPr>
              <w:t>1.音乐领域感受与欣赏：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感受体验（幼儿能自主模仿自然界和生活环境中有特点的声音，并产生相应的联想。）</w:t>
            </w:r>
          </w:p>
          <w:p w14:paraId="7E12530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lang w:val="en-US" w:eastAsia="zh-CN"/>
              </w:rPr>
              <w:t>2.音乐领域表现与创造：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表达表现（幼儿能用基本准确的节奏和音调唱歌。）</w:t>
            </w:r>
          </w:p>
          <w:p w14:paraId="4142629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lang w:val="en-US" w:eastAsia="zh-CN"/>
              </w:rPr>
              <w:t>3.音乐领域表现与创造：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表达表现（幼儿能跟随音乐节奏和旋律的变化进行律动、舞蹈，且动作富有表现力。）</w:t>
            </w:r>
          </w:p>
          <w:p w14:paraId="096AA39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lang w:val="en-US" w:eastAsia="zh-CN"/>
              </w:rPr>
              <w:t>4.音乐领域表现与创造：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表达表现（幼儿能用动作、声音、乐器创编出稳定的节拍，并能与他人进行合奏。）</w:t>
            </w:r>
          </w:p>
          <w:p w14:paraId="44B5D8C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jc w:val="both"/>
              <w:textAlignment w:val="auto"/>
              <w:rPr>
                <w:rFonts w:ascii="宋体" w:hAnsi="宋体" w:eastAsia="宋体" w:cstheme="minorBidi"/>
                <w:b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lang w:val="en-US" w:eastAsia="zh-CN"/>
              </w:rPr>
              <w:t>5.音乐领域表现与创造：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想象创造（幼儿能用歌唱、舞蹈、乐器演奏等方式，大胆表现自己的情绪或自然界、生活中的情景。）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04AFCAD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jc w:val="both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乐器表演</w:t>
            </w:r>
          </w:p>
        </w:tc>
        <w:tc>
          <w:tcPr>
            <w:tcW w:w="1309" w:type="dxa"/>
            <w:shd w:val="clear" w:color="auto" w:fill="auto"/>
            <w:vAlign w:val="center"/>
          </w:tcPr>
          <w:p w14:paraId="71A39F8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jc w:val="center"/>
              <w:textAlignment w:val="auto"/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各种乐器等</w:t>
            </w:r>
          </w:p>
        </w:tc>
        <w:tc>
          <w:tcPr>
            <w:tcW w:w="1623" w:type="dxa"/>
            <w:shd w:val="clear" w:color="auto" w:fill="auto"/>
            <w:vAlign w:val="center"/>
          </w:tcPr>
          <w:p w14:paraId="7A64975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jc w:val="left"/>
              <w:textAlignment w:val="auto"/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幼儿自主选择角色和乐器；用乐器跟随音乐节奏进行敲击。</w:t>
            </w:r>
          </w:p>
        </w:tc>
        <w:tc>
          <w:tcPr>
            <w:tcW w:w="1819" w:type="dxa"/>
            <w:shd w:val="clear" w:color="auto" w:fill="auto"/>
            <w:vAlign w:val="center"/>
          </w:tcPr>
          <w:p w14:paraId="37FB9ED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鼓励幼儿积极参与，跟随音乐有节奏地歌唱；引导幼儿使用各种乐器表示节拍与节奏。</w:t>
            </w:r>
          </w:p>
          <w:p w14:paraId="7209246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35FA7596">
            <w:pPr>
              <w:adjustRightInd w:val="0"/>
              <w:snapToGrid w:val="0"/>
              <w:spacing w:line="240" w:lineRule="auto"/>
              <w:rPr>
                <w:rFonts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  <w:drawing>
                <wp:inline distT="0" distB="0" distL="114300" distR="114300">
                  <wp:extent cx="1134110" cy="1511935"/>
                  <wp:effectExtent l="0" t="0" r="8890" b="12065"/>
                  <wp:docPr id="38" name="图片 38" descr="IMG_1983(20241028-20564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IMG_1983(20241028-205642)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110" cy="1511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B0F5B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44" w:type="dxa"/>
            <w:shd w:val="clear" w:color="auto" w:fill="auto"/>
            <w:vAlign w:val="center"/>
          </w:tcPr>
          <w:p w14:paraId="4E737FBE">
            <w:pPr>
              <w:adjustRightInd w:val="0"/>
              <w:snapToGrid w:val="0"/>
              <w:spacing w:line="360" w:lineRule="exact"/>
              <w:jc w:val="center"/>
              <w:rPr>
                <w:rFonts w:hint="eastAsia" w:ascii="宋体" w:hAnsi="宋体" w:eastAsia="宋体"/>
                <w:b/>
                <w:bCs/>
                <w:szCs w:val="21"/>
                <w:lang w:eastAsia="zh-CN"/>
              </w:rPr>
            </w:pPr>
            <w:r>
              <w:rPr>
                <w:rFonts w:hint="eastAsia" w:ascii="宋体" w:hAnsi="宋体" w:eastAsia="宋体"/>
                <w:b w:val="0"/>
                <w:bCs w:val="0"/>
                <w:szCs w:val="21"/>
                <w:lang w:eastAsia="zh-CN"/>
              </w:rPr>
              <w:t>自然材料区</w:t>
            </w:r>
          </w:p>
        </w:tc>
        <w:tc>
          <w:tcPr>
            <w:tcW w:w="1950" w:type="dxa"/>
            <w:shd w:val="clear" w:color="auto" w:fill="auto"/>
            <w:vAlign w:val="center"/>
          </w:tcPr>
          <w:p w14:paraId="56D5C00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lang w:val="en-US" w:eastAsia="zh-CN"/>
              </w:rPr>
              <w:t>1.科学态度：喜欢探究，亲近自然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lang w:val="en-US" w:eastAsia="zh-CN"/>
              </w:rPr>
              <w:t>（幼儿能主动探索活动材料，并乐在其中。）</w:t>
            </w:r>
          </w:p>
          <w:p w14:paraId="1A517244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lang w:val="en-US" w:eastAsia="zh-CN"/>
              </w:rPr>
              <w:t>2.人际交往：友好相处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lang w:val="en-US" w:eastAsia="zh-CN"/>
              </w:rPr>
              <w:t>（大家都喜欢的东西，幼儿愿意轮流分享。）</w:t>
            </w:r>
          </w:p>
          <w:p w14:paraId="2B5D8938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lang w:val="en-US" w:eastAsia="zh-CN"/>
              </w:rPr>
              <w:t>3.自我意识：自我体验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lang w:val="en-US" w:eastAsia="zh-CN"/>
              </w:rPr>
              <w:t>（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幼儿能用自己的方式表现自己的感受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lang w:val="en-US" w:eastAsia="zh-CN"/>
              </w:rPr>
              <w:t>。）</w:t>
            </w:r>
          </w:p>
          <w:p w14:paraId="540DB771">
            <w:pPr>
              <w:adjustRightInd w:val="0"/>
              <w:snapToGrid w:val="0"/>
              <w:spacing w:line="360" w:lineRule="exact"/>
              <w:jc w:val="left"/>
              <w:rPr>
                <w:rFonts w:ascii="宋体" w:hAnsi="宋体" w:eastAsia="宋体"/>
                <w:b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lang w:val="en-US" w:eastAsia="zh-CN"/>
              </w:rPr>
              <w:t>4.表现与创造：想象创造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lang w:val="en-US" w:eastAsia="zh-CN"/>
              </w:rPr>
              <w:t>（幼儿能结合生活场景进行大胆创想，用自己的方式进行独特的艺术表现。）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3FF39A2E">
            <w:pPr>
              <w:spacing w:line="360" w:lineRule="exact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自然材料制作：陆地动物</w:t>
            </w:r>
          </w:p>
        </w:tc>
        <w:tc>
          <w:tcPr>
            <w:tcW w:w="1309" w:type="dxa"/>
            <w:shd w:val="clear" w:color="auto" w:fill="auto"/>
            <w:vAlign w:val="center"/>
          </w:tcPr>
          <w:p w14:paraId="645AD021">
            <w:pP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1.各种各样的自然材料，如棉花、树枝、贝壳、果壳、松果等。</w:t>
            </w:r>
          </w:p>
          <w:p w14:paraId="768460A9"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2.胶枪、手套。</w:t>
            </w:r>
          </w:p>
        </w:tc>
        <w:tc>
          <w:tcPr>
            <w:tcW w:w="1623" w:type="dxa"/>
            <w:shd w:val="clear" w:color="auto" w:fill="auto"/>
            <w:vAlign w:val="top"/>
          </w:tcPr>
          <w:p w14:paraId="6E1605D0">
            <w:pPr>
              <w:numPr>
                <w:ilvl w:val="0"/>
                <w:numId w:val="0"/>
              </w:numPr>
              <w:ind w:leftChars="0"/>
              <w:rPr>
                <w:rFonts w:hint="default" w:ascii="宋体" w:hAnsi="宋体" w:eastAsia="宋体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宋体" w:hAnsi="宋体" w:eastAsia="宋体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1.根据已有经验进行搭建和创造。</w:t>
            </w:r>
          </w:p>
          <w:p w14:paraId="58D0D79E">
            <w:pPr>
              <w:numPr>
                <w:ilvl w:val="0"/>
                <w:numId w:val="0"/>
              </w:numPr>
              <w:ind w:left="0" w:leftChars="0" w:firstLine="0" w:firstLineChars="0"/>
              <w:rPr>
                <w:rFonts w:ascii="宋体" w:hAnsi="宋体" w:eastAsia="宋体"/>
                <w:szCs w:val="21"/>
              </w:rPr>
            </w:pPr>
            <w:r>
              <w:rPr>
                <w:rFonts w:hint="default" w:ascii="宋体" w:hAnsi="宋体" w:eastAsia="宋体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2.按照自己的想法进行拼搭。</w:t>
            </w:r>
          </w:p>
        </w:tc>
        <w:tc>
          <w:tcPr>
            <w:tcW w:w="1819" w:type="dxa"/>
            <w:shd w:val="clear" w:color="auto" w:fill="auto"/>
            <w:vAlign w:val="center"/>
          </w:tcPr>
          <w:p w14:paraId="1AC85121">
            <w:pPr>
              <w:spacing w:line="360" w:lineRule="exact"/>
              <w:rPr>
                <w:rFonts w:hint="default" w:ascii="宋体" w:hAnsi="宋体" w:eastAsia="宋体" w:cs="宋体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宋体" w:hAnsi="宋体" w:eastAsia="宋体" w:cs="宋体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1.感知自然中常见事物的基本特征。</w:t>
            </w:r>
          </w:p>
          <w:p w14:paraId="64CF082A">
            <w:pPr>
              <w:spacing w:line="360" w:lineRule="exact"/>
              <w:rPr>
                <w:rFonts w:ascii="宋体" w:hAnsi="宋体" w:eastAsia="宋体" w:cs="宋体"/>
                <w:szCs w:val="21"/>
              </w:rPr>
            </w:pPr>
            <w:r>
              <w:rPr>
                <w:rFonts w:hint="default" w:ascii="宋体" w:hAnsi="宋体" w:eastAsia="宋体" w:cs="宋体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2.可以按照自己的想法进行构思、搭建、创造。</w:t>
            </w:r>
          </w:p>
        </w:tc>
        <w:tc>
          <w:tcPr>
            <w:tcW w:w="1940" w:type="dxa"/>
            <w:shd w:val="clear" w:color="auto" w:fill="auto"/>
            <w:vAlign w:val="center"/>
          </w:tcPr>
          <w:p w14:paraId="09ABADD9">
            <w:pPr>
              <w:adjustRightInd w:val="0"/>
              <w:snapToGrid w:val="0"/>
              <w:spacing w:line="240" w:lineRule="auto"/>
              <w:rPr>
                <w:rFonts w:hint="eastAsia" w:ascii="宋体" w:hAnsi="宋体" w:eastAsia="宋体"/>
                <w:szCs w:val="21"/>
                <w:lang w:eastAsia="zh-CN"/>
              </w:rPr>
            </w:pPr>
            <w:r>
              <w:rPr>
                <w:rFonts w:hint="eastAsia" w:ascii="宋体" w:hAnsi="宋体" w:eastAsia="宋体"/>
                <w:szCs w:val="21"/>
                <w:lang w:eastAsia="zh-CN"/>
              </w:rPr>
              <w:drawing>
                <wp:inline distT="0" distB="0" distL="114300" distR="114300">
                  <wp:extent cx="1144270" cy="1441450"/>
                  <wp:effectExtent l="0" t="0" r="24130" b="6350"/>
                  <wp:docPr id="36" name="图片 36" descr="IMG_19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IMG_1982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4270" cy="144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B67B6C5">
      <w:pPr>
        <w:spacing w:line="360" w:lineRule="exact"/>
        <w:ind w:firstLine="422" w:firstLineChars="200"/>
        <w:rPr>
          <w:rFonts w:hint="eastAsia" w:ascii="宋体" w:hAnsi="宋体" w:cs="宋体"/>
          <w:b/>
          <w:szCs w:val="21"/>
        </w:rPr>
      </w:pPr>
    </w:p>
    <w:p w14:paraId="0331F0D7">
      <w:pPr>
        <w:spacing w:line="360" w:lineRule="exact"/>
        <w:ind w:firstLine="422" w:firstLineChars="200"/>
        <w:rPr>
          <w:rFonts w:ascii="宋体" w:hAnsi="宋体" w:cs="宋体"/>
          <w:b/>
          <w:szCs w:val="21"/>
        </w:rPr>
      </w:pPr>
      <w:r>
        <w:rPr>
          <w:rFonts w:hint="eastAsia" w:ascii="宋体" w:hAnsi="宋体" w:cs="宋体"/>
          <w:b/>
          <w:szCs w:val="21"/>
        </w:rPr>
        <w:t>七、主题活动安排（见周计划）</w:t>
      </w:r>
    </w:p>
    <w:p w14:paraId="2A0FD826">
      <w:pPr>
        <w:spacing w:line="360" w:lineRule="exact"/>
        <w:ind w:firstLine="422" w:firstLineChars="200"/>
        <w:rPr>
          <w:rFonts w:ascii="宋体" w:hAnsi="宋体" w:cs="宋体"/>
          <w:b/>
          <w:szCs w:val="21"/>
        </w:rPr>
      </w:pPr>
      <w:r>
        <w:rPr>
          <w:rFonts w:hint="eastAsia" w:ascii="宋体" w:hAnsi="宋体" w:cs="宋体"/>
          <w:b/>
          <w:szCs w:val="21"/>
        </w:rPr>
        <w:t>八、主题实施与评价：</w:t>
      </w:r>
    </w:p>
    <w:p w14:paraId="15239BA9">
      <w:pPr>
        <w:spacing w:line="360" w:lineRule="exact"/>
        <w:ind w:firstLine="422" w:firstLineChars="200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>九、主题管理：</w:t>
      </w:r>
    </w:p>
    <w:p w14:paraId="00355E8A">
      <w:pPr>
        <w:spacing w:line="360" w:lineRule="exact"/>
        <w:ind w:firstLine="420" w:firstLineChars="200"/>
        <w:rPr>
          <w:rFonts w:ascii="宋体" w:hAnsi="宋体"/>
        </w:rPr>
      </w:pPr>
    </w:p>
    <w:sectPr>
      <w:pgSz w:w="11906" w:h="16838"/>
      <w:pgMar w:top="1418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大标宋简体">
    <w:altName w:val="微软雅黑"/>
    <w:panose1 w:val="00000000000000000000"/>
    <w:charset w:val="86"/>
    <w:family w:val="auto"/>
    <w:pitch w:val="default"/>
    <w:sig w:usb0="00000000" w:usb1="00000000" w:usb2="00000000" w:usb3="00000000" w:csb0="0006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_GB2312">
    <w:altName w:val="楷体"/>
    <w:panose1 w:val="00000000000000000000"/>
    <w:charset w:val="00"/>
    <w:family w:val="modern"/>
    <w:pitch w:val="default"/>
    <w:sig w:usb0="00000000" w:usb1="0000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AC66950"/>
    <w:multiLevelType w:val="singleLevel"/>
    <w:tmpl w:val="8AC66950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AE4D3196"/>
    <w:multiLevelType w:val="singleLevel"/>
    <w:tmpl w:val="AE4D3196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33CA7F8F"/>
    <w:multiLevelType w:val="multilevel"/>
    <w:tmpl w:val="33CA7F8F"/>
    <w:lvl w:ilvl="0" w:tentative="0">
      <w:start w:val="1"/>
      <w:numFmt w:val="japaneseCounting"/>
      <w:lvlText w:val="%1、"/>
      <w:lvlJc w:val="left"/>
      <w:pPr>
        <w:ind w:left="900" w:hanging="45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90" w:hanging="420"/>
      </w:pPr>
    </w:lvl>
    <w:lvl w:ilvl="2" w:tentative="0">
      <w:start w:val="1"/>
      <w:numFmt w:val="lowerRoman"/>
      <w:lvlText w:val="%3."/>
      <w:lvlJc w:val="right"/>
      <w:pPr>
        <w:ind w:left="1710" w:hanging="420"/>
      </w:pPr>
    </w:lvl>
    <w:lvl w:ilvl="3" w:tentative="0">
      <w:start w:val="1"/>
      <w:numFmt w:val="decimal"/>
      <w:lvlText w:val="%4."/>
      <w:lvlJc w:val="left"/>
      <w:pPr>
        <w:ind w:left="2130" w:hanging="420"/>
      </w:pPr>
    </w:lvl>
    <w:lvl w:ilvl="4" w:tentative="0">
      <w:start w:val="1"/>
      <w:numFmt w:val="lowerLetter"/>
      <w:lvlText w:val="%5)"/>
      <w:lvlJc w:val="left"/>
      <w:pPr>
        <w:ind w:left="2550" w:hanging="420"/>
      </w:pPr>
    </w:lvl>
    <w:lvl w:ilvl="5" w:tentative="0">
      <w:start w:val="1"/>
      <w:numFmt w:val="lowerRoman"/>
      <w:lvlText w:val="%6."/>
      <w:lvlJc w:val="right"/>
      <w:pPr>
        <w:ind w:left="2970" w:hanging="420"/>
      </w:pPr>
    </w:lvl>
    <w:lvl w:ilvl="6" w:tentative="0">
      <w:start w:val="1"/>
      <w:numFmt w:val="decimal"/>
      <w:lvlText w:val="%7."/>
      <w:lvlJc w:val="left"/>
      <w:pPr>
        <w:ind w:left="3390" w:hanging="420"/>
      </w:pPr>
    </w:lvl>
    <w:lvl w:ilvl="7" w:tentative="0">
      <w:start w:val="1"/>
      <w:numFmt w:val="lowerLetter"/>
      <w:lvlText w:val="%8)"/>
      <w:lvlJc w:val="left"/>
      <w:pPr>
        <w:ind w:left="3810" w:hanging="420"/>
      </w:pPr>
    </w:lvl>
    <w:lvl w:ilvl="8" w:tentative="0">
      <w:start w:val="1"/>
      <w:numFmt w:val="lowerRoman"/>
      <w:lvlText w:val="%9."/>
      <w:lvlJc w:val="right"/>
      <w:pPr>
        <w:ind w:left="4230" w:hanging="420"/>
      </w:pPr>
    </w:lvl>
  </w:abstractNum>
  <w:abstractNum w:abstractNumId="3">
    <w:nsid w:val="64FEC426"/>
    <w:multiLevelType w:val="singleLevel"/>
    <w:tmpl w:val="64FEC426"/>
    <w:lvl w:ilvl="0" w:tentative="0">
      <w:start w:val="2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YzNjBkOTgyNWQ1YTMxYzM3MzMwNWFiODNmOWIzYWMifQ=="/>
  </w:docVars>
  <w:rsids>
    <w:rsidRoot w:val="005D0BF7"/>
    <w:rsid w:val="000740A2"/>
    <w:rsid w:val="000E2171"/>
    <w:rsid w:val="0018558E"/>
    <w:rsid w:val="001D09A9"/>
    <w:rsid w:val="00205EE0"/>
    <w:rsid w:val="00232098"/>
    <w:rsid w:val="0025344C"/>
    <w:rsid w:val="00275EA7"/>
    <w:rsid w:val="00276C02"/>
    <w:rsid w:val="00297F93"/>
    <w:rsid w:val="002C579A"/>
    <w:rsid w:val="002D676D"/>
    <w:rsid w:val="002E69A5"/>
    <w:rsid w:val="0035762E"/>
    <w:rsid w:val="00393FA6"/>
    <w:rsid w:val="00435B95"/>
    <w:rsid w:val="004C7B3E"/>
    <w:rsid w:val="004F3D75"/>
    <w:rsid w:val="0051247A"/>
    <w:rsid w:val="00522031"/>
    <w:rsid w:val="005240E6"/>
    <w:rsid w:val="0053208D"/>
    <w:rsid w:val="005C7998"/>
    <w:rsid w:val="005D0BF7"/>
    <w:rsid w:val="005F692A"/>
    <w:rsid w:val="006026F0"/>
    <w:rsid w:val="00626435"/>
    <w:rsid w:val="006422F0"/>
    <w:rsid w:val="006559D1"/>
    <w:rsid w:val="00694339"/>
    <w:rsid w:val="006C02CE"/>
    <w:rsid w:val="006D5456"/>
    <w:rsid w:val="006E6E46"/>
    <w:rsid w:val="00712580"/>
    <w:rsid w:val="00732EC8"/>
    <w:rsid w:val="00742B64"/>
    <w:rsid w:val="007A7B4D"/>
    <w:rsid w:val="007E1100"/>
    <w:rsid w:val="00846382"/>
    <w:rsid w:val="008634E1"/>
    <w:rsid w:val="008C2B03"/>
    <w:rsid w:val="008E3232"/>
    <w:rsid w:val="00932316"/>
    <w:rsid w:val="00935D82"/>
    <w:rsid w:val="00935F4C"/>
    <w:rsid w:val="00953489"/>
    <w:rsid w:val="00961A28"/>
    <w:rsid w:val="00971DC8"/>
    <w:rsid w:val="00977F0C"/>
    <w:rsid w:val="00983B04"/>
    <w:rsid w:val="009C020A"/>
    <w:rsid w:val="00A26534"/>
    <w:rsid w:val="00A47B07"/>
    <w:rsid w:val="00A71715"/>
    <w:rsid w:val="00AB723C"/>
    <w:rsid w:val="00AB796F"/>
    <w:rsid w:val="00AD6CB2"/>
    <w:rsid w:val="00B820BE"/>
    <w:rsid w:val="00B927D5"/>
    <w:rsid w:val="00BA66DB"/>
    <w:rsid w:val="00BB7ECB"/>
    <w:rsid w:val="00C05B4B"/>
    <w:rsid w:val="00C13DCC"/>
    <w:rsid w:val="00CA4CCC"/>
    <w:rsid w:val="00CE5C99"/>
    <w:rsid w:val="00D7023A"/>
    <w:rsid w:val="00D82A8B"/>
    <w:rsid w:val="00D84362"/>
    <w:rsid w:val="00DA227A"/>
    <w:rsid w:val="00DF2044"/>
    <w:rsid w:val="00E01CB2"/>
    <w:rsid w:val="00E11592"/>
    <w:rsid w:val="00E15B9D"/>
    <w:rsid w:val="00E26D42"/>
    <w:rsid w:val="00E67E79"/>
    <w:rsid w:val="00E8533D"/>
    <w:rsid w:val="00EB74D0"/>
    <w:rsid w:val="00ED3755"/>
    <w:rsid w:val="00F10B75"/>
    <w:rsid w:val="00F6782C"/>
    <w:rsid w:val="00F9197A"/>
    <w:rsid w:val="00FB0611"/>
    <w:rsid w:val="00FC4017"/>
    <w:rsid w:val="00FD5B97"/>
    <w:rsid w:val="0168718B"/>
    <w:rsid w:val="023251BA"/>
    <w:rsid w:val="02B7624C"/>
    <w:rsid w:val="03AF33C7"/>
    <w:rsid w:val="042E245C"/>
    <w:rsid w:val="054B57BE"/>
    <w:rsid w:val="068D4282"/>
    <w:rsid w:val="0A430A30"/>
    <w:rsid w:val="0B1643CD"/>
    <w:rsid w:val="114F1D45"/>
    <w:rsid w:val="118F6EC8"/>
    <w:rsid w:val="13EF6838"/>
    <w:rsid w:val="172310DA"/>
    <w:rsid w:val="1BC203AE"/>
    <w:rsid w:val="1BE55050"/>
    <w:rsid w:val="1C00080C"/>
    <w:rsid w:val="1CDB5968"/>
    <w:rsid w:val="20504C0F"/>
    <w:rsid w:val="209E05F5"/>
    <w:rsid w:val="24CA19FD"/>
    <w:rsid w:val="252C2672"/>
    <w:rsid w:val="25971C1F"/>
    <w:rsid w:val="25D60560"/>
    <w:rsid w:val="27C472B3"/>
    <w:rsid w:val="2A2A6F12"/>
    <w:rsid w:val="2EF27956"/>
    <w:rsid w:val="2F414F6C"/>
    <w:rsid w:val="2FEA3448"/>
    <w:rsid w:val="31761325"/>
    <w:rsid w:val="32412F8A"/>
    <w:rsid w:val="32496611"/>
    <w:rsid w:val="341E587B"/>
    <w:rsid w:val="36372A1E"/>
    <w:rsid w:val="37AE35F0"/>
    <w:rsid w:val="38CE3869"/>
    <w:rsid w:val="39A90A80"/>
    <w:rsid w:val="3AE32E59"/>
    <w:rsid w:val="3C2E4D6F"/>
    <w:rsid w:val="3F413971"/>
    <w:rsid w:val="3F775ACD"/>
    <w:rsid w:val="3F7802D6"/>
    <w:rsid w:val="3FD7215C"/>
    <w:rsid w:val="40FD679F"/>
    <w:rsid w:val="4274609E"/>
    <w:rsid w:val="44307926"/>
    <w:rsid w:val="44626276"/>
    <w:rsid w:val="45F659F9"/>
    <w:rsid w:val="471F1BDF"/>
    <w:rsid w:val="4CE924D7"/>
    <w:rsid w:val="4E3715BC"/>
    <w:rsid w:val="50942B74"/>
    <w:rsid w:val="512716DE"/>
    <w:rsid w:val="523D2BE5"/>
    <w:rsid w:val="53D212A4"/>
    <w:rsid w:val="551702DB"/>
    <w:rsid w:val="57B443A2"/>
    <w:rsid w:val="589E433F"/>
    <w:rsid w:val="5A2D20B4"/>
    <w:rsid w:val="5B51516B"/>
    <w:rsid w:val="5BAC183B"/>
    <w:rsid w:val="5DE963D4"/>
    <w:rsid w:val="5E6C713E"/>
    <w:rsid w:val="5E6EB102"/>
    <w:rsid w:val="5F7BDCCA"/>
    <w:rsid w:val="607225F8"/>
    <w:rsid w:val="63017171"/>
    <w:rsid w:val="63FFF32D"/>
    <w:rsid w:val="64EA14CD"/>
    <w:rsid w:val="677B8D6E"/>
    <w:rsid w:val="68E6756D"/>
    <w:rsid w:val="68F21E07"/>
    <w:rsid w:val="690802CD"/>
    <w:rsid w:val="699539FB"/>
    <w:rsid w:val="6B445124"/>
    <w:rsid w:val="6E8B0339"/>
    <w:rsid w:val="6F7D8A80"/>
    <w:rsid w:val="6F9F1510"/>
    <w:rsid w:val="6FCCF6CA"/>
    <w:rsid w:val="6FF5233C"/>
    <w:rsid w:val="71F738DB"/>
    <w:rsid w:val="73BB5B6D"/>
    <w:rsid w:val="74A215EC"/>
    <w:rsid w:val="75181898"/>
    <w:rsid w:val="75575F1C"/>
    <w:rsid w:val="757F6B9D"/>
    <w:rsid w:val="75F57CDC"/>
    <w:rsid w:val="763F483D"/>
    <w:rsid w:val="769D44EC"/>
    <w:rsid w:val="76CF7C8C"/>
    <w:rsid w:val="78ED7D9D"/>
    <w:rsid w:val="795763F0"/>
    <w:rsid w:val="7ABF7CCB"/>
    <w:rsid w:val="7D7FA6BF"/>
    <w:rsid w:val="7E98BAA4"/>
    <w:rsid w:val="7EECC560"/>
    <w:rsid w:val="7F2F59B4"/>
    <w:rsid w:val="7FCB32F1"/>
    <w:rsid w:val="7FEA7036"/>
    <w:rsid w:val="7FEDC018"/>
    <w:rsid w:val="ACB62263"/>
    <w:rsid w:val="AEFEF83D"/>
    <w:rsid w:val="BF7712DE"/>
    <w:rsid w:val="BFF3FB1F"/>
    <w:rsid w:val="CFFB3A59"/>
    <w:rsid w:val="DDFBCF0D"/>
    <w:rsid w:val="DEB196AE"/>
    <w:rsid w:val="E9F52BB2"/>
    <w:rsid w:val="EBB781DD"/>
    <w:rsid w:val="EF454F42"/>
    <w:rsid w:val="F5FEC81B"/>
    <w:rsid w:val="FABE6680"/>
    <w:rsid w:val="FCA9F571"/>
    <w:rsid w:val="FEF0F914"/>
    <w:rsid w:val="FFBF6E37"/>
    <w:rsid w:val="FFDFD6E6"/>
    <w:rsid w:val="FFFF1B7C"/>
    <w:rsid w:val="FFFF22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qFormat="1" w:unhideWhenUsed="0" w:uiPriority="0" w:semiHidden="0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pPr>
      <w:jc w:val="left"/>
    </w:pPr>
    <w:rPr>
      <w:rFonts w:eastAsia="方正大标宋简体"/>
    </w:rPr>
  </w:style>
  <w:style w:type="paragraph" w:styleId="3">
    <w:name w:val="footer"/>
    <w:basedOn w:val="1"/>
    <w:link w:val="11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semiHidden/>
    <w:unhideWhenUsed/>
    <w:qFormat/>
    <w:uiPriority w:val="99"/>
    <w:rPr>
      <w:sz w:val="24"/>
    </w:rPr>
  </w:style>
  <w:style w:type="paragraph" w:styleId="6">
    <w:name w:val="Body Text First Indent"/>
    <w:basedOn w:val="2"/>
    <w:qFormat/>
    <w:uiPriority w:val="0"/>
    <w:pPr>
      <w:ind w:firstLine="480" w:firstLineChars="200"/>
    </w:pPr>
    <w:rPr>
      <w:rFonts w:eastAsia="宋体"/>
    </w:rPr>
  </w:style>
  <w:style w:type="table" w:styleId="8">
    <w:name w:val="Table Grid"/>
    <w:basedOn w:val="7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0">
    <w:name w:val="页眉 字符"/>
    <w:basedOn w:val="9"/>
    <w:link w:val="4"/>
    <w:qFormat/>
    <w:uiPriority w:val="99"/>
    <w:rPr>
      <w:sz w:val="18"/>
      <w:szCs w:val="18"/>
    </w:rPr>
  </w:style>
  <w:style w:type="character" w:customStyle="1" w:styleId="11">
    <w:name w:val="页脚 字符"/>
    <w:basedOn w:val="9"/>
    <w:link w:val="3"/>
    <w:qFormat/>
    <w:uiPriority w:val="99"/>
    <w:rPr>
      <w:sz w:val="18"/>
      <w:szCs w:val="18"/>
    </w:rPr>
  </w:style>
  <w:style w:type="paragraph" w:styleId="12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pn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extobjs>
    <extobj name="C9F754DE-2CAD-44b6-B708-469DEB6407EB-1">
      <extobjdata type="C9F754DE-2CAD-44b6-B708-469DEB6407EB" data="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"/>
    </extobj>
  </extobj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9</Pages>
  <Words>999</Words>
  <Characters>1030</Characters>
  <Lines>52</Lines>
  <Paragraphs>14</Paragraphs>
  <TotalTime>4</TotalTime>
  <ScaleCrop>false</ScaleCrop>
  <LinksUpToDate>false</LinksUpToDate>
  <CharactersWithSpaces>1037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2021-10-20T10:50:00Z</dcterms:created>
  <dc:creator>Tony</dc:creator>
  <cp:lastModifiedBy>噜噜雯</cp:lastModifiedBy>
  <cp:lastPrinted>2024-04-16T15:38:00Z</cp:lastPrinted>
  <dcterms:modified xsi:type="dcterms:W3CDTF">2024-11-25T10:39:16Z</dcterms:modified>
  <cp:revision>48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CF3CE2D8D86B49CB9BABF57BE70F9AEC_13</vt:lpwstr>
  </property>
</Properties>
</file>