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金色的秋天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78"/>
      </w:tblGrid>
      <w:tr>
        <w:trPr>
          <w:trHeight w:val="1634" w:hRule="atLeast"/>
          <w:jc w:val="center"/>
        </w:trPr>
        <w:tc>
          <w:tcPr>
            <w:tcW w:w="510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8882.jpegIMG_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8882.jpegIMG_88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8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8883.jpegIMG_8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8883.jpegIMG_88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27" w:hRule="atLeast"/>
          <w:jc w:val="center"/>
        </w:trPr>
        <w:tc>
          <w:tcPr>
            <w:tcW w:w="510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建构区：吕卓彤在建构区用纸杯进行搭建。</w:t>
            </w:r>
          </w:p>
        </w:tc>
        <w:tc>
          <w:tcPr>
            <w:tcW w:w="5178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建构区：刑冰露在建构区用阿基米德积木进行搭建。</w:t>
            </w:r>
          </w:p>
        </w:tc>
      </w:tr>
      <w:tr>
        <w:trPr>
          <w:trHeight w:val="1634" w:hRule="atLeast"/>
          <w:jc w:val="center"/>
        </w:trPr>
        <w:tc>
          <w:tcPr>
            <w:tcW w:w="510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8884.jpegIMG_8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8884.jpegIMG_88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8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8885.jpegIMG_8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8885.jpegIMG_88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9" w:hRule="atLeast"/>
          <w:jc w:val="center"/>
        </w:trPr>
        <w:tc>
          <w:tcPr>
            <w:tcW w:w="510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益智区：杨子宸、李进强在益智区玩葵葵熊突围。</w:t>
            </w:r>
          </w:p>
        </w:tc>
        <w:tc>
          <w:tcPr>
            <w:tcW w:w="5178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益智区：毛子源在益智区玩探索轨道游戏。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  <w:t>今天户外活动我们来到了滑滑梯啦，小朋友们都玩的很开心哦！</w:t>
      </w:r>
    </w:p>
    <w:p>
      <w:pPr>
        <w:pStyle w:val="40"/>
        <w:ind w:firstLine="1401" w:firstLineChars="200"/>
        <w:jc w:val="both"/>
        <w:rPr>
          <w:rFonts w:hint="default" w:ascii="宋体" w:hAnsi="宋体" w:eastAsia="宋体" w:cs="宋体"/>
          <w:b w:val="0"/>
          <w:bCs w:val="0"/>
          <w:caps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86360</wp:posOffset>
            </wp:positionV>
            <wp:extent cx="1997075" cy="1497965"/>
            <wp:effectExtent l="0" t="0" r="9525" b="635"/>
            <wp:wrapSquare wrapText="bothSides"/>
            <wp:docPr id="16" name="图片 16" descr="/Users/dingwenxia/Desktop/未命名文件夹 2/IMG_8886.jpegIMG_8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8886.jpegIMG_8886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8" name="图片 18" descr="/Users/dingwenxia/Desktop/未命名文件夹 2/IMG_8888.jpegIMG_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8888.jpegIMG_8888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79375</wp:posOffset>
            </wp:positionV>
            <wp:extent cx="1997075" cy="1497965"/>
            <wp:effectExtent l="0" t="0" r="9525" b="635"/>
            <wp:wrapSquare wrapText="bothSides"/>
            <wp:docPr id="17" name="图片 17" descr="/Users/dingwenxia/Desktop/未命名文件夹 2/IMG_8887.jpegIMG_8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8887.jpegIMG_8887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227330</wp:posOffset>
            </wp:positionV>
            <wp:extent cx="1997075" cy="1497965"/>
            <wp:effectExtent l="0" t="0" r="9525" b="635"/>
            <wp:wrapSquare wrapText="bothSides"/>
            <wp:docPr id="7" name="图片 7" descr="/Users/dingwenxia/Desktop/未命名文件夹 2/IMG_8892.jpegIMG_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8892.jpegIMG_8892"/>
                    <pic:cNvPicPr>
                      <a:picLocks noChangeAspect="1"/>
                    </pic:cNvPicPr>
                  </pic:nvPicPr>
                  <pic:blipFill>
                    <a:blip r:embed="rId1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227330</wp:posOffset>
            </wp:positionV>
            <wp:extent cx="1997075" cy="1497965"/>
            <wp:effectExtent l="0" t="0" r="9525" b="635"/>
            <wp:wrapSquare wrapText="bothSides"/>
            <wp:docPr id="37" name="图片 37" descr="/Users/dingwenxia/Desktop/未命名文件夹 2/IMG_8891.jpegIMG_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/Users/dingwenxia/Desktop/未命名文件夹 2/IMG_8891.jpegIMG_8891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226060</wp:posOffset>
            </wp:positionV>
            <wp:extent cx="1997075" cy="1497965"/>
            <wp:effectExtent l="0" t="0" r="9525" b="635"/>
            <wp:wrapSquare wrapText="bothSides"/>
            <wp:docPr id="36" name="图片 36" descr="/Users/dingwenxia/Desktop/未命名文件夹 2/IMG_8890.jpegIMG_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/Users/dingwenxia/Desktop/未命名文件夹 2/IMG_8890.jpegIMG_8890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jc w:val="both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rFonts w:hint="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打击乐：《拔根芦柴花》是一首江苏民歌，乐曲分为三个乐段，A、C乐段多以八分音符为主，而B段运用了十六分音符给人以跳跃的感觉，因此整首乐曲节奏明朗，具有活泼欢快的情绪色彩，是打击乐很好的素材，本次活动主要让幼儿欣赏乐曲的旋律了解乐曲的结构情绪，能尝试跟着节奏谱用简单的肢体动作和乐器表现歌曲节奏。</w:t>
      </w:r>
    </w:p>
    <w:p>
      <w:pPr>
        <w:numPr>
          <w:ilvl w:val="0"/>
          <w:numId w:val="3"/>
        </w:numPr>
        <w:spacing w:line="320" w:lineRule="exact"/>
        <w:rPr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在活动中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等能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看指挥用乐器演奏，体验与同伴合作的快乐。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是藜麦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饭、鸦片鱼、茭白炒胡萝卜、菠菜猪肝汤，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五彩面疙瘩、甜橙、火龙果。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4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A45C51"/>
    <w:multiLevelType w:val="singleLevel"/>
    <w:tmpl w:val="52A45C5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AF9F9723"/>
    <w:rsid w:val="BEEF5F35"/>
    <w:rsid w:val="BFD70752"/>
    <w:rsid w:val="C3DF52FD"/>
    <w:rsid w:val="C7BFA986"/>
    <w:rsid w:val="CFDF934C"/>
    <w:rsid w:val="D7FB5309"/>
    <w:rsid w:val="DC582B67"/>
    <w:rsid w:val="DCFFE5E7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B3B42"/>
    <w:rsid w:val="F6FF29E2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2020-01-01T00:30:00Z</dcterms:created>
  <dc:creator>Microsoft Office 用户</dc:creator>
  <cp:lastModifiedBy>8226983003</cp:lastModifiedBy>
  <cp:lastPrinted>2023-06-21T18:10:00Z</cp:lastPrinted>
  <dcterms:modified xsi:type="dcterms:W3CDTF">2024-11-29T12:42:53Z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D2FB0AC53E2E0F5C4D464967658368BE_43</vt:lpwstr>
  </property>
</Properties>
</file>