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3EDE46">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6350" b="381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5E17B958">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大二</w:t>
      </w:r>
      <w:r>
        <w:rPr>
          <w:rFonts w:hint="eastAsia" w:asciiTheme="minorEastAsia" w:hAnsiTheme="minorEastAsia" w:cstheme="minorEastAsia"/>
          <w:b/>
          <w:bCs/>
          <w:color w:val="443C29" w:themeColor="background2" w:themeShade="40"/>
          <w:spacing w:val="150"/>
          <w:sz w:val="52"/>
          <w:szCs w:val="54"/>
        </w:rPr>
        <w:t>·心语</w:t>
      </w:r>
    </w:p>
    <w:p w14:paraId="2DF90D66">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color w:val="C19859" w:themeColor="accent6"/>
          <w:sz w:val="52"/>
          <w14:textFill>
            <w14:solidFill>
              <w14:schemeClr w14:val="accent6"/>
            </w14:solidFill>
          </w14:textFill>
        </w:rPr>
        <w:drawing>
          <wp:inline distT="0" distB="0" distL="114300" distR="114300">
            <wp:extent cx="6191250" cy="647700"/>
            <wp:effectExtent l="0" t="0" r="6350" b="1270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8"/>
                    <a:stretch>
                      <a:fillRect/>
                    </a:stretch>
                  </pic:blipFill>
                  <pic:spPr>
                    <a:xfrm>
                      <a:off x="0" y="0"/>
                      <a:ext cx="6191250" cy="647700"/>
                    </a:xfrm>
                    <a:prstGeom prst="rect">
                      <a:avLst/>
                    </a:prstGeom>
                  </pic:spPr>
                </pic:pic>
              </a:graphicData>
            </a:graphic>
          </wp:inline>
        </w:drawing>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9"/>
                    <a:stretch>
                      <a:fillRect/>
                    </a:stretch>
                  </pic:blipFill>
                  <pic:spPr>
                    <a:xfrm>
                      <a:off x="0" y="0"/>
                      <a:ext cx="174625" cy="174625"/>
                    </a:xfrm>
                    <a:prstGeom prst="rect">
                      <a:avLst/>
                    </a:prstGeom>
                  </pic:spPr>
                </pic:pic>
              </a:graphicData>
            </a:graphic>
          </wp:inline>
        </w:drawing>
      </w:r>
    </w:p>
    <w:p w14:paraId="0483A4AF">
      <w:pPr>
        <w:jc w:val="center"/>
        <w:rPr>
          <w:color w:val="C19859" w:themeColor="accent6"/>
          <w:sz w:val="52"/>
          <w14:textFill>
            <w14:solidFill>
              <w14:schemeClr w14:val="accent6"/>
            </w14:solidFill>
          </w14:textFill>
        </w:rPr>
      </w:pPr>
    </w:p>
    <w:p w14:paraId="2484B195">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D651EE4">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11</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21</w:t>
      </w:r>
    </w:p>
    <w:p w14:paraId="1C72704A">
      <w:pPr>
        <w:jc w:val="center"/>
        <w:rPr>
          <w:color w:val="C19859" w:themeColor="accent6"/>
          <w:sz w:val="52"/>
          <w14:textFill>
            <w14:solidFill>
              <w14:schemeClr w14:val="accent6"/>
            </w14:solidFill>
          </w14:textFill>
        </w:rPr>
      </w:pPr>
      <w:r>
        <w:rPr>
          <w:rFonts w:hint="eastAsia"/>
          <w:spacing w:val="45"/>
          <w:sz w:val="24"/>
          <w:szCs w:val="24"/>
        </w:rPr>
        <w:t>我们的主题——</w:t>
      </w:r>
      <w:r>
        <w:rPr>
          <w:spacing w:val="45"/>
          <w:sz w:val="24"/>
          <w:szCs w:val="24"/>
        </w:rPr>
        <w:t>《</w:t>
      </w:r>
      <w:r>
        <w:rPr>
          <w:rFonts w:hint="eastAsia"/>
          <w:spacing w:val="45"/>
          <w:sz w:val="24"/>
          <w:szCs w:val="24"/>
          <w:lang w:val="en-US" w:eastAsia="zh-CN"/>
        </w:rPr>
        <w:t>神奇的力</w:t>
      </w:r>
      <w:r>
        <w:rPr>
          <w:spacing w:val="45"/>
          <w:sz w:val="24"/>
          <w:szCs w:val="24"/>
        </w:rPr>
        <w:t>》</w:t>
      </w:r>
      <w:r>
        <w:rPr>
          <w:rFonts w:hint="eastAsia" w:ascii="宋体" w:hAnsi="宋体" w:eastAsia="宋体" w:cs="宋体"/>
          <w:sz w:val="24"/>
          <w:szCs w:val="24"/>
        </w:rPr>
        <w:t xml:space="preserve">     </w:t>
      </w:r>
      <w:r>
        <w:rPr>
          <w:rFonts w:hint="eastAsia" w:ascii="宋体" w:hAnsi="宋体" w:eastAsia="宋体" w:cs="宋体"/>
        </w:rPr>
        <w:t xml:space="preserve">                          </w:t>
      </w:r>
    </w:p>
    <w:p w14:paraId="4FE859D6">
      <w:pPr>
        <w:pStyle w:val="40"/>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9"/>
                    <a:stretch>
                      <a:fillRect/>
                    </a:stretch>
                  </pic:blipFill>
                  <pic:spPr>
                    <a:xfrm>
                      <a:off x="0" y="0"/>
                      <a:ext cx="295275" cy="295275"/>
                    </a:xfrm>
                    <a:prstGeom prst="rect">
                      <a:avLst/>
                    </a:prstGeom>
                  </pic:spPr>
                </pic:pic>
              </a:graphicData>
            </a:graphic>
          </wp:inline>
        </w:drawing>
      </w:r>
    </w:p>
    <w:p w14:paraId="6C1DDDB4">
      <w:pPr>
        <w:autoSpaceDE w:val="0"/>
        <w:autoSpaceDN w:val="0"/>
        <w:adjustRightInd w:val="0"/>
        <w:jc w:val="center"/>
        <w:rPr>
          <w:rFonts w:hint="default" w:ascii="宋体" w:hAnsi="宋体" w:eastAsia="宋体" w:cs="宋体"/>
          <w:sz w:val="21"/>
          <w:szCs w:val="21"/>
          <w:lang w:val="en-US" w:eastAsia="zh-CN"/>
        </w:rPr>
      </w:pPr>
      <w:r>
        <w:rPr>
          <w:rStyle w:val="31"/>
          <w:color w:val="9F2936" w:themeColor="accent2"/>
          <w:sz w:val="28"/>
          <w:szCs w:val="33"/>
          <w14:textFill>
            <w14:solidFill>
              <w14:schemeClr w14:val="accent2"/>
            </w14:solidFill>
          </w14:textFill>
        </w:rPr>
        <w:drawing>
          <wp:inline distT="0" distB="0" distL="0" distR="0">
            <wp:extent cx="307340" cy="311150"/>
            <wp:effectExtent l="0" t="0" r="5715" b="1905"/>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1"/>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571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4DB49BB">
      <w:pPr>
        <w:keepNext w:val="0"/>
        <w:keepLines w:val="0"/>
        <w:pageBreakBefore w:val="0"/>
        <w:widowControl/>
        <w:tabs>
          <w:tab w:val="left" w:pos="315"/>
        </w:tabs>
        <w:kinsoku/>
        <w:wordWrap/>
        <w:overflowPunct/>
        <w:topLinePunct w:val="0"/>
        <w:autoSpaceDE/>
        <w:autoSpaceDN/>
        <w:bidi w:val="0"/>
        <w:adjustRightInd/>
        <w:snapToGrid/>
        <w:spacing w:line="360" w:lineRule="exact"/>
        <w:ind w:left="418" w:leftChars="174" w:firstLine="0" w:firstLineChars="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eastAsia" w:ascii="宋体" w:hAnsi="宋体" w:eastAsia="宋体" w:cs="宋体"/>
          <w:sz w:val="24"/>
          <w:szCs w:val="24"/>
          <w:lang w:val="en-US" w:eastAsia="zh-CN"/>
        </w:rPr>
        <w:t>25</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4人请假。</w:t>
      </w:r>
    </w:p>
    <w:p w14:paraId="605D03A5">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zh-CN"/>
        </w:rPr>
        <w:t>2.</w:t>
      </w:r>
      <w:r>
        <w:rPr>
          <w:rFonts w:hint="eastAsia" w:ascii="宋体" w:hAnsi="宋体" w:eastAsia="宋体" w:cs="宋体"/>
          <w:b/>
          <w:bCs/>
          <w:sz w:val="24"/>
          <w:szCs w:val="24"/>
          <w:lang w:val="en-US" w:eastAsia="zh-CN"/>
        </w:rPr>
        <w:t>来园情况：</w:t>
      </w:r>
      <w:r>
        <w:rPr>
          <w:rFonts w:hint="eastAsia" w:ascii="宋体" w:hAnsi="宋体" w:eastAsia="宋体" w:cs="宋体"/>
          <w:sz w:val="24"/>
          <w:szCs w:val="24"/>
          <w:lang w:val="en-US" w:eastAsia="zh-CN"/>
        </w:rPr>
        <w:t>今天我们班所有小朋友都准时来园！大部分幼儿都能够主动晨间签到，我班越来越多的小朋友能够独立书写自己的姓名！所有幼儿都能够在签到后自主选择区域游戏后有序进行晨间一系列活动。非常棒！</w:t>
      </w:r>
    </w:p>
    <w:p w14:paraId="19C682C2">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sz w:val="24"/>
          <w:szCs w:val="24"/>
          <w:lang w:val="zh-CN"/>
        </w:rPr>
      </w:pPr>
      <w:r>
        <w:rPr>
          <w:rFonts w:hint="eastAsia" w:ascii="宋体" w:hAnsi="宋体" w:eastAsia="宋体" w:cs="宋体"/>
          <w:b w:val="0"/>
          <w:bCs w:val="0"/>
          <w:sz w:val="24"/>
          <w:szCs w:val="24"/>
          <w:lang w:val="en-US" w:eastAsia="zh-CN"/>
        </w:rPr>
        <w:t>3.</w:t>
      </w:r>
      <w:r>
        <w:rPr>
          <w:rFonts w:hint="eastAsia" w:ascii="宋体" w:hAnsi="宋体" w:eastAsia="宋体" w:cs="宋体"/>
          <w:b/>
          <w:bCs/>
          <w:sz w:val="24"/>
          <w:szCs w:val="24"/>
          <w:lang w:val="en-US" w:eastAsia="zh-CN"/>
        </w:rPr>
        <w:t>早点内容</w:t>
      </w:r>
      <w:r>
        <w:rPr>
          <w:rFonts w:hint="eastAsia" w:ascii="宋体" w:hAnsi="宋体" w:eastAsia="宋体" w:cs="宋体"/>
          <w:sz w:val="24"/>
          <w:szCs w:val="24"/>
          <w:lang w:val="zh-CN"/>
        </w:rPr>
        <w:t>：今天吃的点心</w:t>
      </w:r>
      <w:r>
        <w:rPr>
          <w:rFonts w:hint="eastAsia" w:ascii="宋体" w:hAnsi="宋体" w:eastAsia="宋体" w:cs="宋体"/>
          <w:sz w:val="24"/>
          <w:szCs w:val="24"/>
          <w:lang w:val="zh-CN" w:eastAsia="zh-CN"/>
        </w:rPr>
        <w:t>是</w:t>
      </w:r>
      <w:r>
        <w:rPr>
          <w:rFonts w:hint="eastAsia" w:ascii="宋体" w:hAnsi="宋体" w:eastAsia="宋体" w:cs="宋体"/>
          <w:sz w:val="24"/>
          <w:szCs w:val="24"/>
          <w:lang w:val="en-US" w:eastAsia="zh-CN"/>
        </w:rPr>
        <w:t>鲜牛奶、松香卷蛋糕</w:t>
      </w:r>
      <w:r>
        <w:rPr>
          <w:rFonts w:hint="eastAsia" w:ascii="宋体" w:hAnsi="宋体" w:eastAsia="宋体" w:cs="宋体"/>
          <w:sz w:val="24"/>
          <w:szCs w:val="24"/>
          <w:lang w:val="zh-CN"/>
        </w:rPr>
        <w:t>。孩子们能够自主倒</w:t>
      </w:r>
      <w:r>
        <w:rPr>
          <w:rFonts w:hint="eastAsia" w:ascii="宋体" w:hAnsi="宋体" w:eastAsia="宋体" w:cs="宋体"/>
          <w:sz w:val="24"/>
          <w:szCs w:val="24"/>
          <w:lang w:val="en-US" w:eastAsia="zh-CN"/>
        </w:rPr>
        <w:t>牛奶</w:t>
      </w:r>
      <w:r>
        <w:rPr>
          <w:rFonts w:hint="eastAsia" w:ascii="宋体" w:hAnsi="宋体" w:eastAsia="宋体" w:cs="宋体"/>
          <w:sz w:val="24"/>
          <w:szCs w:val="24"/>
          <w:lang w:val="zh-CN"/>
        </w:rPr>
        <w:t>，并做好点心后的自我服务。</w:t>
      </w:r>
    </w:p>
    <w:p w14:paraId="44C32EDC">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p>
    <w:tbl>
      <w:tblPr>
        <w:tblStyle w:val="29"/>
        <w:tblpPr w:leftFromText="180" w:rightFromText="180" w:vertAnchor="text" w:horzAnchor="page" w:tblpX="1092" w:tblpY="5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7A20B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9959" w:type="dxa"/>
            <w:gridSpan w:val="3"/>
          </w:tcPr>
          <w:p w14:paraId="6C5CAABC">
            <w:pPr>
              <w:autoSpaceDE w:val="0"/>
              <w:autoSpaceDN w:val="0"/>
              <w:adjustRightInd w:val="0"/>
              <w:jc w:val="center"/>
              <w:rPr>
                <w:rFonts w:hint="default" w:ascii="宋体" w:hAnsi="宋体" w:eastAsia="宋体" w:cs="宋体"/>
                <w:sz w:val="21"/>
                <w:szCs w:val="21"/>
                <w:lang w:val="en-US" w:eastAsia="zh-CN"/>
              </w:rPr>
            </w:pP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1"/>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户外活动：混班活动</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6D09CF4C">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lang w:val="en-US" w:eastAsia="zh-CN"/>
              </w:rPr>
            </w:pPr>
            <w:r>
              <w:rPr>
                <w:rFonts w:hint="eastAsia" w:eastAsia="宋体" w:cs="Times New Roman"/>
                <w:kern w:val="2"/>
                <w:sz w:val="24"/>
                <w:szCs w:val="24"/>
                <w:lang w:val="en-US" w:eastAsia="zh-CN" w:bidi="ar"/>
              </w:rPr>
              <w:t>户外活动是幼儿一日生活中的重要一环，也是幼儿健康教育的重要组成部分。本周户外为混班活动，户外场地是前操场5个区域：跑步区、骑小车、吊杠、钻爬区、滑滑梯，游戏中幼儿能够遵守游戏规则，期间能够主动饮水。</w:t>
            </w:r>
            <w:r>
              <w:rPr>
                <w:rFonts w:hint="eastAsia" w:ascii="宋体" w:hAnsi="宋体" w:eastAsia="宋体" w:cs="宋体"/>
                <w:b w:val="0"/>
                <w:bCs w:val="0"/>
                <w:color w:val="auto"/>
                <w:sz w:val="24"/>
                <w:szCs w:val="24"/>
                <w:lang w:val="en-US" w:eastAsia="zh-CN"/>
              </w:rPr>
              <w:t>。</w:t>
            </w:r>
          </w:p>
        </w:tc>
      </w:tr>
      <w:tr w14:paraId="4CDEB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540" w:hRule="atLeast"/>
        </w:trPr>
        <w:tc>
          <w:tcPr>
            <w:tcW w:w="3414" w:type="dxa"/>
          </w:tcPr>
          <w:p w14:paraId="1B06ADC3">
            <w:pPr>
              <w:tabs>
                <w:tab w:val="left" w:pos="2544"/>
              </w:tabs>
              <w:bidi w:val="0"/>
              <w:jc w:val="left"/>
              <w:rPr>
                <w:rFonts w:hint="eastAsia"/>
                <w:lang w:val="en-US" w:eastAsia="zh-CN"/>
              </w:rPr>
            </w:pPr>
            <w:r>
              <w:rPr>
                <w:rFonts w:hint="eastAsia" w:asciiTheme="minorEastAsia" w:hAnsiTheme="minorEastAsia" w:eastAsiaTheme="minorEastAsia" w:cstheme="minorEastAsia"/>
                <w:color w:val="333333"/>
                <w:spacing w:val="8"/>
                <w:sz w:val="24"/>
                <w:szCs w:val="24"/>
                <w:vertAlign w:val="baseline"/>
                <w:lang w:eastAsia="zh-CN"/>
              </w:rPr>
              <w:drawing>
                <wp:inline distT="0" distB="0" distL="114300" distR="114300">
                  <wp:extent cx="2099310" cy="1574800"/>
                  <wp:effectExtent l="0" t="0" r="8890" b="0"/>
                  <wp:docPr id="5" name="图片 5" descr="IMG_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7164"/>
                          <pic:cNvPicPr>
                            <a:picLocks noChangeAspect="1"/>
                          </pic:cNvPicPr>
                        </pic:nvPicPr>
                        <pic:blipFill>
                          <a:blip r:embed="rId11"/>
                          <a:stretch>
                            <a:fillRect/>
                          </a:stretch>
                        </pic:blipFill>
                        <pic:spPr>
                          <a:xfrm>
                            <a:off x="0" y="0"/>
                            <a:ext cx="2099310" cy="1574800"/>
                          </a:xfrm>
                          <a:prstGeom prst="rect">
                            <a:avLst/>
                          </a:prstGeom>
                        </pic:spPr>
                      </pic:pic>
                    </a:graphicData>
                  </a:graphic>
                </wp:inline>
              </w:drawing>
            </w:r>
          </w:p>
        </w:tc>
        <w:tc>
          <w:tcPr>
            <w:tcW w:w="2988" w:type="dxa"/>
          </w:tcPr>
          <w:p w14:paraId="1FEEF035">
            <w:pPr>
              <w:autoSpaceDE w:val="0"/>
              <w:autoSpaceDN w:val="0"/>
              <w:adjustRightInd w:val="0"/>
              <w:jc w:val="center"/>
              <w:rPr>
                <w:rFonts w:hint="eastAsia" w:ascii="宋体" w:hAnsi="宋体" w:eastAsia="宋体" w:cs="宋体"/>
                <w:lang w:eastAsia="zh-CN"/>
              </w:rPr>
            </w:pPr>
            <w:r>
              <w:rPr>
                <w:rFonts w:hint="eastAsia" w:asciiTheme="minorEastAsia" w:hAnsiTheme="minorEastAsia" w:eastAsiaTheme="minorEastAsia" w:cstheme="minorEastAsia"/>
                <w:color w:val="333333"/>
                <w:spacing w:val="8"/>
                <w:sz w:val="24"/>
                <w:szCs w:val="24"/>
                <w:vertAlign w:val="baseline"/>
                <w:lang w:eastAsia="zh-CN"/>
              </w:rPr>
              <w:drawing>
                <wp:inline distT="0" distB="0" distL="114300" distR="114300">
                  <wp:extent cx="2099310" cy="1574800"/>
                  <wp:effectExtent l="0" t="0" r="8890" b="0"/>
                  <wp:docPr id="11" name="图片 11" descr="IMG_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7161"/>
                          <pic:cNvPicPr>
                            <a:picLocks noChangeAspect="1"/>
                          </pic:cNvPicPr>
                        </pic:nvPicPr>
                        <pic:blipFill>
                          <a:blip r:embed="rId12"/>
                          <a:stretch>
                            <a:fillRect/>
                          </a:stretch>
                        </pic:blipFill>
                        <pic:spPr>
                          <a:xfrm>
                            <a:off x="0" y="0"/>
                            <a:ext cx="2099310" cy="1574800"/>
                          </a:xfrm>
                          <a:prstGeom prst="rect">
                            <a:avLst/>
                          </a:prstGeom>
                        </pic:spPr>
                      </pic:pic>
                    </a:graphicData>
                  </a:graphic>
                </wp:inline>
              </w:drawing>
            </w:r>
          </w:p>
        </w:tc>
        <w:tc>
          <w:tcPr>
            <w:tcW w:w="3557" w:type="dxa"/>
          </w:tcPr>
          <w:p w14:paraId="7BDE0CCE">
            <w:pPr>
              <w:tabs>
                <w:tab w:val="center" w:pos="1748"/>
                <w:tab w:val="left" w:pos="2468"/>
              </w:tabs>
              <w:autoSpaceDE w:val="0"/>
              <w:autoSpaceDN w:val="0"/>
              <w:adjustRightInd w:val="0"/>
              <w:jc w:val="left"/>
              <w:rPr>
                <w:rFonts w:hint="eastAsia" w:ascii="宋体" w:hAnsi="宋体" w:cs="宋体" w:eastAsiaTheme="minorEastAsia"/>
                <w:lang w:eastAsia="zh-CN"/>
              </w:rPr>
            </w:pPr>
            <w:r>
              <w:rPr>
                <w:rFonts w:hint="eastAsia"/>
                <w:lang w:eastAsia="zh-CN"/>
              </w:rPr>
              <w:tab/>
            </w:r>
            <w:r>
              <w:rPr>
                <w:rFonts w:hint="eastAsia" w:asciiTheme="minorEastAsia" w:hAnsiTheme="minorEastAsia" w:eastAsiaTheme="minorEastAsia" w:cstheme="minorEastAsia"/>
                <w:color w:val="333333"/>
                <w:spacing w:val="8"/>
                <w:sz w:val="24"/>
                <w:szCs w:val="24"/>
                <w:vertAlign w:val="baseline"/>
                <w:lang w:eastAsia="zh-CN"/>
              </w:rPr>
              <w:drawing>
                <wp:inline distT="0" distB="0" distL="114300" distR="114300">
                  <wp:extent cx="2099310" cy="1574800"/>
                  <wp:effectExtent l="0" t="0" r="8890" b="0"/>
                  <wp:docPr id="16" name="图片 16" descr="IMG_7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7163"/>
                          <pic:cNvPicPr>
                            <a:picLocks noChangeAspect="1"/>
                          </pic:cNvPicPr>
                        </pic:nvPicPr>
                        <pic:blipFill>
                          <a:blip r:embed="rId13"/>
                          <a:stretch>
                            <a:fillRect/>
                          </a:stretch>
                        </pic:blipFill>
                        <pic:spPr>
                          <a:xfrm>
                            <a:off x="0" y="0"/>
                            <a:ext cx="2099310" cy="1574800"/>
                          </a:xfrm>
                          <a:prstGeom prst="rect">
                            <a:avLst/>
                          </a:prstGeom>
                        </pic:spPr>
                      </pic:pic>
                    </a:graphicData>
                  </a:graphic>
                </wp:inline>
              </w:drawing>
            </w:r>
          </w:p>
        </w:tc>
      </w:tr>
      <w:tr w14:paraId="03477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3414" w:type="dxa"/>
          </w:tcPr>
          <w:p w14:paraId="7A3D30E4">
            <w:pPr>
              <w:autoSpaceDE w:val="0"/>
              <w:autoSpaceDN w:val="0"/>
              <w:adjustRightInd w:val="0"/>
              <w:jc w:val="center"/>
              <w:rPr>
                <w:rFonts w:hint="eastAsia" w:ascii="Helvetica" w:hAnsi="Helvetica" w:cs="Helvetica" w:eastAsiaTheme="minorEastAsia"/>
                <w:b/>
                <w:bCs/>
                <w:i/>
                <w:iCs/>
                <w:lang w:eastAsia="zh-CN"/>
              </w:rPr>
            </w:pPr>
            <w:r>
              <w:rPr>
                <w:rFonts w:hint="eastAsia" w:asciiTheme="minorEastAsia" w:hAnsiTheme="minorEastAsia" w:eastAsiaTheme="minorEastAsia" w:cstheme="minorEastAsia"/>
                <w:color w:val="333333"/>
                <w:spacing w:val="8"/>
                <w:sz w:val="24"/>
                <w:szCs w:val="24"/>
                <w:vertAlign w:val="baseline"/>
                <w:lang w:eastAsia="zh-CN"/>
              </w:rPr>
              <w:drawing>
                <wp:inline distT="0" distB="0" distL="114300" distR="114300">
                  <wp:extent cx="2099310" cy="1574800"/>
                  <wp:effectExtent l="0" t="0" r="8890" b="0"/>
                  <wp:docPr id="17" name="图片 17" descr="IMG_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7159"/>
                          <pic:cNvPicPr>
                            <a:picLocks noChangeAspect="1"/>
                          </pic:cNvPicPr>
                        </pic:nvPicPr>
                        <pic:blipFill>
                          <a:blip r:embed="rId14"/>
                          <a:stretch>
                            <a:fillRect/>
                          </a:stretch>
                        </pic:blipFill>
                        <pic:spPr>
                          <a:xfrm>
                            <a:off x="0" y="0"/>
                            <a:ext cx="2099310" cy="1574800"/>
                          </a:xfrm>
                          <a:prstGeom prst="rect">
                            <a:avLst/>
                          </a:prstGeom>
                        </pic:spPr>
                      </pic:pic>
                    </a:graphicData>
                  </a:graphic>
                </wp:inline>
              </w:drawing>
            </w:r>
          </w:p>
        </w:tc>
        <w:tc>
          <w:tcPr>
            <w:tcW w:w="2988" w:type="dxa"/>
          </w:tcPr>
          <w:p w14:paraId="1ADD9137">
            <w:pPr>
              <w:autoSpaceDE w:val="0"/>
              <w:autoSpaceDN w:val="0"/>
              <w:adjustRightInd w:val="0"/>
              <w:jc w:val="center"/>
              <w:rPr>
                <w:rFonts w:hint="eastAsia" w:ascii="宋体" w:hAnsi="宋体" w:eastAsia="宋体" w:cs="宋体"/>
                <w:lang w:eastAsia="zh-CN"/>
              </w:rPr>
            </w:pPr>
            <w:r>
              <w:rPr>
                <w:rFonts w:hint="eastAsia" w:asciiTheme="minorEastAsia" w:hAnsiTheme="minorEastAsia" w:eastAsiaTheme="minorEastAsia" w:cstheme="minorEastAsia"/>
                <w:color w:val="333333"/>
                <w:spacing w:val="8"/>
                <w:sz w:val="24"/>
                <w:szCs w:val="24"/>
                <w:vertAlign w:val="baseline"/>
                <w:lang w:eastAsia="zh-CN"/>
              </w:rPr>
              <w:drawing>
                <wp:inline distT="0" distB="0" distL="114300" distR="114300">
                  <wp:extent cx="2763520" cy="1554480"/>
                  <wp:effectExtent l="0" t="0" r="5080" b="20320"/>
                  <wp:docPr id="18" name="图片 18" descr="91e71c6be7cd5160cd155c0dff2f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1e71c6be7cd5160cd155c0dff2f4194"/>
                          <pic:cNvPicPr>
                            <a:picLocks noChangeAspect="1"/>
                          </pic:cNvPicPr>
                        </pic:nvPicPr>
                        <pic:blipFill>
                          <a:blip r:embed="rId15"/>
                          <a:stretch>
                            <a:fillRect/>
                          </a:stretch>
                        </pic:blipFill>
                        <pic:spPr>
                          <a:xfrm>
                            <a:off x="0" y="0"/>
                            <a:ext cx="2763520" cy="1554480"/>
                          </a:xfrm>
                          <a:prstGeom prst="rect">
                            <a:avLst/>
                          </a:prstGeom>
                        </pic:spPr>
                      </pic:pic>
                    </a:graphicData>
                  </a:graphic>
                </wp:inline>
              </w:drawing>
            </w:r>
          </w:p>
        </w:tc>
        <w:tc>
          <w:tcPr>
            <w:tcW w:w="3557" w:type="dxa"/>
          </w:tcPr>
          <w:p w14:paraId="32965250">
            <w:pPr>
              <w:tabs>
                <w:tab w:val="center" w:pos="1748"/>
                <w:tab w:val="left" w:pos="2468"/>
              </w:tabs>
              <w:autoSpaceDE w:val="0"/>
              <w:autoSpaceDN w:val="0"/>
              <w:adjustRightInd w:val="0"/>
              <w:jc w:val="left"/>
              <w:rPr>
                <w:rFonts w:hint="eastAsia" w:ascii="宋体" w:hAnsi="宋体" w:cs="宋体" w:eastAsiaTheme="minorEastAsia"/>
                <w:lang w:eastAsia="zh-CN"/>
              </w:rPr>
            </w:pPr>
            <w:r>
              <w:rPr>
                <w:rFonts w:hint="eastAsia"/>
                <w:lang w:eastAsia="zh-CN"/>
              </w:rPr>
              <w:tab/>
            </w:r>
            <w:r>
              <w:rPr>
                <w:rFonts w:hint="eastAsia" w:asciiTheme="minorEastAsia" w:hAnsiTheme="minorEastAsia" w:eastAsiaTheme="minorEastAsia" w:cstheme="minorEastAsia"/>
                <w:color w:val="333333"/>
                <w:spacing w:val="8"/>
                <w:sz w:val="24"/>
                <w:szCs w:val="24"/>
                <w:vertAlign w:val="baseline"/>
                <w:lang w:eastAsia="zh-CN"/>
              </w:rPr>
              <w:drawing>
                <wp:inline distT="0" distB="0" distL="114300" distR="114300">
                  <wp:extent cx="2121535" cy="1409700"/>
                  <wp:effectExtent l="0" t="0" r="12065" b="12700"/>
                  <wp:docPr id="20" name="图片 20" descr="443788cd78651888bf7458bb5a6e2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43788cd78651888bf7458bb5a6e27ae"/>
                          <pic:cNvPicPr>
                            <a:picLocks noChangeAspect="1"/>
                          </pic:cNvPicPr>
                        </pic:nvPicPr>
                        <pic:blipFill>
                          <a:blip r:embed="rId16"/>
                          <a:stretch>
                            <a:fillRect/>
                          </a:stretch>
                        </pic:blipFill>
                        <pic:spPr>
                          <a:xfrm>
                            <a:off x="0" y="0"/>
                            <a:ext cx="2121535" cy="1409700"/>
                          </a:xfrm>
                          <a:prstGeom prst="rect">
                            <a:avLst/>
                          </a:prstGeom>
                        </pic:spPr>
                      </pic:pic>
                    </a:graphicData>
                  </a:graphic>
                </wp:inline>
              </w:drawing>
            </w:r>
          </w:p>
        </w:tc>
      </w:tr>
    </w:tbl>
    <w:p w14:paraId="02BCC00F">
      <w:pPr>
        <w:pStyle w:val="40"/>
        <w:ind w:firstLine="512" w:firstLineChars="200"/>
        <w:jc w:val="both"/>
        <w:rPr>
          <w:rFonts w:hint="eastAsia" w:ascii="宋体" w:hAnsi="宋体" w:eastAsia="宋体" w:cs="宋体"/>
          <w:b/>
          <w:bCs w:val="0"/>
          <w:color w:val="333333"/>
          <w:spacing w:val="8"/>
          <w:sz w:val="24"/>
          <w:szCs w:val="24"/>
          <w:lang w:val="en-US" w:eastAsia="zh-CN"/>
        </w:rPr>
      </w:pPr>
    </w:p>
    <w:p w14:paraId="76B3827B">
      <w:pPr>
        <w:pStyle w:val="40"/>
        <w:jc w:val="center"/>
        <w:rPr>
          <w:rFonts w:hint="eastAsia" w:asciiTheme="minorEastAsia" w:hAnsiTheme="minorEastAsia" w:cstheme="minorEastAsia"/>
          <w:color w:val="333333"/>
          <w:spacing w:val="8"/>
          <w:sz w:val="21"/>
          <w:szCs w:val="21"/>
        </w:rPr>
      </w:pPr>
    </w:p>
    <w:p w14:paraId="3E9EE044">
      <w:pPr>
        <w:pStyle w:val="40"/>
        <w:jc w:val="center"/>
        <w:rPr>
          <w:rFonts w:hint="eastAsia" w:asciiTheme="minorEastAsia" w:hAnsiTheme="minorEastAsia" w:cstheme="minorEastAsia"/>
          <w:color w:val="333333"/>
          <w:spacing w:val="8"/>
          <w:sz w:val="21"/>
          <w:szCs w:val="21"/>
        </w:rPr>
      </w:pPr>
    </w:p>
    <w:tbl>
      <w:tblPr>
        <w:tblStyle w:val="29"/>
        <w:tblpPr w:leftFromText="180" w:rightFromText="180" w:vertAnchor="text" w:horzAnchor="page" w:tblpX="1092" w:tblpY="5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59"/>
      </w:tblGrid>
      <w:tr w14:paraId="33049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9959" w:type="dxa"/>
          </w:tcPr>
          <w:p w14:paraId="137F643F">
            <w:pPr>
              <w:autoSpaceDE w:val="0"/>
              <w:autoSpaceDN w:val="0"/>
              <w:adjustRightInd w:val="0"/>
              <w:jc w:val="center"/>
              <w:rPr>
                <w:rStyle w:val="31"/>
                <w:color w:val="9F2936" w:themeColor="accent2"/>
                <w:sz w:val="28"/>
                <w:szCs w:val="33"/>
                <w14:textFill>
                  <w14:solidFill>
                    <w14:schemeClr w14:val="accent2"/>
                  </w14:solidFill>
                </w14:textFill>
              </w:rPr>
            </w:pP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1"/>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科学活动：纸桥</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7529C1BB">
            <w:pPr>
              <w:tabs>
                <w:tab w:val="center" w:pos="1748"/>
                <w:tab w:val="left" w:pos="2468"/>
              </w:tabs>
              <w:autoSpaceDE w:val="0"/>
              <w:autoSpaceDN w:val="0"/>
              <w:adjustRightInd w:val="0"/>
              <w:ind w:firstLine="480" w:firstLineChars="200"/>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这是一节探索类的科学活动，探索内容属于纸的承重力。桥面的承重力与桥面的形状有关，而同一种形状的桥面承重力又与形状的弯度、厚度、高度有关。本次活动通过引导孩子制作各种形状的桥，并观察、统计桥能承受的重量，从而发现影响桥承重的因素。</w:t>
            </w:r>
          </w:p>
          <w:p w14:paraId="1267E178">
            <w:pPr>
              <w:tabs>
                <w:tab w:val="center" w:pos="1748"/>
                <w:tab w:val="left" w:pos="2468"/>
              </w:tabs>
              <w:autoSpaceDE w:val="0"/>
              <w:autoSpaceDN w:val="0"/>
              <w:adjustRightInd w:val="0"/>
              <w:ind w:firstLine="480" w:firstLineChars="200"/>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在日常生活中孩子们见过了各种各样的桥，但对于每一种桥的具体构造，孩子却并不了解。他们喜欢参加科学活动，在探索和操作中了解桥的不同的形状能够承受的力也是不同的。并且在以前的活动中积累了一些改变纸的形状的经验，这些对于本次活动都有帮助。不过部分幼儿在操作的过程中目的性不强，观察得也不够细致，有的幼儿在记录上也会出现困难，需要老师特别关注。</w:t>
            </w:r>
          </w:p>
          <w:p w14:paraId="4F50AF5A">
            <w:pPr>
              <w:tabs>
                <w:tab w:val="center" w:pos="1748"/>
                <w:tab w:val="left" w:pos="2468"/>
              </w:tabs>
              <w:autoSpaceDE w:val="0"/>
              <w:autoSpaceDN w:val="0"/>
              <w:adjustRightInd w:val="0"/>
              <w:ind w:firstLine="480" w:firstLineChars="200"/>
              <w:jc w:val="left"/>
              <w:rPr>
                <w:rFonts w:hint="eastAsia" w:ascii="宋体" w:hAnsi="宋体" w:eastAsia="宋体" w:cs="宋体"/>
                <w:b w:val="0"/>
                <w:bCs/>
                <w:sz w:val="24"/>
                <w:szCs w:val="24"/>
                <w:u w:val="none"/>
                <w:lang w:val="en-US" w:eastAsia="zh-CN"/>
              </w:rPr>
            </w:pPr>
            <w:r>
              <w:rPr>
                <w:rFonts w:hint="eastAsia" w:ascii="宋体" w:hAnsi="宋体" w:eastAsia="宋体" w:cs="宋体"/>
                <w:b w:val="0"/>
                <w:bCs w:val="0"/>
                <w:color w:val="auto"/>
                <w:sz w:val="24"/>
                <w:szCs w:val="24"/>
                <w:lang w:val="en-US" w:eastAsia="zh-CN"/>
              </w:rPr>
              <w:t>活动中</w:t>
            </w: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高宇辰</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丁雅琦</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刘伊佳</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钱进</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宋旭峰、梁铭轩</w:t>
            </w:r>
            <w:r>
              <w:rPr>
                <w:rFonts w:hint="eastAsia" w:ascii="宋体" w:hAnsi="宋体" w:eastAsia="宋体" w:cs="宋体"/>
                <w:b w:val="0"/>
                <w:bCs/>
                <w:sz w:val="24"/>
                <w:szCs w:val="24"/>
                <w:u w:val="none"/>
                <w:lang w:val="en-US" w:eastAsia="zh-CN"/>
              </w:rPr>
              <w:t>能了解物体放置方法、桥面形状、桥墩距离与纸桥承重力的关系。</w:t>
            </w:r>
          </w:p>
          <w:p w14:paraId="0762721E">
            <w:pPr>
              <w:tabs>
                <w:tab w:val="center" w:pos="1748"/>
                <w:tab w:val="left" w:pos="2468"/>
              </w:tabs>
              <w:autoSpaceDE w:val="0"/>
              <w:autoSpaceDN w:val="0"/>
              <w:adjustRightInd w:val="0"/>
              <w:ind w:firstLine="480" w:firstLineChars="200"/>
              <w:jc w:val="left"/>
              <w:rPr>
                <w:rFonts w:hint="eastAsia"/>
                <w:lang w:eastAsia="zh-CN"/>
              </w:rPr>
            </w:pP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高宇辰</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丁雅琦</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刘伊佳</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钱进</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宋旭峰、梁铭轩</w:t>
            </w:r>
            <w:r>
              <w:rPr>
                <w:rFonts w:hint="eastAsia" w:ascii="宋体" w:hAnsi="宋体" w:eastAsia="宋体" w:cs="宋体"/>
                <w:b w:val="0"/>
                <w:bCs/>
                <w:sz w:val="24"/>
                <w:szCs w:val="24"/>
                <w:u w:val="none"/>
                <w:lang w:val="en-US" w:eastAsia="zh-CN"/>
              </w:rPr>
              <w:t>尝试探索增加纸桥的承重方法，并能用语言讲述自己的操作过程。</w:t>
            </w:r>
          </w:p>
        </w:tc>
      </w:tr>
    </w:tbl>
    <w:p w14:paraId="43749F83">
      <w:pPr>
        <w:autoSpaceDE w:val="0"/>
        <w:autoSpaceDN w:val="0"/>
        <w:adjustRightInd w:val="0"/>
        <w:jc w:val="center"/>
        <w:rPr>
          <w:rStyle w:val="31"/>
          <w:color w:val="9F2936" w:themeColor="accent2"/>
          <w:sz w:val="28"/>
          <w:szCs w:val="33"/>
          <w14:textFill>
            <w14:solidFill>
              <w14:schemeClr w14:val="accent2"/>
            </w14:solidFill>
          </w14:textFill>
        </w:rPr>
      </w:pPr>
    </w:p>
    <w:p w14:paraId="386C230C">
      <w:pPr>
        <w:pStyle w:val="40"/>
        <w:jc w:val="center"/>
        <w:rPr>
          <w:rFonts w:hint="eastAsia" w:asciiTheme="minorEastAsia" w:hAnsiTheme="minorEastAsia" w:cstheme="minorEastAsia"/>
          <w:color w:val="333333"/>
          <w:spacing w:val="8"/>
          <w:sz w:val="21"/>
          <w:szCs w:val="21"/>
        </w:rPr>
      </w:pPr>
    </w:p>
    <w:p w14:paraId="04E25E9F">
      <w:pPr>
        <w:autoSpaceDE w:val="0"/>
        <w:autoSpaceDN w:val="0"/>
        <w:adjustRightInd w:val="0"/>
        <w:jc w:val="both"/>
        <w:rPr>
          <w:rStyle w:val="31"/>
          <w:rFonts w:hint="default"/>
          <w:color w:val="9F2936" w:themeColor="accent2"/>
          <w:sz w:val="28"/>
          <w:szCs w:val="33"/>
          <w:lang w:val="en-US" w:eastAsia="zh-CN"/>
          <w14:textFill>
            <w14:solidFill>
              <w14:schemeClr w14:val="accent2"/>
            </w14:solidFill>
          </w14:textFill>
        </w:rPr>
      </w:pPr>
    </w:p>
    <w:p w14:paraId="42537D3C">
      <w:pPr>
        <w:pStyle w:val="40"/>
        <w:jc w:val="center"/>
        <w:rPr>
          <w:rFonts w:hint="eastAsia" w:asciiTheme="minorEastAsia" w:hAnsiTheme="minorEastAsia" w:cstheme="minorEastAsia"/>
          <w:color w:val="333333"/>
          <w:spacing w:val="8"/>
          <w:sz w:val="21"/>
          <w:szCs w:val="21"/>
        </w:rPr>
      </w:pPr>
    </w:p>
    <w:p w14:paraId="4A12ECA5">
      <w:pPr>
        <w:pStyle w:val="40"/>
        <w:jc w:val="center"/>
        <w:rPr>
          <w:rFonts w:hint="eastAsia" w:asciiTheme="minorEastAsia" w:hAnsiTheme="minorEastAsia" w:cstheme="minorEastAsia"/>
          <w:color w:val="333333"/>
          <w:spacing w:val="8"/>
          <w:sz w:val="24"/>
          <w:szCs w:val="24"/>
        </w:rPr>
      </w:pPr>
      <w:r>
        <w:rPr>
          <w:rFonts w:hint="eastAsia" w:asciiTheme="minorEastAsia" w:hAnsiTheme="minorEastAsia" w:cstheme="minorEastAsia"/>
          <w:color w:val="333333"/>
          <w:spacing w:val="8"/>
          <w:sz w:val="24"/>
          <w:szCs w:val="24"/>
        </w:rPr>
        <w:drawing>
          <wp:inline distT="0" distB="0" distL="114300" distR="114300">
            <wp:extent cx="269875" cy="431800"/>
            <wp:effectExtent l="0" t="0" r="0"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30"/>
          <w:szCs w:val="30"/>
        </w:rPr>
        <w:t xml:space="preserve"> </w:t>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0</w:t>
      </w:r>
      <w:r>
        <w:rPr>
          <w:rFonts w:hint="eastAsia" w:asciiTheme="minorEastAsia" w:hAnsiTheme="minorEastAsia" w:cstheme="minorEastAsia"/>
          <w:b/>
          <w:caps w:val="0"/>
          <w:color w:val="9F2936" w:themeColor="accent2"/>
          <w:spacing w:val="8"/>
          <w:kern w:val="0"/>
          <w:sz w:val="32"/>
          <w:szCs w:val="32"/>
          <w:lang w:val="en-US" w:eastAsia="zh-CN" w:bidi="ar-SA"/>
          <w14:textFill>
            <w14:solidFill>
              <w14:schemeClr w14:val="accent2"/>
            </w14:solidFill>
          </w14:textFill>
        </w:rPr>
        <w:t>4</w:t>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生活活动</w:t>
      </w:r>
      <w:r>
        <w:rPr>
          <w:rFonts w:hint="eastAsia" w:asciiTheme="minorEastAsia" w:hAnsiTheme="minorEastAsia" w:cstheme="minorEastAsia"/>
          <w:color w:val="333333"/>
          <w:spacing w:val="8"/>
          <w:sz w:val="24"/>
          <w:szCs w:val="24"/>
        </w:rPr>
        <w:drawing>
          <wp:inline distT="0" distB="0" distL="114300" distR="114300">
            <wp:extent cx="269875" cy="431800"/>
            <wp:effectExtent l="0" t="0" r="0"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p>
    <w:p w14:paraId="40D49656">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吃饭</w:t>
      </w:r>
      <w:r>
        <w:rPr>
          <w:rFonts w:hint="eastAsia" w:ascii="宋体" w:hAnsi="宋体" w:eastAsia="宋体" w:cs="宋体"/>
          <w:b/>
          <w:bCs/>
          <w:sz w:val="24"/>
          <w:szCs w:val="24"/>
        </w:rPr>
        <w:t>情况</w:t>
      </w:r>
      <w:r>
        <w:rPr>
          <w:rFonts w:hint="eastAsia" w:ascii="宋体" w:hAnsi="宋体" w:eastAsia="宋体" w:cs="宋体"/>
          <w:b/>
          <w:bCs/>
          <w:sz w:val="24"/>
          <w:szCs w:val="24"/>
          <w:lang w:eastAsia="zh-CN"/>
        </w:rPr>
        <w:t>：</w:t>
      </w:r>
    </w:p>
    <w:p w14:paraId="200113E0">
      <w:pPr>
        <w:spacing w:line="40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1.午餐情况</w:t>
      </w:r>
    </w:p>
    <w:p w14:paraId="2B41EE6B">
      <w:pPr>
        <w:ind w:left="105" w:firstLine="840" w:firstLineChars="350"/>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今天午饭吃的</w:t>
      </w:r>
      <w:r>
        <w:rPr>
          <w:rFonts w:hint="eastAsia" w:ascii="宋体" w:hAnsi="宋体" w:eastAsia="宋体" w:cs="宋体"/>
          <w:sz w:val="24"/>
          <w:szCs w:val="24"/>
          <w:lang w:val="en-US" w:eastAsia="zh-CN"/>
        </w:rPr>
        <w:t>是玉米片饭、五彩虾仁、蚝油生菜、鸡毛菜山药肉丝汤</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 xml:space="preserve">我班幼儿能够完全独立自主盛菜，并且做的有模有样的，为你们点赞。部分幼儿盛菜的姿势不太标准，都一对一指导过，家长们回去后可鼓励孩子帮家人盛饭，做一些力所能及的事。 </w:t>
      </w:r>
    </w:p>
    <w:p w14:paraId="3836DAD4">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午餐</w:t>
      </w:r>
      <w:r>
        <w:rPr>
          <w:rFonts w:hint="eastAsia" w:ascii="宋体" w:hAnsi="宋体" w:eastAsia="宋体" w:cs="宋体"/>
          <w:sz w:val="24"/>
          <w:szCs w:val="24"/>
          <w:lang w:val="en-US" w:eastAsia="zh-CN"/>
        </w:rPr>
        <w:t>时小值日生们能在餐前提前做好准备工作，各司其职</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幼儿能够</w:t>
      </w:r>
      <w:r>
        <w:rPr>
          <w:rFonts w:hint="default" w:ascii="宋体" w:hAnsi="宋体" w:eastAsia="宋体" w:cs="宋体"/>
          <w:sz w:val="24"/>
          <w:szCs w:val="24"/>
          <w:lang w:val="en-US" w:eastAsia="zh-CN"/>
        </w:rPr>
        <w:t>根据自己的饭量自主盛饭、盛菜。进餐时</w:t>
      </w:r>
      <w:r>
        <w:rPr>
          <w:rFonts w:hint="eastAsia" w:ascii="宋体" w:hAnsi="宋体" w:eastAsia="宋体" w:cs="宋体"/>
          <w:sz w:val="24"/>
          <w:szCs w:val="24"/>
          <w:lang w:val="en-US" w:eastAsia="zh-CN"/>
        </w:rPr>
        <w:t>绝大多数幼儿能够做到不挑食，</w:t>
      </w:r>
      <w:r>
        <w:rPr>
          <w:rFonts w:hint="default" w:ascii="宋体" w:hAnsi="宋体" w:eastAsia="宋体" w:cs="宋体"/>
          <w:sz w:val="24"/>
          <w:szCs w:val="24"/>
          <w:lang w:val="en-US" w:eastAsia="zh-CN"/>
        </w:rPr>
        <w:t>并保持桌面干净；餐后，孩子们能自主送碗和筷子，并做好餐后清洁。</w:t>
      </w:r>
    </w:p>
    <w:p w14:paraId="03A06E90">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kern w:val="0"/>
          <w:sz w:val="24"/>
          <w:szCs w:val="24"/>
          <w:lang w:val="en-US" w:eastAsia="zh-CN"/>
        </w:rPr>
        <w:t>今天的午饭中</w:t>
      </w: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高宇辰</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丁雅琦</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刘伊佳</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钱进</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宋旭峰、梁铭轩</w:t>
      </w:r>
      <w:r>
        <w:rPr>
          <w:rFonts w:hint="eastAsia" w:ascii="宋体" w:hAnsi="宋体" w:eastAsia="宋体" w:cs="宋体"/>
          <w:kern w:val="0"/>
          <w:sz w:val="24"/>
          <w:szCs w:val="24"/>
          <w:lang w:val="en-US" w:eastAsia="zh-CN"/>
        </w:rPr>
        <w:t>饭菜全部吃完了。</w:t>
      </w:r>
    </w:p>
    <w:p w14:paraId="51BAB73F">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bCs/>
          <w:kern w:val="0"/>
          <w:sz w:val="24"/>
          <w:szCs w:val="24"/>
          <w:u w:val="single"/>
          <w:lang w:val="en-US" w:eastAsia="zh-CN"/>
        </w:rPr>
      </w:pPr>
      <w:r>
        <w:rPr>
          <w:rFonts w:hint="eastAsia" w:ascii="宋体" w:hAnsi="宋体" w:eastAsia="宋体" w:cs="宋体"/>
          <w:sz w:val="24"/>
          <w:szCs w:val="24"/>
          <w:lang w:val="en-US" w:eastAsia="zh-CN"/>
        </w:rPr>
        <w:t>吃两碗：</w:t>
      </w:r>
      <w:r>
        <w:rPr>
          <w:rFonts w:hint="eastAsia" w:ascii="宋体" w:hAnsi="宋体" w:eastAsia="宋体" w:cs="宋体"/>
          <w:b/>
          <w:bCs/>
          <w:kern w:val="0"/>
          <w:sz w:val="24"/>
          <w:szCs w:val="24"/>
          <w:u w:val="single"/>
          <w:lang w:val="en-US" w:eastAsia="zh-CN"/>
        </w:rPr>
        <w:t>梁铭轩、高宇辰</w:t>
      </w:r>
    </w:p>
    <w:p w14:paraId="614E7A7C">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下午：</w:t>
      </w:r>
      <w:r>
        <w:rPr>
          <w:rFonts w:hint="default" w:ascii="宋体" w:hAnsi="宋体" w:eastAsia="宋体" w:cs="宋体"/>
          <w:b/>
          <w:bCs/>
          <w:sz w:val="24"/>
          <w:szCs w:val="24"/>
          <w:lang w:val="en-US" w:eastAsia="zh-CN"/>
        </w:rPr>
        <w:t>午点是</w:t>
      </w:r>
      <w:r>
        <w:rPr>
          <w:rFonts w:hint="eastAsia" w:ascii="宋体" w:hAnsi="宋体" w:eastAsia="宋体" w:cs="宋体"/>
          <w:b/>
          <w:bCs/>
          <w:sz w:val="24"/>
          <w:szCs w:val="24"/>
          <w:lang w:val="en-US" w:eastAsia="zh-CN"/>
        </w:rPr>
        <w:t>青菜肉丝面，秋月梨、雪莲果</w:t>
      </w:r>
      <w:r>
        <w:rPr>
          <w:rFonts w:hint="default" w:ascii="宋体" w:hAnsi="宋体" w:eastAsia="宋体" w:cs="宋体"/>
          <w:b/>
          <w:bCs/>
          <w:sz w:val="24"/>
          <w:szCs w:val="24"/>
          <w:lang w:val="en-US" w:eastAsia="zh-CN"/>
        </w:rPr>
        <w:t>。</w:t>
      </w:r>
    </w:p>
    <w:p w14:paraId="11A72AE1">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2.午睡情况</w:t>
      </w:r>
    </w:p>
    <w:p w14:paraId="3842940B">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未睡：高宇辰、吴弈鸣</w:t>
      </w:r>
    </w:p>
    <w:p w14:paraId="7170794C">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587C4C7C">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0FBECFE5">
      <w:pPr>
        <w:keepNext w:val="0"/>
        <w:keepLines w:val="0"/>
        <w:pageBreakBefore w:val="0"/>
        <w:widowControl/>
        <w:kinsoku/>
        <w:wordWrap/>
        <w:overflowPunct/>
        <w:topLinePunct w:val="0"/>
        <w:autoSpaceDE w:val="0"/>
        <w:autoSpaceDN w:val="0"/>
        <w:bidi w:val="0"/>
        <w:adjustRightInd w:val="0"/>
        <w:snapToGrid/>
        <w:spacing w:line="360" w:lineRule="exact"/>
        <w:ind w:firstLine="960" w:firstLineChars="400"/>
        <w:textAlignment w:val="auto"/>
        <w:rPr>
          <w:rFonts w:hint="eastAsia" w:ascii="宋体" w:hAnsi="宋体" w:eastAsia="宋体" w:cs="宋体"/>
          <w:sz w:val="24"/>
          <w:szCs w:val="24"/>
          <w:lang w:val="en-US" w:eastAsia="zh-CN"/>
        </w:rPr>
      </w:pPr>
    </w:p>
    <w:p w14:paraId="546B6147">
      <w:pPr>
        <w:jc w:val="center"/>
        <w:rPr>
          <w:rStyle w:val="31"/>
          <w:color w:val="9F2936" w:themeColor="accent2"/>
          <w:sz w:val="28"/>
          <w:szCs w:val="33"/>
          <w14:textFill>
            <w14:solidFill>
              <w14:schemeClr w14:val="accent2"/>
            </w14:solidFill>
          </w14:textFill>
        </w:rPr>
      </w:pPr>
      <w:r>
        <w:rPr>
          <w:rStyle w:val="31"/>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1"/>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30F1A29">
      <w:pPr>
        <w:pStyle w:val="26"/>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宋体" w:hAnsi="宋体" w:cs="宋体" w:eastAsiaTheme="minorEastAsia"/>
          <w:b/>
          <w:bCs/>
          <w:sz w:val="24"/>
          <w:szCs w:val="24"/>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bookmarkStart w:id="0" w:name="_GoBack"/>
      <w:bookmarkEnd w:id="0"/>
    </w:p>
    <w:p w14:paraId="4E98C811">
      <w:pPr>
        <w:numPr>
          <w:ilvl w:val="0"/>
          <w:numId w:val="0"/>
        </w:numPr>
        <w:ind w:firstLine="480" w:firstLineChars="200"/>
        <w:jc w:val="both"/>
        <w:rPr>
          <w:rFonts w:hint="eastAsia" w:ascii="宋体" w:hAnsi="宋体" w:eastAsia="宋体" w:cs="宋体"/>
          <w:b/>
          <w:bCs/>
          <w:color w:val="000000"/>
          <w:kern w:val="0"/>
          <w:sz w:val="24"/>
          <w:szCs w:val="24"/>
          <w:lang w:eastAsia="zh-CN" w:bidi="ar"/>
        </w:rPr>
      </w:pPr>
      <w:r>
        <w:rPr>
          <w:rFonts w:hint="eastAsia" w:ascii="宋体" w:hAnsi="宋体" w:eastAsia="宋体" w:cs="宋体"/>
          <w:b/>
          <w:bCs/>
          <w:color w:val="000000"/>
          <w:kern w:val="0"/>
          <w:sz w:val="24"/>
          <w:szCs w:val="24"/>
          <w:lang w:eastAsia="zh-CN" w:bidi="ar"/>
        </w:rPr>
        <w:t>。</w:t>
      </w:r>
    </w:p>
    <w:p w14:paraId="5A171457">
      <w:pPr>
        <w:numPr>
          <w:ilvl w:val="0"/>
          <w:numId w:val="0"/>
        </w:numPr>
        <w:ind w:firstLine="480" w:firstLineChars="200"/>
        <w:jc w:val="center"/>
        <w:rPr>
          <w:rFonts w:hint="eastAsia" w:ascii="宋体" w:hAnsi="宋体" w:eastAsia="宋体" w:cs="宋体"/>
          <w:b/>
          <w:bCs/>
          <w:color w:val="000000"/>
          <w:kern w:val="0"/>
          <w:sz w:val="24"/>
          <w:szCs w:val="24"/>
          <w:lang w:val="en-US" w:eastAsia="zh-CN" w:bidi="ar"/>
        </w:rPr>
      </w:pPr>
    </w:p>
    <w:p w14:paraId="17060415">
      <w:pPr>
        <w:numPr>
          <w:ilvl w:val="0"/>
          <w:numId w:val="0"/>
        </w:numPr>
        <w:ind w:firstLine="480" w:firstLineChars="20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438214A2">
      <w:pPr>
        <w:numPr>
          <w:ilvl w:val="0"/>
          <w:numId w:val="0"/>
        </w:numPr>
        <w:ind w:firstLine="440" w:firstLineChars="200"/>
        <w:jc w:val="center"/>
        <w:rPr>
          <w:rFonts w:hint="default" w:ascii="宋体" w:hAnsi="宋体" w:eastAsia="宋体" w:cs="宋体"/>
          <w:b/>
          <w:bCs/>
          <w:color w:val="000000"/>
          <w:kern w:val="0"/>
          <w:sz w:val="22"/>
          <w:szCs w:val="22"/>
          <w:lang w:val="en-US" w:eastAsia="zh-CN" w:bidi="ar"/>
        </w:rPr>
      </w:pPr>
    </w:p>
    <w:p w14:paraId="67737C39">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644CA6A2">
      <w:pPr>
        <w:jc w:val="center"/>
        <w:rPr>
          <w:b/>
          <w:color w:val="4E8542" w:themeColor="accent4"/>
          <w:sz w:val="18"/>
          <w14:textFill>
            <w14:solidFill>
              <w14:schemeClr w14:val="accent4"/>
            </w14:solidFill>
          </w14:textFill>
        </w:rPr>
      </w:pPr>
    </w:p>
    <w:p w14:paraId="2332592F">
      <w:pPr>
        <w:ind w:firstLine="200" w:firstLineChars="100"/>
        <w:jc w:val="center"/>
        <w:rPr>
          <w:sz w:val="20"/>
          <w:szCs w:val="20"/>
        </w:rPr>
      </w:pPr>
      <w:r>
        <w:rPr>
          <w:rFonts w:hint="eastAsia"/>
          <w:sz w:val="20"/>
          <w:szCs w:val="20"/>
        </w:rPr>
        <w:t>在一起的点滴都值得记录</w:t>
      </w:r>
    </w:p>
    <w:p w14:paraId="05943FA1">
      <w:pPr>
        <w:ind w:firstLine="160" w:firstLineChars="100"/>
        <w:jc w:val="center"/>
        <w:rPr>
          <w:sz w:val="20"/>
          <w:szCs w:val="20"/>
        </w:rPr>
      </w:pPr>
      <w:r>
        <w:rPr>
          <w:b/>
          <w:color w:val="B45F07" w:themeColor="accent1" w:themeShade="BF"/>
          <w:sz w:val="16"/>
          <w:szCs w:val="22"/>
        </w:rPr>
        <w:drawing>
          <wp:inline distT="0" distB="0" distL="114300" distR="114300">
            <wp:extent cx="4305300" cy="323850"/>
            <wp:effectExtent l="0" t="0" r="0" b="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18"/>
                    <a:stretch>
                      <a:fillRect/>
                    </a:stretch>
                  </pic:blipFill>
                  <pic:spPr>
                    <a:xfrm>
                      <a:off x="0" y="0"/>
                      <a:ext cx="4305300" cy="323850"/>
                    </a:xfrm>
                    <a:prstGeom prst="rect">
                      <a:avLst/>
                    </a:prstGeom>
                  </pic:spPr>
                </pic:pic>
              </a:graphicData>
            </a:graphic>
          </wp:inline>
        </w:drawing>
      </w: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2010600030101010101"/>
    <w:charset w:val="0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Tahoma">
    <w:panose1 w:val="020B0604030504040204"/>
    <w:charset w:val="00"/>
    <w:family w:val="swiss"/>
    <w:pitch w:val="default"/>
    <w:sig w:usb0="E1002A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Helvetica">
    <w:panose1 w:val="00000000000000000000"/>
    <w:charset w:val="00"/>
    <w:family w:val="auto"/>
    <w:pitch w:val="default"/>
    <w:sig w:usb0="E00002FF" w:usb1="5000785B" w:usb2="00000000" w:usb3="00000000" w:csb0="2000019F" w:csb1="4F010000"/>
  </w:font>
  <w:font w:name="汉仪书宋二KW">
    <w:panose1 w:val="00020600040101010101"/>
    <w:charset w:val="86"/>
    <w:family w:val="auto"/>
    <w:pitch w:val="default"/>
    <w:sig w:usb0="A00002BF" w:usb1="18EF7CFA" w:usb2="00000016" w:usb3="00000000" w:csb0="00040000" w:csb1="00000000"/>
  </w:font>
  <w:font w:name="微软雅黑">
    <w:altName w:val="汉仪旗黑"/>
    <w:panose1 w:val="00000000000000000000"/>
    <w:charset w:val="00"/>
    <w:family w:val="auto"/>
    <w:pitch w:val="default"/>
    <w:sig w:usb0="00000000" w:usb1="00000000" w:usb2="00000000" w:usb3="00000000" w:csb0="00000000" w:csb1="0000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冬青黑体简体中文">
    <w:panose1 w:val="020B0300000000000000"/>
    <w:charset w:val="86"/>
    <w:family w:val="auto"/>
    <w:pitch w:val="default"/>
    <w:sig w:usb0="A00002BF" w:usb1="1ACF7CFA" w:usb2="00000016" w:usb3="00000000" w:csb0="00060007" w:csb1="00000000"/>
  </w:font>
  <w:font w:name="Apple Color Emoji">
    <w:panose1 w:val="00000000000000000000"/>
    <w:charset w:val="00"/>
    <w:family w:val="auto"/>
    <w:pitch w:val="default"/>
    <w:sig w:usb0="00000003" w:usb1="18000000" w:usb2="14000000" w:usb3="00000000" w:csb0="00000001" w:csb1="00000000"/>
  </w:font>
  <w:font w:name="Microsoft Sans Serif">
    <w:panose1 w:val="020B0604020202020204"/>
    <w:charset w:val="00"/>
    <w:family w:val="auto"/>
    <w:pitch w:val="default"/>
    <w:sig w:usb0="E1002AFF" w:usb1="C0000002" w:usb2="00000008" w:usb3="00000000" w:csb0="200101FF" w:csb1="20280000"/>
  </w:font>
  <w:font w:name="汉仪中黑KW">
    <w:panose1 w:val="00020600040101010101"/>
    <w:charset w:val="86"/>
    <w:family w:val="auto"/>
    <w:pitch w:val="default"/>
    <w:sig w:usb0="A00002BF" w:usb1="18EF7CFA" w:usb2="00000016" w:usb3="00000000" w:csb0="00040000" w:csb1="00000000"/>
  </w:font>
  <w:font w:name="FreesiaUPC">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09953D94">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57340">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FgAAAGRycy9QSwEC&#10;FAAUAAAACACHTuJAD1cap9sAAAALAQAADwAAAAAAAAABACAAAAA4AAAAZHJzL2Rvd25yZXYueG1s&#10;UEsBAhQAFAAAAAgAh07iQA0xZc+KAgAABwUAAA4AAAAAAAAAAQAgAAAAQAEAAGRycy9lMm9Eb2Mu&#10;eG1sUEsFBgAAAAAGAAYAWQEAADwGAA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6249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0B207492">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">
              <o:lock v:ext="edit" aspectratio="f"/>
              <v:shape id="框架 8" o:spid="_x0000_s1026" o:spt="100" style="position:absolute;left:1333;top:0;height:96012;width:73152;v-text-anchor:middle;" fillcolor="#E3AB48" filled="t" stroked="f" coordsize="7315200,9601200" o:gfxdata="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5/cgvAAAAN0AAAAPAAAAAAAAAAEAIAAAADgAAABkcnMvZG93bnJldi54&#10;bWxQSwECFAAUAAAACACHTuJAMy8FnjsAAAA5AAAAEAAAAAAAAAABACAAAAAhAQAAZHJzL3NoYXBl&#10;eG1sLnhtbFBLBQYAAAAABgAGAFsBAADLAw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PO+yy+AAAA3QAAAA8AAAAAAAAAAQAgAAAAOAAAAGRycy9kb3ducmV2&#10;LnhtbFBLAQIUABQAAAAIAIdO4kAzLwWeOwAAADkAAAAQAAAAAAAAAAEAIAAAACMBAABkcnMvc2hh&#10;cGV4bWwueG1sUEsFBgAAAAAGAAYAWwEAAM0DAAAAAA==&#10;">
                <v:path o:connectlocs="0,0;0,0;0,0;0,0;0,0;0,0;0,0;0,0;0,0" o:connectangles="0,0,0,0,0,0,0,0,0"/>
                <v:fill on="t" focussize="0,0"/>
                <v:stroke on="f"/>
                <v:imagedata o:title=""/>
                <o:lock v:ext="edit" aspectratio="f"/>
                <v:textbox>
                  <w:txbxContent>
                    <w:p w14:paraId="0B207492">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4"/>
  <w:documentProtection w:enforcement="0"/>
  <w:defaultTabStop w:val="7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xMDgzMDgxODYyMzZjODY0OTE1Y2ViZjc4ZjJlOG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41F6D"/>
    <w:rsid w:val="00D43D5E"/>
    <w:rsid w:val="00D44028"/>
    <w:rsid w:val="00D62532"/>
    <w:rsid w:val="00D724A0"/>
    <w:rsid w:val="00D96442"/>
    <w:rsid w:val="00DC53CF"/>
    <w:rsid w:val="00DE3C90"/>
    <w:rsid w:val="00E36D6F"/>
    <w:rsid w:val="00E6495B"/>
    <w:rsid w:val="00E9778D"/>
    <w:rsid w:val="00EA6383"/>
    <w:rsid w:val="00ED61C6"/>
    <w:rsid w:val="00EE25FC"/>
    <w:rsid w:val="00F2032C"/>
    <w:rsid w:val="00F27C6D"/>
    <w:rsid w:val="00F63736"/>
    <w:rsid w:val="00F66765"/>
    <w:rsid w:val="00F67DF9"/>
    <w:rsid w:val="00FE64EA"/>
    <w:rsid w:val="01250597"/>
    <w:rsid w:val="013230CB"/>
    <w:rsid w:val="014E00A0"/>
    <w:rsid w:val="01A37FB4"/>
    <w:rsid w:val="01D71546"/>
    <w:rsid w:val="01F6617B"/>
    <w:rsid w:val="02040360"/>
    <w:rsid w:val="02324910"/>
    <w:rsid w:val="02560E10"/>
    <w:rsid w:val="03386B2C"/>
    <w:rsid w:val="03886823"/>
    <w:rsid w:val="039C1259"/>
    <w:rsid w:val="03A20338"/>
    <w:rsid w:val="03B23567"/>
    <w:rsid w:val="03D031A1"/>
    <w:rsid w:val="041A3535"/>
    <w:rsid w:val="04372F42"/>
    <w:rsid w:val="04390FDD"/>
    <w:rsid w:val="043D0214"/>
    <w:rsid w:val="04930218"/>
    <w:rsid w:val="04B728DA"/>
    <w:rsid w:val="04D550AF"/>
    <w:rsid w:val="04DC3F10"/>
    <w:rsid w:val="05700666"/>
    <w:rsid w:val="058415F0"/>
    <w:rsid w:val="05A91D01"/>
    <w:rsid w:val="05BD0926"/>
    <w:rsid w:val="05C956A4"/>
    <w:rsid w:val="05DB210E"/>
    <w:rsid w:val="06112117"/>
    <w:rsid w:val="06512367"/>
    <w:rsid w:val="06606AF8"/>
    <w:rsid w:val="06677045"/>
    <w:rsid w:val="06955D83"/>
    <w:rsid w:val="06A67C32"/>
    <w:rsid w:val="06E670D4"/>
    <w:rsid w:val="06EA159B"/>
    <w:rsid w:val="073233B5"/>
    <w:rsid w:val="07394B57"/>
    <w:rsid w:val="073B126A"/>
    <w:rsid w:val="074F00BB"/>
    <w:rsid w:val="076A0852"/>
    <w:rsid w:val="07B93F81"/>
    <w:rsid w:val="083C7D61"/>
    <w:rsid w:val="084118C1"/>
    <w:rsid w:val="084747F0"/>
    <w:rsid w:val="08656B2F"/>
    <w:rsid w:val="08C43471"/>
    <w:rsid w:val="08EA74EC"/>
    <w:rsid w:val="096173C6"/>
    <w:rsid w:val="097A3304"/>
    <w:rsid w:val="098027BA"/>
    <w:rsid w:val="098A655D"/>
    <w:rsid w:val="099263AF"/>
    <w:rsid w:val="09C62873"/>
    <w:rsid w:val="09E31B1A"/>
    <w:rsid w:val="09E82A7E"/>
    <w:rsid w:val="0A0528E4"/>
    <w:rsid w:val="0A594448"/>
    <w:rsid w:val="0A7C784D"/>
    <w:rsid w:val="0B026057"/>
    <w:rsid w:val="0B095AE2"/>
    <w:rsid w:val="0B0D3608"/>
    <w:rsid w:val="0B101835"/>
    <w:rsid w:val="0B1503CC"/>
    <w:rsid w:val="0B6659A6"/>
    <w:rsid w:val="0B8B21FE"/>
    <w:rsid w:val="0C291D87"/>
    <w:rsid w:val="0C550A02"/>
    <w:rsid w:val="0C9D55F8"/>
    <w:rsid w:val="0CBC0864"/>
    <w:rsid w:val="0D09196A"/>
    <w:rsid w:val="0D3A01A5"/>
    <w:rsid w:val="0D745EB7"/>
    <w:rsid w:val="0D922887"/>
    <w:rsid w:val="0DE1400C"/>
    <w:rsid w:val="0E573889"/>
    <w:rsid w:val="0E6C7272"/>
    <w:rsid w:val="0ECB5921"/>
    <w:rsid w:val="0EDB2A4F"/>
    <w:rsid w:val="0EE5365C"/>
    <w:rsid w:val="0EEC00B9"/>
    <w:rsid w:val="0EFD43B4"/>
    <w:rsid w:val="0F0C578A"/>
    <w:rsid w:val="0F411DD8"/>
    <w:rsid w:val="0F6100E2"/>
    <w:rsid w:val="0F995A13"/>
    <w:rsid w:val="0F9B492D"/>
    <w:rsid w:val="0FCC48B6"/>
    <w:rsid w:val="101A1C3F"/>
    <w:rsid w:val="10371457"/>
    <w:rsid w:val="10683FA4"/>
    <w:rsid w:val="106A5825"/>
    <w:rsid w:val="107E0F93"/>
    <w:rsid w:val="107F4121"/>
    <w:rsid w:val="10B8189B"/>
    <w:rsid w:val="10BF1061"/>
    <w:rsid w:val="11031E39"/>
    <w:rsid w:val="1105361F"/>
    <w:rsid w:val="11186A68"/>
    <w:rsid w:val="11AA1887"/>
    <w:rsid w:val="124A4C7A"/>
    <w:rsid w:val="12AD7AA8"/>
    <w:rsid w:val="12F87678"/>
    <w:rsid w:val="12FC5995"/>
    <w:rsid w:val="133D68AE"/>
    <w:rsid w:val="135B30B6"/>
    <w:rsid w:val="136A42A1"/>
    <w:rsid w:val="13BB4C90"/>
    <w:rsid w:val="13D425D5"/>
    <w:rsid w:val="14045069"/>
    <w:rsid w:val="143C230A"/>
    <w:rsid w:val="14495086"/>
    <w:rsid w:val="14542596"/>
    <w:rsid w:val="14601C45"/>
    <w:rsid w:val="14A01DBE"/>
    <w:rsid w:val="14A57FA8"/>
    <w:rsid w:val="14CC3807"/>
    <w:rsid w:val="150A4901"/>
    <w:rsid w:val="15396CCC"/>
    <w:rsid w:val="154D28B1"/>
    <w:rsid w:val="155021BC"/>
    <w:rsid w:val="1592109E"/>
    <w:rsid w:val="15D43E1B"/>
    <w:rsid w:val="162D09B2"/>
    <w:rsid w:val="162D70B8"/>
    <w:rsid w:val="169145C2"/>
    <w:rsid w:val="1699418F"/>
    <w:rsid w:val="16A60917"/>
    <w:rsid w:val="16DC1DAC"/>
    <w:rsid w:val="16E15531"/>
    <w:rsid w:val="170E3387"/>
    <w:rsid w:val="1731614C"/>
    <w:rsid w:val="17413DF3"/>
    <w:rsid w:val="174C7ACB"/>
    <w:rsid w:val="175747C2"/>
    <w:rsid w:val="1763479D"/>
    <w:rsid w:val="177C01F0"/>
    <w:rsid w:val="179B0F02"/>
    <w:rsid w:val="17E3780C"/>
    <w:rsid w:val="17F43647"/>
    <w:rsid w:val="18086F83"/>
    <w:rsid w:val="181141F9"/>
    <w:rsid w:val="18FD06F6"/>
    <w:rsid w:val="190C34C2"/>
    <w:rsid w:val="19215DB7"/>
    <w:rsid w:val="19287ABF"/>
    <w:rsid w:val="1960024B"/>
    <w:rsid w:val="197B15B3"/>
    <w:rsid w:val="19824610"/>
    <w:rsid w:val="198C2506"/>
    <w:rsid w:val="1A2C356C"/>
    <w:rsid w:val="1A32752F"/>
    <w:rsid w:val="1A7D09ED"/>
    <w:rsid w:val="1A8F063F"/>
    <w:rsid w:val="1B0B13D3"/>
    <w:rsid w:val="1BED4322"/>
    <w:rsid w:val="1C0E5CDF"/>
    <w:rsid w:val="1C2B4F71"/>
    <w:rsid w:val="1C3345AC"/>
    <w:rsid w:val="1C381795"/>
    <w:rsid w:val="1C3A1C46"/>
    <w:rsid w:val="1C7B4DFE"/>
    <w:rsid w:val="1CB2303B"/>
    <w:rsid w:val="1CFE0F0F"/>
    <w:rsid w:val="1D620C3A"/>
    <w:rsid w:val="1DB6159F"/>
    <w:rsid w:val="1DD079BB"/>
    <w:rsid w:val="1E422447"/>
    <w:rsid w:val="1E7C7EA1"/>
    <w:rsid w:val="1F292A79"/>
    <w:rsid w:val="1F433298"/>
    <w:rsid w:val="1F581BDD"/>
    <w:rsid w:val="1FA34904"/>
    <w:rsid w:val="1FB24C1D"/>
    <w:rsid w:val="1FCE4F8F"/>
    <w:rsid w:val="1FF579DB"/>
    <w:rsid w:val="2006013B"/>
    <w:rsid w:val="200960A4"/>
    <w:rsid w:val="20BE0BCD"/>
    <w:rsid w:val="20CC6F0F"/>
    <w:rsid w:val="20D437E4"/>
    <w:rsid w:val="21042B4C"/>
    <w:rsid w:val="21582E98"/>
    <w:rsid w:val="215D225D"/>
    <w:rsid w:val="215E0FE1"/>
    <w:rsid w:val="21680699"/>
    <w:rsid w:val="2181116F"/>
    <w:rsid w:val="21EB7268"/>
    <w:rsid w:val="222A14D0"/>
    <w:rsid w:val="222B473C"/>
    <w:rsid w:val="226C280C"/>
    <w:rsid w:val="2297712E"/>
    <w:rsid w:val="229B30D3"/>
    <w:rsid w:val="22B11F8A"/>
    <w:rsid w:val="22CD6315"/>
    <w:rsid w:val="22DD69CD"/>
    <w:rsid w:val="22F3666C"/>
    <w:rsid w:val="23147572"/>
    <w:rsid w:val="232932BF"/>
    <w:rsid w:val="233C5536"/>
    <w:rsid w:val="233E2389"/>
    <w:rsid w:val="236245E6"/>
    <w:rsid w:val="23D950DD"/>
    <w:rsid w:val="23EE3640"/>
    <w:rsid w:val="246A2FE2"/>
    <w:rsid w:val="24984120"/>
    <w:rsid w:val="24B46288"/>
    <w:rsid w:val="251E43C4"/>
    <w:rsid w:val="2521085C"/>
    <w:rsid w:val="25277A3C"/>
    <w:rsid w:val="255510F1"/>
    <w:rsid w:val="258904E7"/>
    <w:rsid w:val="25BA01A4"/>
    <w:rsid w:val="25C66622"/>
    <w:rsid w:val="25CF48FC"/>
    <w:rsid w:val="2605037B"/>
    <w:rsid w:val="260F047C"/>
    <w:rsid w:val="26AA7AA7"/>
    <w:rsid w:val="26CA4055"/>
    <w:rsid w:val="26D518A7"/>
    <w:rsid w:val="278139BB"/>
    <w:rsid w:val="279011AF"/>
    <w:rsid w:val="27E1213B"/>
    <w:rsid w:val="2837366A"/>
    <w:rsid w:val="284F1ADE"/>
    <w:rsid w:val="28714810"/>
    <w:rsid w:val="28865E4C"/>
    <w:rsid w:val="28B60CEE"/>
    <w:rsid w:val="28C21C45"/>
    <w:rsid w:val="28E757F8"/>
    <w:rsid w:val="291B6C85"/>
    <w:rsid w:val="292D1619"/>
    <w:rsid w:val="2934608B"/>
    <w:rsid w:val="293940D1"/>
    <w:rsid w:val="293B2260"/>
    <w:rsid w:val="2973408C"/>
    <w:rsid w:val="299A39D5"/>
    <w:rsid w:val="29B64383"/>
    <w:rsid w:val="29BB5648"/>
    <w:rsid w:val="2A647950"/>
    <w:rsid w:val="2B075002"/>
    <w:rsid w:val="2B37739F"/>
    <w:rsid w:val="2B6E213B"/>
    <w:rsid w:val="2B7F355D"/>
    <w:rsid w:val="2BE607AA"/>
    <w:rsid w:val="2BF93B09"/>
    <w:rsid w:val="2C3C7D77"/>
    <w:rsid w:val="2C440C4A"/>
    <w:rsid w:val="2C980689"/>
    <w:rsid w:val="2D2D6D36"/>
    <w:rsid w:val="2D5C0F58"/>
    <w:rsid w:val="2D6719BC"/>
    <w:rsid w:val="2D705D70"/>
    <w:rsid w:val="2DA65A77"/>
    <w:rsid w:val="2DC136D1"/>
    <w:rsid w:val="2DEF3882"/>
    <w:rsid w:val="2E034183"/>
    <w:rsid w:val="2E0F5900"/>
    <w:rsid w:val="2EA12105"/>
    <w:rsid w:val="2EB43D5F"/>
    <w:rsid w:val="2EC8729C"/>
    <w:rsid w:val="2ED3422E"/>
    <w:rsid w:val="2ED8363A"/>
    <w:rsid w:val="2EE135EF"/>
    <w:rsid w:val="2EE42826"/>
    <w:rsid w:val="2EFF68FA"/>
    <w:rsid w:val="2F3433C2"/>
    <w:rsid w:val="2F49463F"/>
    <w:rsid w:val="2F852B1C"/>
    <w:rsid w:val="2F8A455D"/>
    <w:rsid w:val="2FC60991"/>
    <w:rsid w:val="30796C1B"/>
    <w:rsid w:val="308D0892"/>
    <w:rsid w:val="309D24FF"/>
    <w:rsid w:val="3123646D"/>
    <w:rsid w:val="316B440F"/>
    <w:rsid w:val="31E10042"/>
    <w:rsid w:val="320A1159"/>
    <w:rsid w:val="320B1AD6"/>
    <w:rsid w:val="32102B8B"/>
    <w:rsid w:val="32166451"/>
    <w:rsid w:val="321D7F46"/>
    <w:rsid w:val="32427045"/>
    <w:rsid w:val="32451080"/>
    <w:rsid w:val="324A3C1B"/>
    <w:rsid w:val="32BC0971"/>
    <w:rsid w:val="32D37FAF"/>
    <w:rsid w:val="3332003A"/>
    <w:rsid w:val="3358174B"/>
    <w:rsid w:val="335E4CF8"/>
    <w:rsid w:val="335F2223"/>
    <w:rsid w:val="33732C25"/>
    <w:rsid w:val="3421711A"/>
    <w:rsid w:val="342E2692"/>
    <w:rsid w:val="348E6124"/>
    <w:rsid w:val="349D3757"/>
    <w:rsid w:val="34C36641"/>
    <w:rsid w:val="35270372"/>
    <w:rsid w:val="352B0F83"/>
    <w:rsid w:val="353D416F"/>
    <w:rsid w:val="358F69D6"/>
    <w:rsid w:val="359251FC"/>
    <w:rsid w:val="359E43DC"/>
    <w:rsid w:val="35B801D6"/>
    <w:rsid w:val="35E1137E"/>
    <w:rsid w:val="36AC52E0"/>
    <w:rsid w:val="36B72261"/>
    <w:rsid w:val="36CD0C47"/>
    <w:rsid w:val="36E3341C"/>
    <w:rsid w:val="36E54092"/>
    <w:rsid w:val="36FD722C"/>
    <w:rsid w:val="370652F5"/>
    <w:rsid w:val="37487250"/>
    <w:rsid w:val="379477FE"/>
    <w:rsid w:val="37CD45F6"/>
    <w:rsid w:val="37F9F22C"/>
    <w:rsid w:val="383B21FF"/>
    <w:rsid w:val="3841481E"/>
    <w:rsid w:val="38707B2C"/>
    <w:rsid w:val="3883434C"/>
    <w:rsid w:val="388454C9"/>
    <w:rsid w:val="38A65E3F"/>
    <w:rsid w:val="38C56DA4"/>
    <w:rsid w:val="38F22831"/>
    <w:rsid w:val="38FC60DF"/>
    <w:rsid w:val="39513FFD"/>
    <w:rsid w:val="395B3D24"/>
    <w:rsid w:val="3962028B"/>
    <w:rsid w:val="39631BDC"/>
    <w:rsid w:val="396F4414"/>
    <w:rsid w:val="396F5B19"/>
    <w:rsid w:val="3987098E"/>
    <w:rsid w:val="398A7628"/>
    <w:rsid w:val="39B32692"/>
    <w:rsid w:val="39DB41A8"/>
    <w:rsid w:val="3A193379"/>
    <w:rsid w:val="3A4471AB"/>
    <w:rsid w:val="3A993EAE"/>
    <w:rsid w:val="3ACF71FE"/>
    <w:rsid w:val="3AD772DF"/>
    <w:rsid w:val="3AE8273F"/>
    <w:rsid w:val="3B254079"/>
    <w:rsid w:val="3BD24C87"/>
    <w:rsid w:val="3BFD221A"/>
    <w:rsid w:val="3C092323"/>
    <w:rsid w:val="3C0C38D7"/>
    <w:rsid w:val="3C605616"/>
    <w:rsid w:val="3C7D7D6C"/>
    <w:rsid w:val="3CE0538B"/>
    <w:rsid w:val="3CFE4DB5"/>
    <w:rsid w:val="3D4573E8"/>
    <w:rsid w:val="3D595BF0"/>
    <w:rsid w:val="3D6D2177"/>
    <w:rsid w:val="3DB334D8"/>
    <w:rsid w:val="3DBED631"/>
    <w:rsid w:val="3DF338D5"/>
    <w:rsid w:val="3DFC6157"/>
    <w:rsid w:val="3E0035DA"/>
    <w:rsid w:val="3E0E070F"/>
    <w:rsid w:val="3E0F771B"/>
    <w:rsid w:val="3E1D4532"/>
    <w:rsid w:val="3E540325"/>
    <w:rsid w:val="3E666373"/>
    <w:rsid w:val="3E6D073D"/>
    <w:rsid w:val="3EAF4ABF"/>
    <w:rsid w:val="3EE25D3A"/>
    <w:rsid w:val="3EEE4404"/>
    <w:rsid w:val="3EF53E39"/>
    <w:rsid w:val="3F141D55"/>
    <w:rsid w:val="3F627BDB"/>
    <w:rsid w:val="3F725284"/>
    <w:rsid w:val="3F766B06"/>
    <w:rsid w:val="3F9B0940"/>
    <w:rsid w:val="3FB157F6"/>
    <w:rsid w:val="3FCE6A25"/>
    <w:rsid w:val="3FD140EA"/>
    <w:rsid w:val="402A49D6"/>
    <w:rsid w:val="40321F58"/>
    <w:rsid w:val="40374AFC"/>
    <w:rsid w:val="40A81BA2"/>
    <w:rsid w:val="40C81A29"/>
    <w:rsid w:val="40F90DAC"/>
    <w:rsid w:val="41111D2E"/>
    <w:rsid w:val="41A42FA1"/>
    <w:rsid w:val="41D52765"/>
    <w:rsid w:val="420228CA"/>
    <w:rsid w:val="42C13A57"/>
    <w:rsid w:val="42E04FB4"/>
    <w:rsid w:val="43035213"/>
    <w:rsid w:val="43512020"/>
    <w:rsid w:val="43567BDA"/>
    <w:rsid w:val="43776D56"/>
    <w:rsid w:val="4396542E"/>
    <w:rsid w:val="43DE7D31"/>
    <w:rsid w:val="44001581"/>
    <w:rsid w:val="440711BA"/>
    <w:rsid w:val="44151A02"/>
    <w:rsid w:val="442B7738"/>
    <w:rsid w:val="44C15265"/>
    <w:rsid w:val="44CB50B4"/>
    <w:rsid w:val="44D827AF"/>
    <w:rsid w:val="44DF2D58"/>
    <w:rsid w:val="44E11A2F"/>
    <w:rsid w:val="44FC28ED"/>
    <w:rsid w:val="45411D06"/>
    <w:rsid w:val="455E57D0"/>
    <w:rsid w:val="45655C74"/>
    <w:rsid w:val="457079D0"/>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AB6FCE"/>
    <w:rsid w:val="480D1B69"/>
    <w:rsid w:val="482548D6"/>
    <w:rsid w:val="4858065B"/>
    <w:rsid w:val="48F67B6D"/>
    <w:rsid w:val="48FE3441"/>
    <w:rsid w:val="491D5880"/>
    <w:rsid w:val="49267254"/>
    <w:rsid w:val="49453CEC"/>
    <w:rsid w:val="49832EC6"/>
    <w:rsid w:val="498D0226"/>
    <w:rsid w:val="49930297"/>
    <w:rsid w:val="49B73E4F"/>
    <w:rsid w:val="49F74F08"/>
    <w:rsid w:val="4A00650E"/>
    <w:rsid w:val="4A4B37D3"/>
    <w:rsid w:val="4A6C6EE9"/>
    <w:rsid w:val="4A8450BD"/>
    <w:rsid w:val="4A902D8A"/>
    <w:rsid w:val="4A973AED"/>
    <w:rsid w:val="4B105E50"/>
    <w:rsid w:val="4B744CA5"/>
    <w:rsid w:val="4B7526EE"/>
    <w:rsid w:val="4BC26DF0"/>
    <w:rsid w:val="4BE035D2"/>
    <w:rsid w:val="4BFF3D05"/>
    <w:rsid w:val="4C8E048D"/>
    <w:rsid w:val="4C8E3B51"/>
    <w:rsid w:val="4D630399"/>
    <w:rsid w:val="4E0229FD"/>
    <w:rsid w:val="4E02509A"/>
    <w:rsid w:val="4E2438B7"/>
    <w:rsid w:val="4E5E4B48"/>
    <w:rsid w:val="4E6E21F2"/>
    <w:rsid w:val="4E7D647A"/>
    <w:rsid w:val="4EA5603D"/>
    <w:rsid w:val="4EAB0596"/>
    <w:rsid w:val="4EAC40E4"/>
    <w:rsid w:val="4EFA1BB0"/>
    <w:rsid w:val="4FB83FA2"/>
    <w:rsid w:val="4FBE7993"/>
    <w:rsid w:val="4FE57429"/>
    <w:rsid w:val="4FF87BF1"/>
    <w:rsid w:val="50325707"/>
    <w:rsid w:val="50E4388B"/>
    <w:rsid w:val="513636F8"/>
    <w:rsid w:val="51692224"/>
    <w:rsid w:val="516E3AE8"/>
    <w:rsid w:val="51F65DCA"/>
    <w:rsid w:val="52243845"/>
    <w:rsid w:val="522B7D04"/>
    <w:rsid w:val="52390AD5"/>
    <w:rsid w:val="526711A4"/>
    <w:rsid w:val="529E7462"/>
    <w:rsid w:val="52A32F0C"/>
    <w:rsid w:val="52D43C53"/>
    <w:rsid w:val="530662C1"/>
    <w:rsid w:val="530E6407"/>
    <w:rsid w:val="531F3961"/>
    <w:rsid w:val="53226CDE"/>
    <w:rsid w:val="53323865"/>
    <w:rsid w:val="53876B42"/>
    <w:rsid w:val="539254A0"/>
    <w:rsid w:val="53C47E6F"/>
    <w:rsid w:val="540C3689"/>
    <w:rsid w:val="54210404"/>
    <w:rsid w:val="54413567"/>
    <w:rsid w:val="544D101A"/>
    <w:rsid w:val="54C950E3"/>
    <w:rsid w:val="54E66637"/>
    <w:rsid w:val="54F23BED"/>
    <w:rsid w:val="55265417"/>
    <w:rsid w:val="55662FCA"/>
    <w:rsid w:val="55B17EA6"/>
    <w:rsid w:val="55B668EA"/>
    <w:rsid w:val="56273AE3"/>
    <w:rsid w:val="56563ADF"/>
    <w:rsid w:val="565E7545"/>
    <w:rsid w:val="567C476A"/>
    <w:rsid w:val="568231D1"/>
    <w:rsid w:val="56F5556C"/>
    <w:rsid w:val="5752020D"/>
    <w:rsid w:val="57AE52C4"/>
    <w:rsid w:val="57C64F8E"/>
    <w:rsid w:val="58236237"/>
    <w:rsid w:val="5832583F"/>
    <w:rsid w:val="58592C6D"/>
    <w:rsid w:val="585D0505"/>
    <w:rsid w:val="58604F48"/>
    <w:rsid w:val="58995165"/>
    <w:rsid w:val="58C80A32"/>
    <w:rsid w:val="58DF241C"/>
    <w:rsid w:val="58E379EF"/>
    <w:rsid w:val="59177F14"/>
    <w:rsid w:val="59701DD9"/>
    <w:rsid w:val="59B84AF1"/>
    <w:rsid w:val="59EC4941"/>
    <w:rsid w:val="59FB5B74"/>
    <w:rsid w:val="5A1621EF"/>
    <w:rsid w:val="5A1C4FF5"/>
    <w:rsid w:val="5A702870"/>
    <w:rsid w:val="5A9B7EB6"/>
    <w:rsid w:val="5A9C02B6"/>
    <w:rsid w:val="5AA532B9"/>
    <w:rsid w:val="5ABC0012"/>
    <w:rsid w:val="5B1B1B60"/>
    <w:rsid w:val="5B2A1D00"/>
    <w:rsid w:val="5B445938"/>
    <w:rsid w:val="5B7B5734"/>
    <w:rsid w:val="5BA22237"/>
    <w:rsid w:val="5BA65FD3"/>
    <w:rsid w:val="5BC677C6"/>
    <w:rsid w:val="5BDB7A38"/>
    <w:rsid w:val="5BE7549F"/>
    <w:rsid w:val="5C127CB3"/>
    <w:rsid w:val="5C9F4D7E"/>
    <w:rsid w:val="5CAC558A"/>
    <w:rsid w:val="5CE967E8"/>
    <w:rsid w:val="5CEB06B0"/>
    <w:rsid w:val="5D1E54B2"/>
    <w:rsid w:val="5D207DB2"/>
    <w:rsid w:val="5D8D7329"/>
    <w:rsid w:val="5E3B672D"/>
    <w:rsid w:val="5E61260A"/>
    <w:rsid w:val="5E9737DD"/>
    <w:rsid w:val="5ECD6463"/>
    <w:rsid w:val="5EED088B"/>
    <w:rsid w:val="5F300C7B"/>
    <w:rsid w:val="5F3335CF"/>
    <w:rsid w:val="5F4517A9"/>
    <w:rsid w:val="5F7802F8"/>
    <w:rsid w:val="5F7F5783"/>
    <w:rsid w:val="5F8D6FD6"/>
    <w:rsid w:val="5F9B587D"/>
    <w:rsid w:val="5FD3166D"/>
    <w:rsid w:val="604473CF"/>
    <w:rsid w:val="60594370"/>
    <w:rsid w:val="60C25428"/>
    <w:rsid w:val="61304267"/>
    <w:rsid w:val="61322A4A"/>
    <w:rsid w:val="615036DB"/>
    <w:rsid w:val="61813DAD"/>
    <w:rsid w:val="6196031D"/>
    <w:rsid w:val="61A27C21"/>
    <w:rsid w:val="61BE7868"/>
    <w:rsid w:val="61CC5C2F"/>
    <w:rsid w:val="61E035BF"/>
    <w:rsid w:val="61FE750D"/>
    <w:rsid w:val="622E5437"/>
    <w:rsid w:val="624E2637"/>
    <w:rsid w:val="626777DD"/>
    <w:rsid w:val="628C289B"/>
    <w:rsid w:val="629D308A"/>
    <w:rsid w:val="63030CC2"/>
    <w:rsid w:val="63146B0B"/>
    <w:rsid w:val="63284CDA"/>
    <w:rsid w:val="637D4E90"/>
    <w:rsid w:val="638061DE"/>
    <w:rsid w:val="639E01C6"/>
    <w:rsid w:val="63C6037B"/>
    <w:rsid w:val="63CC6D0F"/>
    <w:rsid w:val="63FF2724"/>
    <w:rsid w:val="64076B62"/>
    <w:rsid w:val="641B1A28"/>
    <w:rsid w:val="646903C9"/>
    <w:rsid w:val="64932B55"/>
    <w:rsid w:val="64B43D40"/>
    <w:rsid w:val="64FF000D"/>
    <w:rsid w:val="651F6155"/>
    <w:rsid w:val="6571619B"/>
    <w:rsid w:val="657D281A"/>
    <w:rsid w:val="65B73358"/>
    <w:rsid w:val="65C90A70"/>
    <w:rsid w:val="65E17C54"/>
    <w:rsid w:val="666F0F37"/>
    <w:rsid w:val="66CE77EF"/>
    <w:rsid w:val="66F8422E"/>
    <w:rsid w:val="67125B5C"/>
    <w:rsid w:val="67594F2D"/>
    <w:rsid w:val="679E5B89"/>
    <w:rsid w:val="67A91325"/>
    <w:rsid w:val="67C941C8"/>
    <w:rsid w:val="68305179"/>
    <w:rsid w:val="68404579"/>
    <w:rsid w:val="686B098F"/>
    <w:rsid w:val="687018B4"/>
    <w:rsid w:val="68983D2C"/>
    <w:rsid w:val="690865D1"/>
    <w:rsid w:val="691D519F"/>
    <w:rsid w:val="693C3AD3"/>
    <w:rsid w:val="69D248AA"/>
    <w:rsid w:val="69FF205F"/>
    <w:rsid w:val="6A5506F6"/>
    <w:rsid w:val="6A6061BB"/>
    <w:rsid w:val="6AD65129"/>
    <w:rsid w:val="6AFF852D"/>
    <w:rsid w:val="6B062A34"/>
    <w:rsid w:val="6B286A04"/>
    <w:rsid w:val="6B4F575D"/>
    <w:rsid w:val="6B82128F"/>
    <w:rsid w:val="6B843E95"/>
    <w:rsid w:val="6B904BE5"/>
    <w:rsid w:val="6BCA720F"/>
    <w:rsid w:val="6BE779C2"/>
    <w:rsid w:val="6C182CBF"/>
    <w:rsid w:val="6C37132C"/>
    <w:rsid w:val="6C6A2E4B"/>
    <w:rsid w:val="6CC65F01"/>
    <w:rsid w:val="6CEE0DAF"/>
    <w:rsid w:val="6D094565"/>
    <w:rsid w:val="6DBD466A"/>
    <w:rsid w:val="6DCC231C"/>
    <w:rsid w:val="6DFB100F"/>
    <w:rsid w:val="6E296C7C"/>
    <w:rsid w:val="6E62731F"/>
    <w:rsid w:val="6EC87ECA"/>
    <w:rsid w:val="6EE0324F"/>
    <w:rsid w:val="6EE87DF0"/>
    <w:rsid w:val="6EEFAEB2"/>
    <w:rsid w:val="6F320E44"/>
    <w:rsid w:val="6F687C7E"/>
    <w:rsid w:val="6F986A4D"/>
    <w:rsid w:val="6FA97CC9"/>
    <w:rsid w:val="6FB54730"/>
    <w:rsid w:val="6FFB39AB"/>
    <w:rsid w:val="700324DF"/>
    <w:rsid w:val="703845E6"/>
    <w:rsid w:val="70926C67"/>
    <w:rsid w:val="70AE5D59"/>
    <w:rsid w:val="70CE5FE0"/>
    <w:rsid w:val="70F6046D"/>
    <w:rsid w:val="718605D1"/>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31158F0"/>
    <w:rsid w:val="73C33970"/>
    <w:rsid w:val="73D02E4D"/>
    <w:rsid w:val="73D65409"/>
    <w:rsid w:val="73D864E3"/>
    <w:rsid w:val="73EB6BF8"/>
    <w:rsid w:val="74594DAD"/>
    <w:rsid w:val="74873A3F"/>
    <w:rsid w:val="748D3188"/>
    <w:rsid w:val="74C7254E"/>
    <w:rsid w:val="75281956"/>
    <w:rsid w:val="75783453"/>
    <w:rsid w:val="75CF64A9"/>
    <w:rsid w:val="75D845FF"/>
    <w:rsid w:val="75EC1BAC"/>
    <w:rsid w:val="767F4A4A"/>
    <w:rsid w:val="76915A82"/>
    <w:rsid w:val="76A14F68"/>
    <w:rsid w:val="770D33A6"/>
    <w:rsid w:val="77244524"/>
    <w:rsid w:val="7751155C"/>
    <w:rsid w:val="77567201"/>
    <w:rsid w:val="775871E3"/>
    <w:rsid w:val="776211EA"/>
    <w:rsid w:val="77B86FBD"/>
    <w:rsid w:val="780C028E"/>
    <w:rsid w:val="78180757"/>
    <w:rsid w:val="78317C5B"/>
    <w:rsid w:val="78505037"/>
    <w:rsid w:val="7851006E"/>
    <w:rsid w:val="78652BC9"/>
    <w:rsid w:val="7889690B"/>
    <w:rsid w:val="790B759D"/>
    <w:rsid w:val="790F2B95"/>
    <w:rsid w:val="79146E61"/>
    <w:rsid w:val="794650F6"/>
    <w:rsid w:val="795F7662"/>
    <w:rsid w:val="79661E9D"/>
    <w:rsid w:val="7984574E"/>
    <w:rsid w:val="79990B04"/>
    <w:rsid w:val="7A106067"/>
    <w:rsid w:val="7A272F4B"/>
    <w:rsid w:val="7A571A8E"/>
    <w:rsid w:val="7A602694"/>
    <w:rsid w:val="7A8B49B7"/>
    <w:rsid w:val="7A95490E"/>
    <w:rsid w:val="7ABB6F4D"/>
    <w:rsid w:val="7B101AA1"/>
    <w:rsid w:val="7B42141C"/>
    <w:rsid w:val="7B5D74C6"/>
    <w:rsid w:val="7B6E5C05"/>
    <w:rsid w:val="7B766513"/>
    <w:rsid w:val="7B7A717E"/>
    <w:rsid w:val="7BC969B6"/>
    <w:rsid w:val="7BE5237D"/>
    <w:rsid w:val="7C12435C"/>
    <w:rsid w:val="7C2E3D5F"/>
    <w:rsid w:val="7CAF2AE1"/>
    <w:rsid w:val="7CD87EE3"/>
    <w:rsid w:val="7D497DBC"/>
    <w:rsid w:val="7D5023AE"/>
    <w:rsid w:val="7D644CE3"/>
    <w:rsid w:val="7DFB009F"/>
    <w:rsid w:val="7E156367"/>
    <w:rsid w:val="7E290672"/>
    <w:rsid w:val="7E29714C"/>
    <w:rsid w:val="7E3804EC"/>
    <w:rsid w:val="7E52668C"/>
    <w:rsid w:val="7E610C05"/>
    <w:rsid w:val="7E861604"/>
    <w:rsid w:val="7EF27E1C"/>
    <w:rsid w:val="7F184B86"/>
    <w:rsid w:val="7F3C1F99"/>
    <w:rsid w:val="7F425DE0"/>
    <w:rsid w:val="7F5403DD"/>
    <w:rsid w:val="7F724E3F"/>
    <w:rsid w:val="7F7D5FF1"/>
    <w:rsid w:val="7F9F0902"/>
    <w:rsid w:val="7FB1507E"/>
    <w:rsid w:val="7FCA6A80"/>
    <w:rsid w:val="7FFCAD9E"/>
    <w:rsid w:val="C3DF52FD"/>
    <w:rsid w:val="C7BFA986"/>
    <w:rsid w:val="E1F70992"/>
    <w:rsid w:val="EEFF5683"/>
    <w:rsid w:val="F7FC3460"/>
    <w:rsid w:val="FAFFAB6A"/>
    <w:rsid w:val="FDFEF495"/>
    <w:rsid w:val="FEE38531"/>
    <w:rsid w:val="FF9D9394"/>
    <w:rsid w:val="FFFDF3B8"/>
    <w:rsid w:val="FFFF8E3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7"/>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2"/>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5"/>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7"/>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8"/>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9"/>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0"/>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1"/>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2"/>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3"/>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9"/>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5"/>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6"/>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7"/>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8"/>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4"/>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4"/>
    <w:semiHidden/>
    <w:unhideWhenUsed/>
    <w:qFormat/>
    <w:uiPriority w:val="10"/>
    <w:pPr>
      <w:spacing w:after="540" w:line="288" w:lineRule="auto"/>
      <w:ind w:right="2880"/>
      <w:contextualSpacing/>
    </w:pPr>
    <w:rPr>
      <w:spacing w:val="15"/>
      <w:szCs w:val="22"/>
    </w:rPr>
  </w:style>
  <w:style w:type="paragraph" w:styleId="26">
    <w:name w:val="Normal (Web)"/>
    <w:basedOn w:val="1"/>
    <w:unhideWhenUsed/>
    <w:qFormat/>
    <w:uiPriority w:val="99"/>
    <w:pPr>
      <w:spacing w:before="100" w:beforeAutospacing="1" w:after="100" w:afterAutospacing="1"/>
    </w:pPr>
    <w:rPr>
      <w:kern w:val="2"/>
    </w:rPr>
  </w:style>
  <w:style w:type="paragraph" w:styleId="27">
    <w:name w:val="Title"/>
    <w:basedOn w:val="1"/>
    <w:link w:val="51"/>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unhideWhenUsed/>
    <w:qFormat/>
    <w:uiPriority w:val="22"/>
    <w:rPr>
      <w:b/>
      <w:bCs/>
      <w:color w:val="262626" w:themeColor="text1" w:themeTint="D9"/>
      <w14:textFill>
        <w14:solidFill>
          <w14:schemeClr w14:val="tx1">
            <w14:lumMod w14:val="85000"/>
            <w14:lumOff w14:val="15000"/>
          </w14:schemeClr>
        </w14:solidFill>
      </w14:textFill>
    </w:rPr>
  </w:style>
  <w:style w:type="character" w:styleId="32">
    <w:name w:val="Emphasis"/>
    <w:basedOn w:val="30"/>
    <w:semiHidden/>
    <w:unhideWhenUsed/>
    <w:qFormat/>
    <w:uiPriority w:val="20"/>
    <w:rPr>
      <w:iCs/>
      <w:color w:val="F07F09" w:themeColor="accent1"/>
      <w14:textFill>
        <w14:solidFill>
          <w14:schemeClr w14:val="accent1"/>
        </w14:solidFill>
      </w14:textFill>
    </w:rPr>
  </w:style>
  <w:style w:type="character" w:styleId="33">
    <w:name w:val="Hyperlink"/>
    <w:basedOn w:val="30"/>
    <w:semiHidden/>
    <w:unhideWhenUsed/>
    <w:qFormat/>
    <w:uiPriority w:val="99"/>
    <w:rPr>
      <w:color w:val="0000FF"/>
      <w:u w:val="single"/>
    </w:rPr>
  </w:style>
  <w:style w:type="character" w:customStyle="1" w:styleId="34">
    <w:name w:val="书籍标题1"/>
    <w:basedOn w:val="30"/>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5">
    <w:name w:val="结束语 字符"/>
    <w:basedOn w:val="30"/>
    <w:link w:val="16"/>
    <w:qFormat/>
    <w:uiPriority w:val="5"/>
    <w:rPr>
      <w:rFonts w:eastAsiaTheme="minorEastAsia"/>
      <w:bCs/>
      <w:szCs w:val="18"/>
    </w:rPr>
  </w:style>
  <w:style w:type="character" w:customStyle="1" w:styleId="36">
    <w:name w:val="签名 字符"/>
    <w:basedOn w:val="30"/>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日期 字符"/>
    <w:basedOn w:val="30"/>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页脚 字符"/>
    <w:basedOn w:val="30"/>
    <w:link w:val="23"/>
    <w:qFormat/>
    <w:uiPriority w:val="99"/>
    <w:rPr>
      <w:color w:val="323232" w:themeColor="text2"/>
      <w:sz w:val="24"/>
      <w14:textFill>
        <w14:solidFill>
          <w14:schemeClr w14:val="tx2"/>
        </w14:solidFill>
      </w14:textFill>
    </w:rPr>
  </w:style>
  <w:style w:type="character" w:customStyle="1" w:styleId="39">
    <w:name w:val="称呼 字符"/>
    <w:basedOn w:val="30"/>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0">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1">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2">
    <w:name w:val="标题 1 字符"/>
    <w:basedOn w:val="30"/>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3">
    <w:name w:val="明显强调1"/>
    <w:basedOn w:val="30"/>
    <w:semiHidden/>
    <w:unhideWhenUsed/>
    <w:qFormat/>
    <w:uiPriority w:val="21"/>
    <w:rPr>
      <w:b/>
      <w:iCs/>
      <w:color w:val="F07F09" w:themeColor="accent1"/>
      <w14:textFill>
        <w14:solidFill>
          <w14:schemeClr w14:val="accent1"/>
        </w14:solidFill>
      </w14:textFill>
    </w:rPr>
  </w:style>
  <w:style w:type="paragraph" w:styleId="44">
    <w:name w:val="Intense Quote"/>
    <w:basedOn w:val="1"/>
    <w:next w:val="1"/>
    <w:link w:val="45"/>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5">
    <w:name w:val="明显引用 字符"/>
    <w:basedOn w:val="30"/>
    <w:link w:val="44"/>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6">
    <w:name w:val="明显参考1"/>
    <w:basedOn w:val="30"/>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7">
    <w:name w:val="List Paragraph"/>
    <w:basedOn w:val="1"/>
    <w:unhideWhenUsed/>
    <w:qFormat/>
    <w:uiPriority w:val="1"/>
    <w:pPr>
      <w:ind w:left="216"/>
      <w:contextualSpacing/>
    </w:pPr>
    <w:rPr>
      <w:kern w:val="2"/>
    </w:rPr>
  </w:style>
  <w:style w:type="character" w:styleId="48">
    <w:name w:val="Placeholder Text"/>
    <w:basedOn w:val="30"/>
    <w:semiHidden/>
    <w:qFormat/>
    <w:uiPriority w:val="99"/>
    <w:rPr>
      <w:color w:val="808080"/>
    </w:rPr>
  </w:style>
  <w:style w:type="paragraph" w:styleId="49">
    <w:name w:val="Quote"/>
    <w:basedOn w:val="1"/>
    <w:next w:val="1"/>
    <w:link w:val="50"/>
    <w:semiHidden/>
    <w:unhideWhenUsed/>
    <w:qFormat/>
    <w:uiPriority w:val="29"/>
    <w:pPr>
      <w:spacing w:before="360" w:after="360"/>
    </w:pPr>
    <w:rPr>
      <w:iCs/>
      <w:sz w:val="26"/>
    </w:rPr>
  </w:style>
  <w:style w:type="character" w:customStyle="1" w:styleId="50">
    <w:name w:val="引用 字符"/>
    <w:basedOn w:val="30"/>
    <w:link w:val="49"/>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1">
    <w:name w:val="标题 字符"/>
    <w:basedOn w:val="30"/>
    <w:link w:val="27"/>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2">
    <w:name w:val="不明显强调1"/>
    <w:basedOn w:val="30"/>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3">
    <w:name w:val="不明显参考1"/>
    <w:basedOn w:val="30"/>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4">
    <w:name w:val="副标题 字符"/>
    <w:basedOn w:val="30"/>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5">
    <w:name w:val="标题 2 字符"/>
    <w:basedOn w:val="30"/>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6">
    <w:name w:val="TOC 标题1"/>
    <w:basedOn w:val="2"/>
    <w:next w:val="1"/>
    <w:semiHidden/>
    <w:unhideWhenUsed/>
    <w:qFormat/>
    <w:uiPriority w:val="39"/>
    <w:pPr>
      <w:outlineLvl w:val="9"/>
    </w:pPr>
  </w:style>
  <w:style w:type="character" w:customStyle="1" w:styleId="57">
    <w:name w:val="标题 3 字符"/>
    <w:basedOn w:val="30"/>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8">
    <w:name w:val="标题 4 字符"/>
    <w:basedOn w:val="30"/>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9">
    <w:name w:val="标题 5 字符"/>
    <w:basedOn w:val="30"/>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0">
    <w:name w:val="标题 6 字符"/>
    <w:basedOn w:val="30"/>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1">
    <w:name w:val="标题 7 字符"/>
    <w:basedOn w:val="30"/>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2">
    <w:name w:val="标题 8 字符"/>
    <w:basedOn w:val="30"/>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3">
    <w:name w:val="标题 9 字符"/>
    <w:basedOn w:val="30"/>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4">
    <w:name w:val="页眉 字符"/>
    <w:basedOn w:val="30"/>
    <w:link w:val="24"/>
    <w:qFormat/>
    <w:uiPriority w:val="99"/>
  </w:style>
  <w:style w:type="table" w:customStyle="1" w:styleId="65">
    <w:name w:val="网格表 1 浅色 - 着色 41"/>
    <w:basedOn w:val="28"/>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6">
    <w:name w:val="网格表 1 浅色 - 着色 51"/>
    <w:basedOn w:val="28"/>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7">
    <w:name w:val="网格表 6 彩色 - 着色 51"/>
    <w:basedOn w:val="28"/>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8">
    <w:name w:val="网格表 6 彩色 - 着色 11"/>
    <w:basedOn w:val="28"/>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9">
    <w:name w:val="apple-converted-space"/>
    <w:basedOn w:val="30"/>
    <w:qFormat/>
    <w:uiPriority w:val="0"/>
  </w:style>
  <w:style w:type="table" w:customStyle="1" w:styleId="70">
    <w:name w:val="无格式表格 11"/>
    <w:basedOn w:val="28"/>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1">
    <w:name w:val="网格表 4 - 强调文字颜色 11"/>
    <w:basedOn w:val="28"/>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2">
    <w:name w:val="网格表 4 - 着色 21"/>
    <w:basedOn w:val="28"/>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3">
    <w:name w:val="网格表 4 - 着色 11"/>
    <w:basedOn w:val="28"/>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4">
    <w:name w:val="网格表 6 彩色 - 着色 21"/>
    <w:basedOn w:val="28"/>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5">
    <w:name w:val="pl"/>
    <w:basedOn w:val="30"/>
    <w:qFormat/>
    <w:uiPriority w:val="0"/>
  </w:style>
  <w:style w:type="table" w:customStyle="1" w:styleId="76">
    <w:name w:val="网格表 6 彩色 - 着色 41"/>
    <w:basedOn w:val="28"/>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7">
    <w:name w:val="contenttext"/>
    <w:basedOn w:val="1"/>
    <w:qFormat/>
    <w:uiPriority w:val="0"/>
    <w:pPr>
      <w:spacing w:before="100" w:beforeAutospacing="1" w:after="100" w:afterAutospacing="1"/>
    </w:pPr>
  </w:style>
  <w:style w:type="character" w:customStyle="1" w:styleId="78">
    <w:name w:val="bjh-strong"/>
    <w:basedOn w:val="30"/>
    <w:qFormat/>
    <w:uiPriority w:val="0"/>
  </w:style>
  <w:style w:type="character" w:customStyle="1" w:styleId="79">
    <w:name w:val="bjh-p"/>
    <w:basedOn w:val="30"/>
    <w:qFormat/>
    <w:uiPriority w:val="0"/>
  </w:style>
  <w:style w:type="paragraph" w:customStyle="1" w:styleId="80">
    <w:name w:val="p16"/>
    <w:basedOn w:val="1"/>
    <w:qFormat/>
    <w:uiPriority w:val="0"/>
    <w:pPr>
      <w:spacing w:before="100" w:beforeAutospacing="1" w:after="100" w:afterAutospacing="1"/>
    </w:pPr>
    <w:rPr>
      <w:rFonts w:ascii="宋体" w:hAnsi="宋体" w:cs="宋体"/>
    </w:rPr>
  </w:style>
  <w:style w:type="table" w:customStyle="1" w:styleId="81">
    <w:name w:val="普通表格 11"/>
    <w:basedOn w:val="28"/>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2">
    <w:name w:val="网格型浅色1"/>
    <w:basedOn w:val="2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3">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4">
    <w:name w:val="font11"/>
    <w:basedOn w:val="30"/>
    <w:qFormat/>
    <w:uiPriority w:val="0"/>
    <w:rPr>
      <w:rFonts w:hint="default" w:ascii="黑体" w:hAnsi="宋体" w:eastAsia="黑体" w:cs="黑体"/>
      <w:color w:val="000000"/>
      <w:sz w:val="32"/>
      <w:szCs w:val="32"/>
      <w:u w:val="none"/>
    </w:rPr>
  </w:style>
  <w:style w:type="character" w:customStyle="1" w:styleId="85">
    <w:name w:val="font01"/>
    <w:basedOn w:val="30"/>
    <w:qFormat/>
    <w:uiPriority w:val="0"/>
    <w:rPr>
      <w:rFonts w:ascii="黑体" w:hAnsi="宋体" w:eastAsia="黑体" w:cs="黑体"/>
      <w:color w:val="000000"/>
      <w:sz w:val="32"/>
      <w:szCs w:val="32"/>
      <w:u w:val="none"/>
    </w:rPr>
  </w:style>
  <w:style w:type="paragraph" w:customStyle="1" w:styleId="86">
    <w:name w:val="p0"/>
    <w:basedOn w:val="1"/>
    <w:qFormat/>
    <w:uiPriority w:val="0"/>
    <w:rPr>
      <w:szCs w:val="21"/>
    </w:rPr>
  </w:style>
  <w:style w:type="character" w:customStyle="1" w:styleId="87">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1132</Words>
  <Characters>1187</Characters>
  <Lines>11</Lines>
  <Paragraphs>3</Paragraphs>
  <TotalTime>10</TotalTime>
  <ScaleCrop>false</ScaleCrop>
  <LinksUpToDate>false</LinksUpToDate>
  <CharactersWithSpaces>1237</CharactersWithSpaces>
  <Application>WPS Office_6.8.2.8850_F1E327BC-269C-435d-A152-05C5408002CA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2019-12-27T08:30:00Z</dcterms:created>
  <dc:creator>Microsoft Office 用户</dc:creator>
  <cp:lastModifiedBy>L. 想</cp:lastModifiedBy>
  <cp:lastPrinted>2023-06-17T02:10:00Z</cp:lastPrinted>
  <dcterms:modified xsi:type="dcterms:W3CDTF">2024-11-25T18:32:50Z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2052-6.8.2.8850</vt:lpwstr>
  </property>
  <property fmtid="{D5CDD505-2E9C-101B-9397-08002B2CF9AE}" pid="3" name="ICV">
    <vt:lpwstr>86948D81F5D645F6A1944E6F5FDBD8FC</vt:lpwstr>
  </property>
</Properties>
</file>