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A65866">
      <w:pPr>
        <w:jc w:val="center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/>
          <w:b/>
          <w:bCs/>
          <w:sz w:val="32"/>
          <w:szCs w:val="32"/>
        </w:rPr>
        <w:t>班观察日志</w:t>
      </w:r>
    </w:p>
    <w:p w14:paraId="6B04AE82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both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集体活动：反恐防暴演习</w:t>
      </w:r>
    </w:p>
    <w:tbl>
      <w:tblPr>
        <w:tblStyle w:val="4"/>
        <w:tblW w:w="94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62"/>
        <w:gridCol w:w="3162"/>
      </w:tblGrid>
      <w:tr w14:paraId="3BCA9B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5" w:hRule="atLeast"/>
        </w:trPr>
        <w:tc>
          <w:tcPr>
            <w:tcW w:w="3070" w:type="dxa"/>
          </w:tcPr>
          <w:p w14:paraId="04A5A57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18970" cy="1440180"/>
                  <wp:effectExtent l="0" t="0" r="5080" b="7620"/>
                  <wp:docPr id="10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</w:tcPr>
          <w:p w14:paraId="778296B3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2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14:paraId="0CF2840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4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9964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5" w:hRule="atLeast"/>
        </w:trPr>
        <w:tc>
          <w:tcPr>
            <w:tcW w:w="3070" w:type="dxa"/>
          </w:tcPr>
          <w:p w14:paraId="12B1E98C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5320" cy="1470660"/>
                  <wp:effectExtent l="0" t="0" r="17780" b="15240"/>
                  <wp:docPr id="11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320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</w:tcPr>
          <w:p w14:paraId="53CF304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3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14:paraId="3963EEE9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5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F2DE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9478" w:type="dxa"/>
            <w:gridSpan w:val="3"/>
          </w:tcPr>
          <w:p w14:paraId="069E49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当歹徒闯入幼儿园，我们该怎么办呢？</w:t>
            </w:r>
          </w:p>
          <w:p w14:paraId="2D6C73B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遇到危险时，我们是否知道怎么做？</w:t>
            </w:r>
          </w:p>
          <w:p w14:paraId="7B99CC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今天我们首次在园开展了反恐防暴演习活动。我们在观看直观形象的图片、视频后，展开讨论：坏人来时，我们要怎么做？帮助幼儿学会识别、积累相应的应对方法，比如：需要沉着冷静跟随老师，室内躲藏的时候找个隐蔽的地方躲好，同时不能发出声音等，提高幼儿自我保护意识。</w:t>
            </w:r>
          </w:p>
        </w:tc>
      </w:tr>
    </w:tbl>
    <w:p w14:paraId="27D6F1E7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二、户外活动《大笼球》</w:t>
      </w:r>
    </w:p>
    <w:tbl>
      <w:tblPr>
        <w:tblStyle w:val="4"/>
        <w:tblW w:w="92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1"/>
        <w:gridCol w:w="4335"/>
      </w:tblGrid>
      <w:tr w14:paraId="026FF9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6" w:hRule="atLeast"/>
        </w:trPr>
        <w:tc>
          <w:tcPr>
            <w:tcW w:w="4931" w:type="dxa"/>
          </w:tcPr>
          <w:p w14:paraId="5A2907F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2926715" cy="2195195"/>
                  <wp:effectExtent l="0" t="0" r="6985" b="14605"/>
                  <wp:docPr id="20" name="图片 20" descr="IMG_20241129_101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41129_10185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19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5" w:type="dxa"/>
          </w:tcPr>
          <w:p w14:paraId="39C30889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2690495" cy="2188210"/>
                  <wp:effectExtent l="0" t="0" r="14605" b="2540"/>
                  <wp:docPr id="21" name="图片 21" descr="IMG_20241129_101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41129_10184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495" cy="218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4406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1" w:hRule="atLeast"/>
        </w:trPr>
        <w:tc>
          <w:tcPr>
            <w:tcW w:w="4931" w:type="dxa"/>
          </w:tcPr>
          <w:p w14:paraId="5E004AD3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2933700" cy="2200275"/>
                  <wp:effectExtent l="0" t="0" r="0" b="9525"/>
                  <wp:docPr id="23" name="图片 23" descr="IMG_20241129_101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41129_10130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5" w:type="dxa"/>
          </w:tcPr>
          <w:p w14:paraId="1528529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2653030" cy="2226945"/>
                  <wp:effectExtent l="0" t="0" r="13970" b="1905"/>
                  <wp:docPr id="22" name="图片 22" descr="IMG_20241129_101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41129_10183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222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3912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9266" w:type="dxa"/>
            <w:gridSpan w:val="2"/>
          </w:tcPr>
          <w:p w14:paraId="77AF7EB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针对昨天的大笼球，小朋友纷纷表示意犹未尽，于是今天我们继续沐浴阳光，开启大笼球游戏啦。相比昨天，孩子们拉手变圆圈的速度更快了，在踢大笼球的时候，几乎所有幼儿均能手拉紧，观察大笼球的位置，进行踢球游戏。</w:t>
            </w:r>
          </w:p>
        </w:tc>
      </w:tr>
    </w:tbl>
    <w:p w14:paraId="4C0EA965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</w:p>
    <w:p w14:paraId="3EA3EC97">
      <w:pPr>
        <w:pStyle w:val="2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三、观察小动物</w:t>
      </w:r>
    </w:p>
    <w:tbl>
      <w:tblPr>
        <w:tblStyle w:val="4"/>
        <w:tblW w:w="943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26"/>
        <w:gridCol w:w="4605"/>
      </w:tblGrid>
      <w:tr w14:paraId="0924F4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6" w:hRule="atLeast"/>
        </w:trPr>
        <w:tc>
          <w:tcPr>
            <w:tcW w:w="4826" w:type="dxa"/>
          </w:tcPr>
          <w:p w14:paraId="27D2174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2901950" cy="2176145"/>
                  <wp:effectExtent l="0" t="0" r="12700" b="14605"/>
                  <wp:docPr id="16" name="图片 16" descr="IMG_20241129_103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1129_10304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17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14:paraId="154A4B69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2757170" cy="2067560"/>
                  <wp:effectExtent l="0" t="0" r="5080" b="8890"/>
                  <wp:docPr id="17" name="图片 17" descr="IMG_20241129_103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1129_10302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170" cy="206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63AC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6" w:hRule="atLeast"/>
        </w:trPr>
        <w:tc>
          <w:tcPr>
            <w:tcW w:w="4826" w:type="dxa"/>
          </w:tcPr>
          <w:p w14:paraId="10F28A2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2913380" cy="2185035"/>
                  <wp:effectExtent l="0" t="0" r="1270" b="5715"/>
                  <wp:docPr id="18" name="图片 18" descr="IMG_20241129_103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1129_1030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380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14:paraId="37F2371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2757170" cy="2067560"/>
                  <wp:effectExtent l="0" t="0" r="5080" b="8890"/>
                  <wp:docPr id="19" name="图片 19" descr="IMG_20241129_103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41129_10301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170" cy="206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3A67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1" w:hRule="atLeast"/>
        </w:trPr>
        <w:tc>
          <w:tcPr>
            <w:tcW w:w="9431" w:type="dxa"/>
            <w:gridSpan w:val="2"/>
          </w:tcPr>
          <w:p w14:paraId="7A11DD3F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right="0" w:rightChars="0"/>
              <w:jc w:val="both"/>
              <w:textAlignment w:val="auto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 w:eastAsia="zh-CN"/>
              </w:rPr>
              <w:t>动物永远是孩子们的最爱。</w: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 w:eastAsia="zh-CN"/>
              </w:rPr>
              <w:t>空闲之余，我们又来到哥哥姐姐的教室门口观察小兔子和小鸟啦，我们发现，小兔子会拱着鼻子向我们亲近，小鸟扑棱着翅膀欢迎我们，不过我们互相提醒，说话也轻轻的，不要吓到他们。</w:t>
            </w:r>
          </w:p>
        </w:tc>
      </w:tr>
    </w:tbl>
    <w:p w14:paraId="67EC108A">
      <w:pPr>
        <w:pStyle w:val="2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</w:p>
    <w:p w14:paraId="15352601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四、餐点</w:t>
      </w:r>
    </w:p>
    <w:p w14:paraId="023958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今日早点：鲜牛奶、多样饼干、小蛋糕、板栗酥</w:t>
      </w:r>
    </w:p>
    <w:p w14:paraId="445866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今日午餐：芝麻饭、茄汁龙利鱼、上汤娃娃菜、荠菜肉丝汤</w:t>
      </w:r>
    </w:p>
    <w:p w14:paraId="166902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singl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今日午点：核桃酥、妙可蓝多奶酪棒</w:t>
      </w:r>
    </w:p>
    <w:p w14:paraId="7A5110D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</w:p>
    <w:p w14:paraId="4EB6167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五、温馨提示</w:t>
      </w:r>
    </w:p>
    <w:p w14:paraId="12C93AA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1.以上照片只是部分，不代表全部，更多精彩瞬间请移步QQ相册哈。</w:t>
      </w:r>
    </w:p>
    <w:p w14:paraId="23754E84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2.近期气温较低，周末外出尽量避开低气温，防止着凉感冒。</w:t>
      </w:r>
    </w:p>
    <w:p w14:paraId="69D124F4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default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3.长长的指甲容易藏污纳垢，利用周末及时检查幼儿手指甲，及时修剪哦。</w:t>
      </w:r>
    </w:p>
    <w:p w14:paraId="5A8329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8"/>
          <w:szCs w:val="28"/>
          <w:u w:val="none"/>
          <w:shd w:val="clear" w:fill="FFFFFF"/>
          <w:lang w:val="en-US" w:eastAsia="zh-CN" w:bidi="ar-SA"/>
        </w:rPr>
      </w:pP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7693A3A"/>
    <w:multiLevelType w:val="singleLevel"/>
    <w:tmpl w:val="77693A3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2Mjc0MmZiYzkxMzI3ZDI4MTY1M2FiY2Y0Y2YyZGYifQ=="/>
  </w:docVars>
  <w:rsids>
    <w:rsidRoot w:val="00000000"/>
    <w:rsid w:val="01A42725"/>
    <w:rsid w:val="070A4357"/>
    <w:rsid w:val="072615DE"/>
    <w:rsid w:val="0E0C3954"/>
    <w:rsid w:val="16A42A31"/>
    <w:rsid w:val="172F27D6"/>
    <w:rsid w:val="23274608"/>
    <w:rsid w:val="235224A2"/>
    <w:rsid w:val="2C595026"/>
    <w:rsid w:val="2EFB4367"/>
    <w:rsid w:val="387A1FAF"/>
    <w:rsid w:val="3ECF17D4"/>
    <w:rsid w:val="40453BEC"/>
    <w:rsid w:val="406F3ACD"/>
    <w:rsid w:val="40F2659A"/>
    <w:rsid w:val="453B5387"/>
    <w:rsid w:val="4E9E6485"/>
    <w:rsid w:val="4FAF20B3"/>
    <w:rsid w:val="55995C2A"/>
    <w:rsid w:val="5A0834C6"/>
    <w:rsid w:val="5A8C4AF0"/>
    <w:rsid w:val="6178503A"/>
    <w:rsid w:val="69E474C0"/>
    <w:rsid w:val="6FFB1846"/>
    <w:rsid w:val="77BA4A57"/>
    <w:rsid w:val="7D983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276</Words>
  <Characters>277</Characters>
  <Lines>0</Lines>
  <Paragraphs>0</Paragraphs>
  <TotalTime>18</TotalTime>
  <ScaleCrop>false</ScaleCrop>
  <LinksUpToDate>false</LinksUpToDate>
  <CharactersWithSpaces>281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2024-09-18T05:53:00Z</dcterms:created>
  <dc:creator>111</dc:creator>
  <cp:lastModifiedBy>阁楼上的风阿姨</cp:lastModifiedBy>
  <dcterms:modified xsi:type="dcterms:W3CDTF">2024-11-29T08:05:10Z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F8BDDAE34FBC4A25B19C32290B61D2E2_13</vt:lpwstr>
  </property>
</Properties>
</file>