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default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4.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11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25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26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牛奶、</w:t>
      </w:r>
      <w:r>
        <w:rPr>
          <w:rFonts w:hint="eastAsia" w:ascii="宋体" w:hAnsi="宋体" w:eastAsia="宋体" w:cs="宋体"/>
          <w:lang w:val="en-US" w:eastAsia="zh-CN"/>
        </w:rPr>
        <w:t>徐福记多样饼干、腰果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41D356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Hans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血糯米饭、萝卜炖牛肉、青菜炒口蘑、番茄鸡蛋汤。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红薯汤</w:t>
      </w:r>
      <w:r>
        <w:rPr>
          <w:rFonts w:hint="eastAsia" w:ascii="宋体" w:hAnsi="宋体" w:eastAsia="宋体" w:cs="宋体"/>
        </w:rPr>
        <w:t>。</w:t>
      </w:r>
    </w:p>
    <w:p w14:paraId="06EA79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eastAsia="zh-Hans"/>
        </w:rPr>
        <w:t>◎水果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葡萄、梨子。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313"/>
        <w:gridCol w:w="1405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313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405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ascii="宋体" w:hAnsi="宋体"/>
                <w:bCs/>
                <w:szCs w:val="21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4E16754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07924B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482B4B2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/>
          <w:bCs/>
          <w:szCs w:val="21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7C5C5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63D35B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55245</wp:posOffset>
                  </wp:positionV>
                  <wp:extent cx="2357755" cy="1768475"/>
                  <wp:effectExtent l="0" t="0" r="4445" b="9525"/>
                  <wp:wrapNone/>
                  <wp:docPr id="4" name="图片 4" descr="/Users/nana/Desktop/IMG_6417.JPGIMG_6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6417.JPGIMG_64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755" cy="176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6FAD28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73025</wp:posOffset>
                  </wp:positionV>
                  <wp:extent cx="2413000" cy="1809750"/>
                  <wp:effectExtent l="0" t="0" r="0" b="19050"/>
                  <wp:wrapNone/>
                  <wp:docPr id="12" name="图片 12" descr="/Users/nana/Desktop/IMG_0360.JPGIMG_0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nana/Desktop/IMG_0360.JPGIMG_03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AD9E1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14A119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6128BA4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23E1CA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6447B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7F7964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58420</wp:posOffset>
                  </wp:positionV>
                  <wp:extent cx="2413000" cy="1809750"/>
                  <wp:effectExtent l="0" t="0" r="0" b="19050"/>
                  <wp:wrapNone/>
                  <wp:docPr id="1" name="图片 1" descr="/Users/nana/Desktop/IMG_7146.JPGIMG_7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7146.JPGIMG_714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18A0F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</w:p>
        </w:tc>
        <w:tc>
          <w:tcPr>
            <w:tcW w:w="4648" w:type="dxa"/>
          </w:tcPr>
          <w:p w14:paraId="7B6F7C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43815</wp:posOffset>
                  </wp:positionV>
                  <wp:extent cx="2413000" cy="1809750"/>
                  <wp:effectExtent l="0" t="0" r="0" b="19050"/>
                  <wp:wrapNone/>
                  <wp:docPr id="2" name="图片 2" descr="/Users/nana/Desktop/IMG_7147.JPGIMG_7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7147.JPGIMG_71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CC58E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62AFC5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6E16C7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185D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0" w:hRule="atLeast"/>
        </w:trPr>
        <w:tc>
          <w:tcPr>
            <w:tcW w:w="4647" w:type="dxa"/>
          </w:tcPr>
          <w:p w14:paraId="6C352B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hint="default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万靖炘、陈琬儿在玩秋日丰收棋，通过掷骰子按照行经路线的提示，停留到哪一个就可以购买哪种物品，放在自己的菜篮子中，最后拿出统计表数一数自己购买了哪些物品，分别有几个。</w:t>
            </w:r>
          </w:p>
        </w:tc>
        <w:tc>
          <w:tcPr>
            <w:tcW w:w="4648" w:type="dxa"/>
          </w:tcPr>
          <w:p w14:paraId="6E3CE3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高昀棋在玩相邻数游戏，仔细观察题卡上的数字序列，思考哪个数字是缺失的相邻数。相邻数探险游戏，不仅能够加深对相邻数概念的理解，还能在游戏中锻炼观察力、思考能力和解决问题的能力。</w:t>
            </w:r>
          </w:p>
        </w:tc>
      </w:tr>
      <w:tr w14:paraId="28774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6F4B2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46355</wp:posOffset>
                  </wp:positionV>
                  <wp:extent cx="2413000" cy="1809750"/>
                  <wp:effectExtent l="0" t="0" r="0" b="19050"/>
                  <wp:wrapNone/>
                  <wp:docPr id="7" name="图片 7" descr="/Users/nana/Desktop/IMG_7148.JPGIMG_7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7148.JPGIMG_714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3E9C00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31750</wp:posOffset>
                  </wp:positionV>
                  <wp:extent cx="2413000" cy="1809750"/>
                  <wp:effectExtent l="0" t="0" r="0" b="19050"/>
                  <wp:wrapNone/>
                  <wp:docPr id="8" name="图片 8" descr="/Users/nana/Desktop/IMG_7149.JPGIMG_7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7149.JPGIMG_714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B60D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atLeast"/>
        </w:trPr>
        <w:tc>
          <w:tcPr>
            <w:tcW w:w="4647" w:type="dxa"/>
          </w:tcPr>
          <w:p w14:paraId="64ABE8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hint="default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蒋一帆在万能工匠区玩创意拼</w:t>
            </w:r>
            <w:bookmarkStart w:id="2" w:name="_GoBack"/>
            <w:bookmarkEnd w:id="2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搭的游戏，今天蒋一帆想做的是一头长颈鹿，他拿出计划书画出自己的计划和所需的材料，再戴上手套，选择材料，用胶枪进行组合，完成自己的作品。</w:t>
            </w:r>
          </w:p>
        </w:tc>
        <w:tc>
          <w:tcPr>
            <w:tcW w:w="4648" w:type="dxa"/>
          </w:tcPr>
          <w:p w14:paraId="3246AF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余思纯在美工区画向日葵，画出黄色的花瓣，向日葵中的葵花籽，绿色的花茎和叶子。画面上的向日葵栩栩如生，黄色的花瓣在阳光下熠熠生辉，葵花籽和花盘清晰可见，绿色的花茎和叶子则给整个画面增添了生机和活力。</w:t>
            </w:r>
          </w:p>
        </w:tc>
      </w:tr>
    </w:tbl>
    <w:p w14:paraId="017643D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39AA602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0999914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rPr>
          <w:rFonts w:hint="default" w:ascii="Songti SC Regular" w:hAnsi="Songti SC Regular" w:eastAsia="Songti SC Regular" w:cs="Songti SC Regular"/>
          <w:b w:val="0"/>
          <w:bCs/>
          <w:sz w:val="21"/>
          <w:szCs w:val="21"/>
          <w:lang w:val="en-US" w:eastAsia="zh-CN"/>
        </w:rPr>
      </w:pPr>
      <w:r>
        <w:rPr>
          <w:rFonts w:hint="eastAsia" w:ascii="Songti SC Regular" w:hAnsi="Songti SC Regular" w:eastAsia="Songti SC Regular" w:cs="Songti SC Regular"/>
          <w:b w:val="0"/>
          <w:bCs/>
          <w:sz w:val="21"/>
          <w:szCs w:val="21"/>
          <w:lang w:val="en-US" w:eastAsia="zh-CN"/>
        </w:rPr>
        <w:t>语言：橙子小咪的新衣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23E9A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6679D9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74930</wp:posOffset>
                  </wp:positionV>
                  <wp:extent cx="2413000" cy="1809750"/>
                  <wp:effectExtent l="0" t="0" r="0" b="19050"/>
                  <wp:wrapNone/>
                  <wp:docPr id="5" name="图片 5" descr="/Users/nana/Desktop/IMG_0365.JPGIMG_0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0365.JPGIMG_036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122CDA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17780</wp:posOffset>
                  </wp:positionV>
                  <wp:extent cx="2181225" cy="1827530"/>
                  <wp:effectExtent l="0" t="0" r="3175" b="1270"/>
                  <wp:wrapNone/>
                  <wp:docPr id="6" name="图片 6" descr="/Users/nana/Desktop/IMG_0367.JPGIMG_0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0367.JPGIMG_036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6534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32C170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15573EA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532D718">
      <w:pPr>
        <w:ind w:firstLine="420" w:firstLineChars="200"/>
        <w:rPr>
          <w:rFonts w:hint="default"/>
          <w:lang w:val="en-US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DF1190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E3B3"/>
    <w:rsid w:val="3D60D04F"/>
    <w:rsid w:val="3D7D7729"/>
    <w:rsid w:val="3D7FDA1B"/>
    <w:rsid w:val="3DA69B17"/>
    <w:rsid w:val="3DB99D96"/>
    <w:rsid w:val="3DC7FEC1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B33375"/>
    <w:rsid w:val="4CDE287C"/>
    <w:rsid w:val="4CDF9956"/>
    <w:rsid w:val="4CFE0439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7503BB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E0AE9"/>
    <w:rsid w:val="5E7F7B88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D8828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4CBD2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EEA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8E97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D73FB1"/>
    <w:rsid w:val="BDDF7912"/>
    <w:rsid w:val="BDDF8F19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9A81B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3FFAD4C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401F"/>
    <w:rsid w:val="E0BD28A9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D34E0E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EFC2DF"/>
    <w:rsid w:val="F5F3B501"/>
    <w:rsid w:val="F5FFD937"/>
    <w:rsid w:val="F607DF48"/>
    <w:rsid w:val="F64F3F7C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27E34C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73F73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47B9"/>
    <w:rsid w:val="FEBF116C"/>
    <w:rsid w:val="FEBF3D87"/>
    <w:rsid w:val="FEC6AB14"/>
    <w:rsid w:val="FECF6998"/>
    <w:rsid w:val="FED9FFA9"/>
    <w:rsid w:val="FEDBAC7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9FEA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566</Characters>
  <Lines>4</Lines>
  <Paragraphs>1</Paragraphs>
  <TotalTime>0</TotalTime>
  <ScaleCrop>false</ScaleCrop>
  <LinksUpToDate>false</LinksUpToDate>
  <CharactersWithSpaces>664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2021-12-05T18:49:00Z</dcterms:created>
  <dc:creator>apple</dc:creator>
  <cp:lastModifiedBy>❤️</cp:lastModifiedBy>
  <dcterms:modified xsi:type="dcterms:W3CDTF">2024-11-26T07:58:25Z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9AD12C0D0B01453AA041F24802C3A6FD</vt:lpwstr>
  </property>
</Properties>
</file>