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689AA4">
      <w:pPr>
        <w:pStyle w:val="2"/>
        <w:numPr>
          <w:ilvl w:val="0"/>
          <w:numId w:val="1"/>
        </w:numPr>
        <w:bidi w:val="0"/>
        <w:ind w:left="420" w:leftChars="0" w:hanging="420" w:firstLineChars="0"/>
        <w:rPr>
          <w:rFonts w:hint="eastAsia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z w:val="40"/>
          <w:szCs w:val="40"/>
          <w:lang w:eastAsia="zh-CN"/>
        </w:rPr>
        <w:t>2024年学校安全教育平台暑期防溺水系列视频资源汇总及下载方法</w:t>
      </w:r>
    </w:p>
    <w:p w14:paraId="16125E9C">
      <w:pPr>
        <w:pStyle w:val="3"/>
        <w:numPr>
          <w:ilvl w:val="0"/>
          <w:numId w:val="2"/>
        </w:numPr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防溺水警示片</w:t>
      </w:r>
    </w:p>
    <w:p w14:paraId="07BB3BA6">
      <w:pPr>
        <w:pStyle w:val="4"/>
        <w:numPr>
          <w:ilvl w:val="0"/>
          <w:numId w:val="3"/>
        </w:numPr>
        <w:bidi w:val="0"/>
      </w:pPr>
      <w:r>
        <w:t>中小学生防溺水安全教育警示片</w:t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一</w:t>
      </w:r>
      <w:r>
        <w:rPr>
          <w:rFonts w:hint="eastAsia"/>
        </w:rPr>
        <w:t>）</w:t>
      </w:r>
    </w:p>
    <w:p w14:paraId="45B250F1">
      <w:pPr>
        <w:pStyle w:val="6"/>
        <w:spacing w:before="0" w:beforeAutospacing="0" w:after="0" w:afterAutospacing="0" w:line="360" w:lineRule="auto"/>
        <w:rPr>
          <w:rFonts w:asciiTheme="minorEastAsia" w:hAnsiTheme="minorEastAsia" w:eastAsiaTheme="minorEastAsia"/>
        </w:rPr>
      </w:pPr>
      <w:r>
        <w:rPr>
          <w:rFonts w:asciiTheme="minorEastAsia" w:hAnsiTheme="minorEastAsia" w:eastAsiaTheme="minorEastAsia"/>
        </w:rPr>
        <w:fldChar w:fldCharType="begin"/>
      </w:r>
      <w:r>
        <w:rPr>
          <w:rFonts w:asciiTheme="minorEastAsia" w:hAnsiTheme="minorEastAsia" w:eastAsiaTheme="minorEastAsia"/>
        </w:rPr>
        <w:instrText xml:space="preserve"> HYPERLINK "https://video.xueanquan.com/special/video/2024/fns-jsp.mp4" </w:instrText>
      </w:r>
      <w:r>
        <w:rPr>
          <w:rFonts w:asciiTheme="minorEastAsia" w:hAnsiTheme="minorEastAsia" w:eastAsiaTheme="minorEastAsia"/>
        </w:rPr>
        <w:fldChar w:fldCharType="separate"/>
      </w:r>
      <w:r>
        <w:rPr>
          <w:rStyle w:val="10"/>
          <w:rFonts w:asciiTheme="minorEastAsia" w:hAnsiTheme="minorEastAsia" w:eastAsiaTheme="minorEastAsia"/>
        </w:rPr>
        <w:t>https://video.xueanquan.com/special/video/2024/fns-jsp.mp4</w:t>
      </w:r>
      <w:r>
        <w:rPr>
          <w:rFonts w:asciiTheme="minorEastAsia" w:hAnsiTheme="minorEastAsia" w:eastAsiaTheme="minorEastAsia"/>
        </w:rPr>
        <w:fldChar w:fldCharType="end"/>
      </w:r>
    </w:p>
    <w:p w14:paraId="6A0AA17E">
      <w:pPr>
        <w:pStyle w:val="4"/>
        <w:numPr>
          <w:ilvl w:val="0"/>
          <w:numId w:val="3"/>
        </w:numPr>
        <w:bidi w:val="0"/>
        <w:rPr>
          <w:rFonts w:hint="eastAsia"/>
          <w:b/>
        </w:rPr>
      </w:pPr>
      <w:r>
        <w:rPr>
          <w:rFonts w:hint="eastAsia"/>
          <w:b/>
        </w:rPr>
        <w:t>中小学生预防溺水教育警示片（</w:t>
      </w:r>
      <w:r>
        <w:rPr>
          <w:rFonts w:hint="eastAsia"/>
          <w:b/>
          <w:lang w:val="en-US" w:eastAsia="zh-CN"/>
        </w:rPr>
        <w:t>二</w:t>
      </w:r>
      <w:r>
        <w:rPr>
          <w:rFonts w:hint="eastAsia"/>
          <w:b/>
        </w:rPr>
        <w:t>）</w:t>
      </w:r>
    </w:p>
    <w:p w14:paraId="2934C2D9">
      <w:pPr>
        <w:spacing w:after="0" w:line="360" w:lineRule="auto"/>
        <w:rPr>
          <w:rFonts w:hint="eastAsia" w:asciiTheme="minorEastAsia" w:hAnsiTheme="minorEastAsia" w:eastAsiaTheme="minorEastAsia"/>
          <w:sz w:val="24"/>
          <w:szCs w:val="24"/>
        </w:rPr>
      </w:pPr>
      <w:r>
        <w:fldChar w:fldCharType="begin"/>
      </w:r>
      <w:r>
        <w:instrText xml:space="preserve"> HYPERLINK "https://video.xueanquan.com/special/video/2021fns.mp4" </w:instrText>
      </w:r>
      <w:r>
        <w:fldChar w:fldCharType="separate"/>
      </w:r>
      <w:r>
        <w:rPr>
          <w:rStyle w:val="10"/>
          <w:rFonts w:asciiTheme="minorEastAsia" w:hAnsiTheme="minorEastAsia" w:eastAsiaTheme="minorEastAsia"/>
          <w:sz w:val="24"/>
          <w:szCs w:val="24"/>
        </w:rPr>
        <w:t>https://video.xueanquan.com/special/video/2021fns.mp4</w:t>
      </w:r>
      <w:r>
        <w:rPr>
          <w:rStyle w:val="10"/>
          <w:rFonts w:asciiTheme="minorEastAsia" w:hAnsiTheme="minorEastAsia" w:eastAsiaTheme="minorEastAsia"/>
          <w:sz w:val="24"/>
          <w:szCs w:val="24"/>
        </w:rPr>
        <w:fldChar w:fldCharType="end"/>
      </w:r>
    </w:p>
    <w:p w14:paraId="6AB2AC44">
      <w:pPr>
        <w:pStyle w:val="4"/>
        <w:numPr>
          <w:ilvl w:val="0"/>
          <w:numId w:val="3"/>
        </w:numPr>
        <w:bidi w:val="0"/>
        <w:rPr>
          <w:rFonts w:hint="eastAsia"/>
          <w:b/>
        </w:rPr>
      </w:pPr>
      <w:r>
        <w:rPr>
          <w:rFonts w:hint="eastAsia"/>
          <w:b/>
        </w:rPr>
        <w:t>中小学生预防溺水教育警示片（</w:t>
      </w:r>
      <w:r>
        <w:rPr>
          <w:rFonts w:hint="eastAsia"/>
          <w:b/>
          <w:lang w:val="en-US" w:eastAsia="zh-CN"/>
        </w:rPr>
        <w:t>三</w:t>
      </w:r>
      <w:r>
        <w:rPr>
          <w:rFonts w:hint="eastAsia"/>
          <w:b/>
        </w:rPr>
        <w:t>）</w:t>
      </w:r>
    </w:p>
    <w:p w14:paraId="773E7440">
      <w:pPr>
        <w:spacing w:after="0" w:line="360" w:lineRule="auto"/>
        <w:rPr>
          <w:rFonts w:hint="eastAsia"/>
          <w:sz w:val="24"/>
          <w:szCs w:val="24"/>
          <w:lang w:eastAsia="zh-CN"/>
        </w:rPr>
      </w:pPr>
      <w:r>
        <w:fldChar w:fldCharType="begin"/>
      </w:r>
      <w:r>
        <w:instrText xml:space="preserve"> HYPERLINK "https://video.xueanquan.com/special/video/2023/2023fnsjs.mp4" </w:instrText>
      </w:r>
      <w:r>
        <w:fldChar w:fldCharType="separate"/>
      </w:r>
      <w:r>
        <w:rPr>
          <w:rStyle w:val="10"/>
          <w:rFonts w:asciiTheme="minorEastAsia" w:hAnsiTheme="minorEastAsia" w:eastAsiaTheme="minorEastAsia"/>
          <w:sz w:val="24"/>
          <w:szCs w:val="24"/>
        </w:rPr>
        <w:t>https://video.xueanquan.com/special/video/2023/2023fnsjs.mp4</w:t>
      </w:r>
      <w:r>
        <w:rPr>
          <w:rStyle w:val="10"/>
          <w:rFonts w:asciiTheme="minorEastAsia" w:hAnsiTheme="minorEastAsia" w:eastAsiaTheme="minorEastAsia"/>
          <w:sz w:val="24"/>
          <w:szCs w:val="24"/>
        </w:rPr>
        <w:fldChar w:fldCharType="end"/>
      </w:r>
    </w:p>
    <w:p w14:paraId="30F3919B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综合教育</w:t>
      </w:r>
      <w:bookmarkStart w:id="0" w:name="_GoBack"/>
      <w:bookmarkEnd w:id="0"/>
    </w:p>
    <w:p w14:paraId="00BF2483">
      <w:pPr>
        <w:pStyle w:val="4"/>
        <w:numPr>
          <w:ilvl w:val="0"/>
          <w:numId w:val="4"/>
        </w:numPr>
        <w:bidi w:val="0"/>
        <w:rPr>
          <w:rFonts w:hint="eastAsia"/>
        </w:rPr>
      </w:pPr>
      <w:r>
        <w:rPr>
          <w:rFonts w:hint="eastAsia"/>
        </w:rPr>
        <w:t>预防溺水，牢记“六不”</w:t>
      </w:r>
    </w:p>
    <w:p w14:paraId="33B6031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"https://video.xueanquan.com/special/video/2024/gx_fnlb.mp4"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https://video.xueanquan.com/special/video/2024/gx_fnlb.mp4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481206E1">
      <w:pPr>
        <w:pStyle w:val="4"/>
        <w:numPr>
          <w:ilvl w:val="0"/>
          <w:numId w:val="4"/>
        </w:numPr>
        <w:bidi w:val="0"/>
        <w:rPr>
          <w:rFonts w:hint="eastAsia"/>
          <w:b/>
        </w:rPr>
      </w:pPr>
      <w:r>
        <w:rPr>
          <w:rFonts w:hint="eastAsia"/>
          <w:b/>
        </w:rPr>
        <w:t>牢记“六不两会”，远离溺水危险</w:t>
      </w:r>
    </w:p>
    <w:p w14:paraId="7395793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"https://video.xueanquan.com/special/video/2023/gx_lblh.mp4"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https://video.xueanquan.com/special/video/2023/gx_lblh.mp4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0FF3FF42">
      <w:pPr>
        <w:pStyle w:val="4"/>
        <w:numPr>
          <w:ilvl w:val="0"/>
          <w:numId w:val="4"/>
        </w:numPr>
        <w:bidi w:val="0"/>
        <w:rPr>
          <w:rFonts w:hint="eastAsia"/>
          <w:b/>
        </w:rPr>
      </w:pPr>
      <w:r>
        <w:rPr>
          <w:rFonts w:hint="eastAsia"/>
          <w:b/>
        </w:rPr>
        <w:t>小鱼小虾不去抓</w:t>
      </w:r>
    </w:p>
    <w:p w14:paraId="07D9982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"https://video.xueanquan.com/special/video/2024/gx_fnbzy.mp4"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https://video.xueanquan.com/special/video/2024/gx_fnbzy.mp4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2B52E9AE">
      <w:pPr>
        <w:pStyle w:val="4"/>
        <w:numPr>
          <w:ilvl w:val="0"/>
          <w:numId w:val="4"/>
        </w:numPr>
        <w:bidi w:val="0"/>
        <w:rPr>
          <w:rFonts w:hint="eastAsia"/>
          <w:b/>
        </w:rPr>
      </w:pPr>
      <w:r>
        <w:rPr>
          <w:rFonts w:hint="eastAsia"/>
          <w:b/>
        </w:rPr>
        <w:t>防溺水之歌</w:t>
      </w:r>
    </w:p>
    <w:p w14:paraId="6200B3E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"https://video.xueanquan.com/special/video/2023/gx_fnszg.mp4"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https://video.xueanquan.com/special/video/2023/gx_fnszg.mp4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6501D4A2">
      <w:pPr>
        <w:pStyle w:val="4"/>
        <w:numPr>
          <w:ilvl w:val="0"/>
          <w:numId w:val="4"/>
        </w:numPr>
        <w:bidi w:val="0"/>
        <w:rPr>
          <w:rFonts w:hint="eastAsia"/>
          <w:b/>
        </w:rPr>
      </w:pPr>
      <w:r>
        <w:rPr>
          <w:rFonts w:hint="eastAsia"/>
          <w:b/>
        </w:rPr>
        <w:t>预防溺水“九不要”</w:t>
      </w:r>
    </w:p>
    <w:p w14:paraId="25DE81E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"https://video.xueanquan.com/special/video/2022/fns9by.mp4"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https://video.xueanquan.com/special/video/2022/fns9by.mp4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5A03093E">
      <w:pPr>
        <w:pStyle w:val="4"/>
        <w:numPr>
          <w:ilvl w:val="0"/>
          <w:numId w:val="4"/>
        </w:numPr>
        <w:bidi w:val="0"/>
        <w:rPr>
          <w:rFonts w:hint="eastAsia"/>
          <w:b/>
        </w:rPr>
      </w:pPr>
      <w:r>
        <w:rPr>
          <w:rFonts w:hint="eastAsia"/>
          <w:b/>
        </w:rPr>
        <w:t>防溺水三字歌</w:t>
      </w:r>
    </w:p>
    <w:p w14:paraId="3D83282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"https://video.xueanquan.com/special/video/2022/fnsszg0616.mp4"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https://video.xueanquan.com/special/video/2022/fnsszg0616.mp4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363F4315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家长监护</w:t>
      </w:r>
    </w:p>
    <w:p w14:paraId="413E417B">
      <w:pPr>
        <w:pStyle w:val="4"/>
        <w:numPr>
          <w:ilvl w:val="0"/>
          <w:numId w:val="5"/>
        </w:numPr>
        <w:bidi w:val="0"/>
        <w:rPr>
          <w:rFonts w:hint="eastAsia"/>
        </w:rPr>
      </w:pPr>
      <w:r>
        <w:rPr>
          <w:rFonts w:hint="eastAsia"/>
        </w:rPr>
        <w:t>做合格家长，预防孩子溺水</w:t>
      </w:r>
    </w:p>
    <w:p w14:paraId="2B69A01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"https://video.xueanquan.com/special/video/2022/gx_yfhzns.mp4"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https://video.xueanquan.com/special/video/2022/gx_yfhzns.mp4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719D3EF3">
      <w:pPr>
        <w:pStyle w:val="4"/>
        <w:numPr>
          <w:ilvl w:val="0"/>
          <w:numId w:val="5"/>
        </w:numPr>
        <w:bidi w:val="0"/>
        <w:rPr>
          <w:rFonts w:hint="eastAsia"/>
          <w:b/>
        </w:rPr>
      </w:pPr>
      <w:r>
        <w:rPr>
          <w:rFonts w:hint="eastAsia"/>
          <w:b/>
        </w:rPr>
        <w:t>无声的溺水者</w:t>
      </w:r>
    </w:p>
    <w:p w14:paraId="1BC31A1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"https://video.xueanquan.com/special/video/2022/gx_nsdjx.mp4"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https://video.xueanquan.com/special/video/2022/gx_nsdjx.mp4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26B70368">
      <w:pPr>
        <w:pStyle w:val="4"/>
        <w:numPr>
          <w:ilvl w:val="0"/>
          <w:numId w:val="5"/>
        </w:numPr>
        <w:bidi w:val="0"/>
        <w:rPr>
          <w:rFonts w:hint="eastAsia"/>
          <w:b/>
        </w:rPr>
      </w:pPr>
      <w:r>
        <w:rPr>
          <w:rFonts w:hint="eastAsia"/>
          <w:b/>
        </w:rPr>
        <w:t>预防溺水，警钟长鸣</w:t>
      </w:r>
    </w:p>
    <w:p w14:paraId="0F76D83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"https://video.xueanquan.com/special/video/2023/gx_yfns1.mp4"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https://video.xueanquan.com/special/video/2023/gx_yfns1.mp4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3440B7F0">
      <w:pPr>
        <w:pStyle w:val="4"/>
        <w:numPr>
          <w:ilvl w:val="0"/>
          <w:numId w:val="5"/>
        </w:numPr>
        <w:bidi w:val="0"/>
        <w:rPr>
          <w:rFonts w:hint="eastAsia"/>
          <w:b/>
        </w:rPr>
      </w:pPr>
      <w:r>
        <w:rPr>
          <w:rFonts w:hint="eastAsia"/>
          <w:b/>
        </w:rPr>
        <w:t>泳池防溺，不可大意</w:t>
      </w:r>
    </w:p>
    <w:p w14:paraId="375A6E3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"https://video.xueanquan.com/special/video/2024/gx_fnyc.mp4"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https://video.xueanquan.com/special/video/2024/gx_fnyc.mp4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3FF77BC4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溺水高发地</w:t>
      </w:r>
    </w:p>
    <w:p w14:paraId="1820219F">
      <w:pPr>
        <w:pStyle w:val="4"/>
        <w:numPr>
          <w:ilvl w:val="0"/>
          <w:numId w:val="6"/>
        </w:numPr>
        <w:bidi w:val="0"/>
        <w:rPr>
          <w:rFonts w:hint="eastAsia"/>
        </w:rPr>
      </w:pPr>
      <w:r>
        <w:rPr>
          <w:rFonts w:hint="eastAsia"/>
        </w:rPr>
        <w:t>野外水域危险多，千万别中“圈套”</w:t>
      </w:r>
    </w:p>
    <w:p w14:paraId="57961D7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"https://video.xueanquan.com/special/video/2023/gx_ywsywxd.mp4"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https://video.xueanquan.com/special/video/2023/gx_ywsywxd.mp4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1F562134">
      <w:pPr>
        <w:pStyle w:val="4"/>
        <w:numPr>
          <w:ilvl w:val="0"/>
          <w:numId w:val="6"/>
        </w:numPr>
        <w:bidi w:val="0"/>
        <w:rPr>
          <w:rFonts w:hint="eastAsia"/>
          <w:b/>
        </w:rPr>
      </w:pPr>
      <w:r>
        <w:rPr>
          <w:rFonts w:hint="eastAsia"/>
          <w:b/>
        </w:rPr>
        <w:t>泳池防溺，不可大意</w:t>
      </w:r>
    </w:p>
    <w:p w14:paraId="7AE4B44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"https://video.xueanquan.com/special/video/2024/gx_fnyc.mp4"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https://video.xueanquan.com/special/video/2024/gx_fnyc.mp4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701265EE">
      <w:pPr>
        <w:pStyle w:val="4"/>
        <w:numPr>
          <w:ilvl w:val="0"/>
          <w:numId w:val="6"/>
        </w:numPr>
        <w:bidi w:val="0"/>
        <w:rPr>
          <w:rFonts w:hint="eastAsia"/>
          <w:b/>
        </w:rPr>
      </w:pPr>
      <w:r>
        <w:rPr>
          <w:rFonts w:hint="eastAsia"/>
          <w:b/>
        </w:rPr>
        <w:t>警惕生活中的防溺“盲点”</w:t>
      </w:r>
    </w:p>
    <w:p w14:paraId="6C41D2D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"https://video.xueanquan.com/special/video/2022/gx_fnmd.mp4"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https://video.xueanquan.com/special/video/2022/gx_fnmd.mp4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14706961">
      <w:pPr>
        <w:pStyle w:val="4"/>
        <w:numPr>
          <w:ilvl w:val="0"/>
          <w:numId w:val="6"/>
        </w:numPr>
        <w:bidi w:val="0"/>
        <w:rPr>
          <w:rFonts w:hint="eastAsia"/>
          <w:b/>
        </w:rPr>
      </w:pPr>
      <w:r>
        <w:rPr>
          <w:rFonts w:hint="eastAsia"/>
          <w:b/>
        </w:rPr>
        <w:t>水上娱乐讲安全</w:t>
      </w:r>
    </w:p>
    <w:p w14:paraId="1A90F18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"https://video.xueanquan.com/special/video/2023/gx_ssylaq.mp4"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https://video.xueanquan.com/special/video/2023/gx_ssylaq.mp4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425F39C0">
      <w:pPr>
        <w:pStyle w:val="4"/>
        <w:numPr>
          <w:ilvl w:val="0"/>
          <w:numId w:val="6"/>
        </w:numPr>
        <w:bidi w:val="0"/>
        <w:rPr>
          <w:rFonts w:hint="eastAsia"/>
          <w:b/>
        </w:rPr>
      </w:pPr>
      <w:r>
        <w:rPr>
          <w:rFonts w:hint="eastAsia"/>
          <w:b/>
        </w:rPr>
        <w:t>大海的边界，莫试探</w:t>
      </w:r>
    </w:p>
    <w:p w14:paraId="38E4C04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"https://video.xueanquan.com/special/video/2024/gx_fnhb.mp4"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https://video.xueanquan.com/special/video/2024/gx_fnhb.mp4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60F1D461">
      <w:pPr>
        <w:pStyle w:val="4"/>
        <w:numPr>
          <w:ilvl w:val="0"/>
          <w:numId w:val="6"/>
        </w:numPr>
        <w:bidi w:val="0"/>
        <w:rPr>
          <w:rFonts w:hint="eastAsia"/>
          <w:b/>
        </w:rPr>
      </w:pPr>
      <w:r>
        <w:rPr>
          <w:rFonts w:hint="eastAsia"/>
          <w:b/>
        </w:rPr>
        <w:t>海边游玩，当心“夺命”离岸流</w:t>
      </w:r>
    </w:p>
    <w:p w14:paraId="013BFC2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"https://video.xueanquan.com/special/video/2023/gx_hblwx.mp4"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https://video.xueanquan.com/special/video/2023/gx_hblwx.mp4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282DAF10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防溺水自救</w:t>
      </w:r>
    </w:p>
    <w:p w14:paraId="5569816C">
      <w:pPr>
        <w:pStyle w:val="4"/>
        <w:numPr>
          <w:ilvl w:val="0"/>
          <w:numId w:val="7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“躺平式”自救，你学会了吗</w:t>
      </w:r>
    </w:p>
    <w:p w14:paraId="5C09517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instrText xml:space="preserve"> HYPERLINK "https://video.xueanquan.com/special/video/2024/gx_nstpzj.mp4" </w:instrTex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color w:val="0000FF"/>
          <w:kern w:val="2"/>
          <w:sz w:val="24"/>
          <w:szCs w:val="24"/>
          <w:u w:val="single"/>
          <w:lang w:val="en-US" w:eastAsia="zh-CN"/>
        </w:rPr>
        <w:t>https://video.xueanquan.com/special/video/2024/gx_nstpzj.mp4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end"/>
      </w:r>
    </w:p>
    <w:p w14:paraId="52EE49A4">
      <w:pPr>
        <w:pStyle w:val="4"/>
        <w:numPr>
          <w:ilvl w:val="0"/>
          <w:numId w:val="7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意外落水，如何化险为夷</w:t>
      </w:r>
    </w:p>
    <w:p w14:paraId="69DC46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instrText xml:space="preserve"> HYPERLINK "https://video.xueanquan.com/special/video/2024/gx_fnlszj.mp4" </w:instrTex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https://video.xueanquan.com/special/video/2024/gx_fnlszj.mp4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end"/>
      </w:r>
    </w:p>
    <w:p w14:paraId="5005A8E7">
      <w:pPr>
        <w:pStyle w:val="4"/>
        <w:numPr>
          <w:ilvl w:val="0"/>
          <w:numId w:val="7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游泳抽筋莫惊慌，轻松应对有技巧</w:t>
      </w:r>
    </w:p>
    <w:p w14:paraId="7419030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lang w:eastAsia="zh-CN"/>
        </w:rPr>
        <w:instrText xml:space="preserve"> HYPERLINK "https://video.xueanquan.com/special/video/gx_yycj.mp4" </w:instrText>
      </w: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  <w:lang w:eastAsia="zh-CN"/>
        </w:rPr>
        <w:t>https://video.xueanquan.com/special/video/gx_yycj.mp4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end"/>
      </w:r>
    </w:p>
    <w:p w14:paraId="5BC2608B">
      <w:pPr>
        <w:pStyle w:val="4"/>
        <w:numPr>
          <w:ilvl w:val="0"/>
          <w:numId w:val="7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沉船事故跳船自救攻略</w:t>
      </w:r>
    </w:p>
    <w:p w14:paraId="33D33A6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"https://video.xueanquan.com/special/video/2023/gx_tczjf.mp4"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https://video.xueanquan.com/special/video/2023/gx_tczjf.mp4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37810762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防溺水互救</w:t>
      </w:r>
    </w:p>
    <w:p w14:paraId="26029924">
      <w:pPr>
        <w:pStyle w:val="4"/>
        <w:numPr>
          <w:ilvl w:val="0"/>
          <w:numId w:val="8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智慧救援保平安</w:t>
      </w:r>
    </w:p>
    <w:p w14:paraId="3ACBD4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instrText xml:space="preserve"> HYPERLINK "https://video.xueanquan.com/special/video/2022/gx_fnszhjy.mp4" </w:instrTex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color w:val="0000FF"/>
          <w:kern w:val="2"/>
          <w:sz w:val="24"/>
          <w:szCs w:val="24"/>
          <w:u w:val="single"/>
          <w:lang w:val="en-US" w:eastAsia="zh-CN"/>
        </w:rPr>
        <w:t>https://video.xueanquan.com/special/video/2022/gx_fnszhjy.mp4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end"/>
      </w:r>
    </w:p>
    <w:p w14:paraId="606A1E63">
      <w:pPr>
        <w:pStyle w:val="4"/>
        <w:numPr>
          <w:ilvl w:val="0"/>
          <w:numId w:val="8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住手，这样救人太危险</w:t>
      </w:r>
    </w:p>
    <w:p w14:paraId="53EC25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instrText xml:space="preserve"> HYPERLINK "https://video.xueanquan.com/special/video/2024/gx_fncwjy.mp4" </w:instrTex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https://video.xueanquan.com/special/video/2024/gx_fncwjy.mp4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end"/>
      </w:r>
    </w:p>
    <w:p w14:paraId="13B8B55F">
      <w:pPr>
        <w:pStyle w:val="4"/>
        <w:numPr>
          <w:ilvl w:val="0"/>
          <w:numId w:val="8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落水后，哪些物品能救命？</w:t>
      </w:r>
    </w:p>
    <w:p w14:paraId="2C141B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instrText xml:space="preserve"> HYPERLINK "https://video.xueanquan.com/special/video/2023/gx_lsjywp.mp4" </w:instrTex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https://video.xueanquan.com/special/video/2023/gx_lsjywp.mp4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end"/>
      </w:r>
    </w:p>
    <w:p w14:paraId="0EEA50EA">
      <w:pPr>
        <w:pStyle w:val="4"/>
        <w:numPr>
          <w:ilvl w:val="0"/>
          <w:numId w:val="8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儿童意外落水，成人如何科学施救</w:t>
      </w:r>
    </w:p>
    <w:p w14:paraId="26242F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instrText xml:space="preserve"> HYPERLINK "https://video.xueanquan.com/special/video/2023/gx_crjlset.mp4" </w:instrTex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https://video.xueanquan.com/special/video/2023/gx_crjlset.mp4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fldChar w:fldCharType="end"/>
      </w:r>
    </w:p>
    <w:p w14:paraId="1D430F1A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岸上急救</w:t>
      </w:r>
    </w:p>
    <w:p w14:paraId="5F576ADF">
      <w:pPr>
        <w:pStyle w:val="4"/>
        <w:numPr>
          <w:ilvl w:val="0"/>
          <w:numId w:val="9"/>
        </w:numPr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岸上急救溺水者，你做对了吗</w:t>
      </w:r>
    </w:p>
    <w:p w14:paraId="0FFD9AB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lang w:eastAsia="zh-CN"/>
        </w:rPr>
        <w:instrText xml:space="preserve"> HYPERLINK "https://video.xueanquan.com/special/video/2023/gx_asjjnsz.mp4" </w:instrText>
      </w: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  <w:lang w:eastAsia="zh-CN"/>
        </w:rPr>
        <w:t>https://video.xueanquan.com/special/video/2023/gx_asjjnsz.mp4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end"/>
      </w:r>
    </w:p>
    <w:p w14:paraId="3C29055E">
      <w:pPr>
        <w:pStyle w:val="4"/>
        <w:numPr>
          <w:ilvl w:val="0"/>
          <w:numId w:val="9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急救上岸溺水者，与死神赛跑</w:t>
      </w:r>
    </w:p>
    <w:p w14:paraId="2DC8C9A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lang w:eastAsia="zh-CN"/>
        </w:rPr>
        <w:instrText xml:space="preserve"> HYPERLINK "https://video.xueanquan.com/special/video/2022/gx_fnsjysansz.mp4" </w:instrText>
      </w: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  <w:lang w:eastAsia="zh-CN"/>
        </w:rPr>
        <w:t>https://video.xueanquan.com/special/video/2022/gx_fnsjysansz.mp4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fldChar w:fldCharType="end"/>
      </w:r>
    </w:p>
    <w:p w14:paraId="56848124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溺水误区</w:t>
      </w:r>
    </w:p>
    <w:p w14:paraId="72F94DF4">
      <w:pPr>
        <w:pStyle w:val="4"/>
        <w:numPr>
          <w:ilvl w:val="0"/>
          <w:numId w:val="10"/>
        </w:numPr>
        <w:bidi w:val="0"/>
        <w:rPr>
          <w:rFonts w:hint="eastAsia"/>
        </w:rPr>
      </w:pPr>
      <w:r>
        <w:rPr>
          <w:rFonts w:hint="eastAsia"/>
        </w:rPr>
        <w:t>别让游泳圈变“夺命圈”</w:t>
      </w:r>
    </w:p>
    <w:p w14:paraId="28D1E8C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"https://video.xueanquan.com/special/video/2024/gx_fnyyq.mp4"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https://video.xueanquan.com/special/video/2024/gx_fnyyq.mp4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72502E87">
      <w:pPr>
        <w:pStyle w:val="4"/>
        <w:numPr>
          <w:ilvl w:val="0"/>
          <w:numId w:val="10"/>
        </w:numPr>
        <w:bidi w:val="0"/>
        <w:rPr>
          <w:rFonts w:hint="eastAsia"/>
          <w:b/>
        </w:rPr>
      </w:pPr>
      <w:r>
        <w:rPr>
          <w:rFonts w:hint="eastAsia"/>
          <w:b/>
        </w:rPr>
        <w:t>关于溺水，这些误区不要踩</w:t>
      </w:r>
    </w:p>
    <w:p w14:paraId="75AA383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instrText xml:space="preserve"> HYPERLINK "https://video.xueanquan.com/special/video/2023/gx_bknswq.mp4" </w:instrText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https://video.xueanquan.com/special/video/2023/gx_bknswq.mp4</w:t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end"/>
      </w:r>
    </w:p>
    <w:p w14:paraId="303C46F1">
      <w:pPr>
        <w:pStyle w:val="4"/>
        <w:numPr>
          <w:ilvl w:val="0"/>
          <w:numId w:val="10"/>
        </w:numPr>
        <w:bidi w:val="0"/>
        <w:rPr>
          <w:rFonts w:hint="eastAsia"/>
          <w:b/>
        </w:rPr>
      </w:pPr>
      <w:r>
        <w:rPr>
          <w:rFonts w:hint="eastAsia"/>
          <w:b/>
        </w:rPr>
        <w:t>溺水救援，四大误区要避免</w:t>
      </w:r>
    </w:p>
    <w:p w14:paraId="7CBDD6B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"https://video.xueanquan.com/special/video/2022/gx_nsjywq.mp4"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https://video.xueanquan.com/special/video/2022/gx_nsjywq.mp4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547AA589">
      <w:pPr>
        <w:pStyle w:val="4"/>
        <w:numPr>
          <w:ilvl w:val="0"/>
          <w:numId w:val="10"/>
        </w:numPr>
        <w:bidi w:val="0"/>
        <w:rPr>
          <w:rFonts w:hint="eastAsia"/>
          <w:b/>
        </w:rPr>
      </w:pPr>
      <w:r>
        <w:rPr>
          <w:rFonts w:hint="eastAsia"/>
          <w:b/>
        </w:rPr>
        <w:t>别把泳池想得太安全</w:t>
      </w:r>
    </w:p>
    <w:p w14:paraId="5232344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instrText xml:space="preserve"> HYPERLINK "https://video.xueanquan.com/special/video/2022/yongchianquan.mp4" </w:instrText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https://video.xueanquan.com/special/video/2022/yongchianquan.mp4</w:t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end"/>
      </w:r>
    </w:p>
    <w:p w14:paraId="659FD210">
      <w:pPr>
        <w:pStyle w:val="3"/>
        <w:numPr>
          <w:ilvl w:val="0"/>
          <w:numId w:val="2"/>
        </w:numPr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极端天气防溺水</w:t>
      </w:r>
    </w:p>
    <w:p w14:paraId="7DC70A3F">
      <w:pPr>
        <w:pStyle w:val="4"/>
        <w:numPr>
          <w:ilvl w:val="0"/>
          <w:numId w:val="11"/>
        </w:numPr>
        <w:bidi w:val="0"/>
        <w:rPr>
          <w:rFonts w:hint="eastAsia"/>
        </w:rPr>
      </w:pPr>
      <w:r>
        <w:rPr>
          <w:rFonts w:hint="eastAsia"/>
        </w:rPr>
        <w:t>骇人的海啸</w:t>
      </w:r>
    </w:p>
    <w:p w14:paraId="6574EF6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"https://video.xueanquan.com/special/video/2022/gx_hxzj.mp4"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https://video.xueanquan.com/special/video/2022/gx_hxzj.mp4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0005547B">
      <w:pPr>
        <w:pStyle w:val="4"/>
        <w:numPr>
          <w:ilvl w:val="0"/>
          <w:numId w:val="11"/>
        </w:numPr>
        <w:bidi w:val="0"/>
        <w:rPr>
          <w:rFonts w:hint="eastAsia"/>
          <w:b/>
        </w:rPr>
      </w:pPr>
      <w:r>
        <w:rPr>
          <w:rFonts w:hint="eastAsia"/>
          <w:b/>
        </w:rPr>
        <w:t>洪水来袭，科学转移巧避险</w:t>
      </w:r>
    </w:p>
    <w:p w14:paraId="12971D4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"https://video.xueanquan.com/special/video/2023/gx_hzhbx.mp4"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https://video.xueanquan.com/special/video/2023/gx_hzhbx.mp4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61E9EFA7">
      <w:pPr>
        <w:pStyle w:val="4"/>
        <w:numPr>
          <w:ilvl w:val="0"/>
          <w:numId w:val="11"/>
        </w:numPr>
        <w:bidi w:val="0"/>
        <w:rPr>
          <w:rFonts w:hint="eastAsia"/>
          <w:b/>
        </w:rPr>
      </w:pPr>
      <w:r>
        <w:rPr>
          <w:rFonts w:hint="eastAsia"/>
          <w:b/>
        </w:rPr>
        <w:t>面对洪水，会游泳就能自救？</w:t>
      </w:r>
    </w:p>
    <w:p w14:paraId="530A739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"https://video.xueanquan.com/special/video/2023/gx_hsyyzj.mp4"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https://video.xueanquan.com/special/video/2023/gx_hsyyzj.mp4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2461C005">
      <w:pPr>
        <w:pStyle w:val="4"/>
        <w:numPr>
          <w:ilvl w:val="0"/>
          <w:numId w:val="11"/>
        </w:numPr>
        <w:bidi w:val="0"/>
        <w:rPr>
          <w:rFonts w:hint="eastAsia"/>
          <w:b/>
        </w:rPr>
      </w:pPr>
      <w:r>
        <w:rPr>
          <w:rFonts w:hint="eastAsia"/>
          <w:b/>
        </w:rPr>
        <w:t>洪水中自救，队形有讲究</w:t>
      </w:r>
    </w:p>
    <w:p w14:paraId="4C8C961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"https://video.xueanquan.com/special/video/2023/gx_hszjdx.mp4"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https://video.xueanquan.com/special/video/2023/gx_hszjdx.mp4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371A8141">
      <w:pPr>
        <w:pStyle w:val="4"/>
        <w:numPr>
          <w:ilvl w:val="0"/>
          <w:numId w:val="11"/>
        </w:numPr>
        <w:bidi w:val="0"/>
        <w:rPr>
          <w:rFonts w:hint="eastAsia"/>
          <w:b/>
        </w:rPr>
      </w:pPr>
      <w:r>
        <w:rPr>
          <w:rFonts w:hint="eastAsia"/>
          <w:b/>
        </w:rPr>
        <w:t>暴雨天安全行车攻略</w:t>
      </w:r>
    </w:p>
    <w:p w14:paraId="7DF60C6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"https://video.xueanquan.com/special/video/2023/gx_bytkc.mp4"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https://video.xueanquan.com/special/video/2023/gx_bytkc.mp4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7B51B096">
      <w:pPr>
        <w:pStyle w:val="2"/>
        <w:numPr>
          <w:ilvl w:val="0"/>
          <w:numId w:val="1"/>
        </w:numPr>
        <w:bidi w:val="0"/>
        <w:ind w:left="420" w:leftChars="0" w:hanging="420" w:firstLineChars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视频下载方法</w:t>
      </w:r>
    </w:p>
    <w:p w14:paraId="7CCE1ED1"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b/>
          <w:bCs/>
          <w:color w:val="00B0F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B0F0"/>
          <w:sz w:val="28"/>
          <w:szCs w:val="28"/>
          <w:lang w:val="en-US" w:eastAsia="zh-CN"/>
        </w:rPr>
        <w:t>复制视频地址，在浏览器中粘贴视频地址，查看视频</w:t>
      </w:r>
    </w:p>
    <w:p w14:paraId="22B5CB63"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2245" cy="2450465"/>
            <wp:effectExtent l="0" t="0" r="1460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7EDEB">
      <w:pPr>
        <w:pStyle w:val="3"/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下载方法一：</w:t>
      </w:r>
    </w:p>
    <w:p w14:paraId="5FCB7230"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在视频画面上“点击鼠标右键”，点击“视频另存为”，将视频存储到本地电脑中。</w:t>
      </w:r>
    </w:p>
    <w:p w14:paraId="00959F61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drawing>
          <wp:inline distT="0" distB="0" distL="114300" distR="114300">
            <wp:extent cx="5266055" cy="2921000"/>
            <wp:effectExtent l="0" t="0" r="10795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6D64A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7285D3E">
      <w:pPr>
        <w:pStyle w:val="3"/>
        <w:bidi w:val="0"/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t>下载方法二（部分浏览器无此下载方式）：</w:t>
      </w:r>
    </w:p>
    <w:p w14:paraId="6F78FA93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点击视频右下角三个点，点击“下载”，将视频下载到本地电脑中。</w:t>
      </w:r>
    </w:p>
    <w:p w14:paraId="75EABEC5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drawing>
          <wp:inline distT="0" distB="0" distL="114300" distR="114300">
            <wp:extent cx="5273040" cy="2927985"/>
            <wp:effectExtent l="0" t="0" r="381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2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01621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drawing>
          <wp:inline distT="0" distB="0" distL="114300" distR="114300">
            <wp:extent cx="5274310" cy="2974975"/>
            <wp:effectExtent l="0" t="0" r="254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l="14707" t="13176" r="15189" b="999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629B6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13133CC"/>
    <w:multiLevelType w:val="singleLevel"/>
    <w:tmpl w:val="A13133C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FEEA7E8"/>
    <w:multiLevelType w:val="singleLevel"/>
    <w:tmpl w:val="BFEEA7E8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C189F5E8"/>
    <w:multiLevelType w:val="singleLevel"/>
    <w:tmpl w:val="C189F5E8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3">
    <w:nsid w:val="D227CD13"/>
    <w:multiLevelType w:val="singleLevel"/>
    <w:tmpl w:val="D227CD13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D38F2DAB"/>
    <w:multiLevelType w:val="singleLevel"/>
    <w:tmpl w:val="D38F2DAB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D9D4EE1B"/>
    <w:multiLevelType w:val="singleLevel"/>
    <w:tmpl w:val="D9D4EE1B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F919BD66"/>
    <w:multiLevelType w:val="singleLevel"/>
    <w:tmpl w:val="F919BD66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7">
    <w:nsid w:val="2F918563"/>
    <w:multiLevelType w:val="singleLevel"/>
    <w:tmpl w:val="2F918563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8">
    <w:nsid w:val="3A69043B"/>
    <w:multiLevelType w:val="singleLevel"/>
    <w:tmpl w:val="3A69043B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9">
    <w:nsid w:val="416E984B"/>
    <w:multiLevelType w:val="singleLevel"/>
    <w:tmpl w:val="416E984B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0">
    <w:nsid w:val="77DCBB0D"/>
    <w:multiLevelType w:val="singleLevel"/>
    <w:tmpl w:val="77DCBB0D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6"/>
  </w:num>
  <w:num w:numId="7">
    <w:abstractNumId w:val="2"/>
  </w:num>
  <w:num w:numId="8">
    <w:abstractNumId w:val="7"/>
  </w:num>
  <w:num w:numId="9">
    <w:abstractNumId w:val="10"/>
  </w:num>
  <w:num w:numId="10">
    <w:abstractNumId w:val="9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Q4YjgxMmE3NDllOGMyMTJlOGI1MWViMDRhZTEyZjQifQ=="/>
  </w:docVars>
  <w:rsids>
    <w:rsidRoot w:val="00000000"/>
    <w:rsid w:val="13AC16D1"/>
    <w:rsid w:val="17A467BD"/>
    <w:rsid w:val="1948448B"/>
    <w:rsid w:val="1A223CAE"/>
    <w:rsid w:val="1B8F084C"/>
    <w:rsid w:val="26E51F33"/>
    <w:rsid w:val="3B01050A"/>
    <w:rsid w:val="3DC22D2E"/>
    <w:rsid w:val="3FF24D50"/>
    <w:rsid w:val="41BF3FB4"/>
    <w:rsid w:val="58686BAB"/>
    <w:rsid w:val="5AAD6225"/>
    <w:rsid w:val="61BA2150"/>
    <w:rsid w:val="6497736F"/>
    <w:rsid w:val="66786257"/>
    <w:rsid w:val="6B4B2A28"/>
    <w:rsid w:val="715000C4"/>
    <w:rsid w:val="7D6C3DDD"/>
    <w:rsid w:val="7FDC2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qFormat="1" w:uiPriority="99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Normal (Web)"/>
    <w:basedOn w:val="1"/>
    <w:qFormat/>
    <w:uiPriority w:val="0"/>
    <w:pPr>
      <w:spacing w:before="100" w:beforeAutospacing="1" w:after="100" w:afterAutospacing="1"/>
    </w:pPr>
    <w:rPr>
      <w:rFonts w:ascii="宋体" w:hAnsi="宋体" w:eastAsia="宋体" w:cs="宋体"/>
      <w:sz w:val="24"/>
    </w:rPr>
  </w:style>
  <w:style w:type="character" w:styleId="9">
    <w:name w:val="FollowedHyperlink"/>
    <w:basedOn w:val="8"/>
    <w:semiHidden/>
    <w:unhideWhenUsed/>
    <w:qFormat/>
    <w:uiPriority w:val="99"/>
    <w:rPr>
      <w:color w:val="800080"/>
      <w:u w:val="single"/>
    </w:rPr>
  </w:style>
  <w:style w:type="character" w:styleId="10">
    <w:name w:val="Hyperlink"/>
    <w:basedOn w:val="8"/>
    <w:unhideWhenUsed/>
    <w:qFormat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652</Words>
  <Characters>2865</Characters>
  <Lines>0</Lines>
  <Paragraphs>0</Paragraphs>
  <TotalTime>3</TotalTime>
  <ScaleCrop>false</ScaleCrop>
  <LinksUpToDate>false</LinksUpToDate>
  <CharactersWithSpaces>2865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2024-06-18T06:13:09Z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6A03C8D6C3404964B885E165A00C20CC_12</vt:lpwstr>
  </property>
</Properties>
</file>