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811" w:type="dxa"/>
        <w:tblLayout w:type="fixed"/>
        <w:tblLook w:val="04A0" w:firstRow="1" w:lastRow="0" w:firstColumn="1" w:lastColumn="0" w:noHBand="0" w:noVBand="1"/>
      </w:tblPr>
      <w:tblGrid>
        <w:gridCol w:w="1138"/>
        <w:gridCol w:w="1096"/>
        <w:gridCol w:w="889"/>
        <w:gridCol w:w="1946"/>
        <w:gridCol w:w="7353"/>
        <w:gridCol w:w="7389"/>
      </w:tblGrid>
      <w:tr w:rsidR="000A4577" w14:paraId="00605077" w14:textId="77777777" w:rsidTr="00B00A6B">
        <w:trPr>
          <w:trHeight w:val="752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B00A6B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0C71CFC7" w:rsidR="000A4577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A55F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55F7F686" w:rsidR="002F0AE6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A55F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78697A04" w:rsidR="002F0AE6" w:rsidRPr="00B50DDB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61BB3447" w:rsidR="002F0AE6" w:rsidRPr="00B50DDB" w:rsidRDefault="00494A3D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318F07F5" w:rsidR="002F0AE6" w:rsidRPr="00CC2E64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0E9C2676" w:rsidR="002F0AE6" w:rsidRPr="00CC2E64" w:rsidRDefault="00494A3D" w:rsidP="00CC2E6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104C492E" w:rsidR="002F0AE6" w:rsidRPr="00CC2E64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54305EE2" w14:textId="77777777" w:rsidTr="00B00A6B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557E4199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42D2923B" w:rsidR="002F0AE6" w:rsidRPr="002919A9" w:rsidRDefault="00A55F73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AE721DF" w:rsidR="002F0AE6" w:rsidRPr="00D15D5E" w:rsidRDefault="002F0AE6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A55F7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7F370855" w:rsidR="002F0AE6" w:rsidRPr="000C0318" w:rsidRDefault="00A55F73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15D5E" w14:paraId="277EB2CE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0DBE680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11月</w:t>
            </w:r>
            <w:r w:rsidR="00A55F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41F9C9B2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62087122" w:rsidR="00D15D5E" w:rsidRPr="003117AC" w:rsidRDefault="00A55F7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D15D5E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6823556A" w:rsidR="00D15D5E" w:rsidRPr="000C0318" w:rsidRDefault="00A55F73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  <w:r w:rsidR="00D15D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51A71FC8" w:rsidR="00D15D5E" w:rsidRPr="00CC2E64" w:rsidRDefault="00A55F7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A55F73">
              <w:rPr>
                <w:sz w:val="20"/>
                <w:szCs w:val="20"/>
              </w:rPr>
              <w:t>常州市花园中学录播教室（</w:t>
            </w:r>
            <w:r>
              <w:rPr>
                <w:rFonts w:hint="eastAsia"/>
                <w:sz w:val="20"/>
                <w:szCs w:val="20"/>
              </w:rPr>
              <w:t xml:space="preserve">5 </w:t>
            </w:r>
            <w:r w:rsidRPr="00A55F73">
              <w:rPr>
                <w:sz w:val="20"/>
                <w:szCs w:val="20"/>
              </w:rPr>
              <w:t>号楼</w:t>
            </w:r>
            <w:r w:rsidRPr="00A55F73">
              <w:rPr>
                <w:sz w:val="20"/>
                <w:szCs w:val="20"/>
              </w:rPr>
              <w:t>5</w:t>
            </w:r>
            <w:r w:rsidRPr="00A55F73">
              <w:rPr>
                <w:sz w:val="20"/>
                <w:szCs w:val="20"/>
              </w:rPr>
              <w:t>楼东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0A4D46F0" w:rsidR="00D15D5E" w:rsidRPr="00D15D5E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55F73">
              <w:rPr>
                <w:rFonts w:hint="eastAsia"/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主题：道德与法治大概念大单元教学实践课题：九年级第八课《共圆中国梦》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花园中学邹荣昌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讲座：《新课标理念下教学和考试评价》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55269DF4" w:rsidR="00D15D5E" w:rsidRPr="00040C68" w:rsidRDefault="00A55F7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A55F73">
              <w:rPr>
                <w:sz w:val="20"/>
                <w:szCs w:val="20"/>
              </w:rPr>
              <w:t>局属、钟楼区、天宁区、新</w:t>
            </w:r>
            <w:r w:rsidRPr="00A55F73">
              <w:rPr>
                <w:sz w:val="20"/>
                <w:szCs w:val="20"/>
              </w:rPr>
              <w:t xml:space="preserve"> </w:t>
            </w:r>
            <w:r w:rsidRPr="00A55F73">
              <w:rPr>
                <w:sz w:val="20"/>
                <w:szCs w:val="20"/>
              </w:rPr>
              <w:t>北区、经开区九年级教师，</w:t>
            </w:r>
            <w:r w:rsidRPr="00A55F7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5D5E" w14:paraId="2457E75C" w14:textId="77777777" w:rsidTr="00B00A6B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7433B7F6" w:rsidR="00D15D5E" w:rsidRPr="00966F43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</w:t>
            </w:r>
            <w:r w:rsidR="00A55F73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7CC7E0C0" w:rsidR="00D15D5E" w:rsidRDefault="00A55F73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地理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76EBC5ED" w:rsidR="00D15D5E" w:rsidRPr="00966F43" w:rsidRDefault="00D15D5E" w:rsidP="00D15D5E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55F73">
              <w:rPr>
                <w:rFonts w:hint="eastAsia"/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薛家中学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5FE73880" w:rsidR="00D15D5E" w:rsidRPr="00CC2E64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55F73" w:rsidRPr="00A55F73">
              <w:rPr>
                <w:sz w:val="20"/>
                <w:szCs w:val="20"/>
              </w:rPr>
              <w:t>《虚拟现实技术支持下的学习方式变革研究》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系列研修（八）</w:t>
            </w:r>
            <w:r w:rsidR="00A55F73" w:rsidRPr="00A55F73">
              <w:rPr>
                <w:sz w:val="20"/>
                <w:szCs w:val="20"/>
              </w:rPr>
              <w:t xml:space="preserve"> 1.</w:t>
            </w:r>
            <w:r w:rsidR="00A55F73" w:rsidRPr="00A55F73">
              <w:rPr>
                <w:sz w:val="20"/>
                <w:szCs w:val="20"/>
              </w:rPr>
              <w:t>研究课：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跨学科主题学习《大美三峡惠泽中华》</w:t>
            </w:r>
            <w:r w:rsidR="00A55F73" w:rsidRPr="00A55F73">
              <w:rPr>
                <w:sz w:val="20"/>
                <w:szCs w:val="20"/>
              </w:rPr>
              <w:t xml:space="preserve"> ①</w:t>
            </w:r>
            <w:r w:rsidR="00A55F73" w:rsidRPr="00A55F73">
              <w:rPr>
                <w:sz w:val="20"/>
                <w:szCs w:val="20"/>
              </w:rPr>
              <w:t>语文学科（新北区薛家中学）朱栋梁</w:t>
            </w:r>
            <w:r w:rsidR="00A55F73" w:rsidRPr="00A55F73">
              <w:rPr>
                <w:sz w:val="20"/>
                <w:szCs w:val="20"/>
              </w:rPr>
              <w:t xml:space="preserve"> ②</w:t>
            </w:r>
            <w:r w:rsidR="00A55F73" w:rsidRPr="00A55F73">
              <w:rPr>
                <w:sz w:val="20"/>
                <w:szCs w:val="20"/>
              </w:rPr>
              <w:t>地理科学（河海实验中学）潘甦娜</w:t>
            </w:r>
            <w:r w:rsidR="00A55F73" w:rsidRPr="00A55F73">
              <w:rPr>
                <w:sz w:val="20"/>
                <w:szCs w:val="20"/>
              </w:rPr>
              <w:t xml:space="preserve"> 2.</w:t>
            </w:r>
            <w:r w:rsidR="00A55F73" w:rsidRPr="00A55F73">
              <w:rPr>
                <w:sz w:val="20"/>
                <w:szCs w:val="20"/>
              </w:rPr>
              <w:t>专题研讨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（</w:t>
            </w:r>
            <w:r w:rsidR="00A55F73" w:rsidRPr="00A55F73">
              <w:rPr>
                <w:sz w:val="20"/>
                <w:szCs w:val="20"/>
              </w:rPr>
              <w:t>1</w:t>
            </w:r>
            <w:r w:rsidR="00A55F73" w:rsidRPr="00A55F73">
              <w:rPr>
                <w:sz w:val="20"/>
                <w:szCs w:val="20"/>
              </w:rPr>
              <w:t>）叶雪峰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《人工智能在未来学校学习模式中的施策策略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研究》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（</w:t>
            </w:r>
            <w:r w:rsidR="00A55F73" w:rsidRPr="00A55F73">
              <w:rPr>
                <w:sz w:val="20"/>
                <w:szCs w:val="20"/>
              </w:rPr>
              <w:t>2</w:t>
            </w:r>
            <w:r w:rsidR="00A55F73" w:rsidRPr="00A55F73">
              <w:rPr>
                <w:sz w:val="20"/>
                <w:szCs w:val="20"/>
              </w:rPr>
              <w:t>）胡芸雅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>《虚拟现实技术在跨学科主题学习</w:t>
            </w:r>
            <w:r w:rsidR="00A55F73" w:rsidRPr="00A55F73">
              <w:rPr>
                <w:sz w:val="20"/>
                <w:szCs w:val="20"/>
              </w:rPr>
              <w:t>“</w:t>
            </w:r>
            <w:r w:rsidR="00A55F73" w:rsidRPr="00A55F73">
              <w:rPr>
                <w:sz w:val="20"/>
                <w:szCs w:val="20"/>
              </w:rPr>
              <w:t>融创</w:t>
            </w:r>
            <w:r w:rsidR="00A55F73" w:rsidRPr="00A55F73">
              <w:rPr>
                <w:sz w:val="20"/>
                <w:szCs w:val="20"/>
              </w:rPr>
              <w:t xml:space="preserve">” </w:t>
            </w:r>
            <w:r w:rsidR="00A55F73" w:rsidRPr="00A55F73">
              <w:rPr>
                <w:sz w:val="20"/>
                <w:szCs w:val="20"/>
              </w:rPr>
              <w:t>课堂中的实践研究</w:t>
            </w:r>
            <w:r w:rsidR="00A55F73">
              <w:rPr>
                <w:rFonts w:hint="eastAsia"/>
                <w:sz w:val="20"/>
                <w:szCs w:val="20"/>
              </w:rPr>
              <w:t>》</w:t>
            </w:r>
            <w:r w:rsidR="00A55F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736D03BE" w:rsidR="00D15D5E" w:rsidRPr="008F70DC" w:rsidRDefault="00A55F7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A55F73">
              <w:rPr>
                <w:rFonts w:ascii="宋体" w:hAnsi="宋体"/>
                <w:kern w:val="0"/>
                <w:sz w:val="20"/>
                <w:szCs w:val="20"/>
              </w:rPr>
              <w:t xml:space="preserve">1.全体初中地理教师。 2.其他感兴趣的年轻教师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15D5E" w14:paraId="5573F6B4" w14:textId="77777777" w:rsidTr="00B00A6B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4BAE8C53" w:rsidR="00D15D5E" w:rsidRPr="00B50DDB" w:rsidRDefault="00AA4F92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13：00</w:t>
            </w:r>
            <w:r w:rsidR="00A55F73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14DF823B" w:rsidR="00D15D5E" w:rsidRDefault="00AA4F92" w:rsidP="00D15D5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60F" w14:textId="4E5F6881" w:rsidR="00D15D5E" w:rsidRDefault="00AA4F92" w:rsidP="00D15D5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55F73">
              <w:rPr>
                <w:sz w:val="20"/>
                <w:szCs w:val="20"/>
              </w:rPr>
              <w:t>薛家中学</w:t>
            </w:r>
            <w:r w:rsidR="00A55F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05F1" w14:textId="2354C4BF" w:rsidR="00D15D5E" w:rsidRPr="00AA4F92" w:rsidRDefault="00A55F73" w:rsidP="00AA4F9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="00AA4F92">
              <w:rPr>
                <w:rFonts w:hint="eastAsia"/>
                <w:sz w:val="20"/>
                <w:szCs w:val="20"/>
              </w:rPr>
              <w:t>新北区徐春凤卓越教师成长营第十七次活动（上课：蒋宁</w:t>
            </w:r>
            <w:r w:rsidR="00AA4F92">
              <w:rPr>
                <w:rFonts w:hint="eastAsia"/>
                <w:sz w:val="20"/>
                <w:szCs w:val="20"/>
              </w:rPr>
              <w:t xml:space="preserve">  </w:t>
            </w:r>
            <w:r w:rsidR="00AA4F92">
              <w:rPr>
                <w:rFonts w:hint="eastAsia"/>
                <w:sz w:val="20"/>
                <w:szCs w:val="20"/>
              </w:rPr>
              <w:t>讲座：陈佳洁）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A5CC" w14:textId="77777777" w:rsidR="00AA4F92" w:rsidRPr="00B50DDB" w:rsidRDefault="00A55F7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  <w:p w14:paraId="666BED1A" w14:textId="0A09A70A" w:rsidR="00D15D5E" w:rsidRPr="00AA4F92" w:rsidRDefault="00AA4F92" w:rsidP="00AA4F9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徐春凤卓越教师成长营成员</w:t>
            </w:r>
          </w:p>
        </w:tc>
      </w:tr>
      <w:tr w:rsidR="00D15D5E" w14:paraId="522B2E81" w14:textId="77777777" w:rsidTr="00B00A6B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7EF1B461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11月</w:t>
            </w:r>
            <w:r w:rsidR="00A55F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6F5A9031" w14:textId="2A9EB430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3744C58C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E56FA9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E56FA9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09E481F2" w:rsidR="00D15D5E" w:rsidRDefault="00D15D5E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4652AAC6" w:rsidR="00D15D5E" w:rsidRPr="00D15D5E" w:rsidRDefault="00A55F73" w:rsidP="00D15D5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A55F73">
              <w:rPr>
                <w:color w:val="000000"/>
                <w:sz w:val="20"/>
                <w:szCs w:val="20"/>
              </w:rPr>
              <w:t>常州市明德实验中学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28964850" w:rsidR="00D15D5E" w:rsidRPr="00D15D5E" w:rsidRDefault="00A55F73" w:rsidP="00D15D5E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t>课题：《大雁归来》</w:t>
            </w:r>
            <w:r>
              <w:t xml:space="preserve"> </w:t>
            </w:r>
            <w:r>
              <w:t>（常州市明德实验中学：徐颖彬老师）</w:t>
            </w:r>
            <w:r>
              <w:t xml:space="preserve"> </w:t>
            </w:r>
            <w:r>
              <w:t>《猫》（常州市清潭中学：许敬茹老师）</w:t>
            </w:r>
            <w:r>
              <w:t xml:space="preserve"> </w:t>
            </w:r>
            <w:r>
              <w:t>讲座：《浅谈基于过程性评价的初中语文单元</w:t>
            </w:r>
            <w:r>
              <w:t xml:space="preserve"> </w:t>
            </w:r>
            <w:r>
              <w:t>任务群教学》（常州市勤业中学：史丹老师）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40595680" w:rsidR="00D15D5E" w:rsidRPr="00CC2E64" w:rsidRDefault="00A55F73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A55F73">
              <w:rPr>
                <w:color w:val="000000"/>
                <w:sz w:val="20"/>
                <w:szCs w:val="20"/>
              </w:rPr>
              <w:t>各校七年级代表</w:t>
            </w:r>
            <w:r w:rsidRPr="00A55F73">
              <w:rPr>
                <w:color w:val="000000"/>
                <w:sz w:val="20"/>
                <w:szCs w:val="20"/>
              </w:rPr>
              <w:t>1-2</w:t>
            </w:r>
            <w:r w:rsidRPr="00A55F73">
              <w:rPr>
                <w:color w:val="000000"/>
                <w:sz w:val="20"/>
                <w:szCs w:val="20"/>
              </w:rPr>
              <w:t>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04EB" w14:paraId="483BB7F7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1A99625C" w:rsidR="00B604EB" w:rsidRPr="008F70DC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56FA9">
              <w:rPr>
                <w:sz w:val="20"/>
                <w:szCs w:val="20"/>
              </w:rPr>
              <w:t>13:</w:t>
            </w:r>
            <w:r w:rsidR="00C86C9A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34660CC2" w:rsidR="00B604EB" w:rsidRPr="000C0318" w:rsidRDefault="00B604EB" w:rsidP="00B604E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数学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1D80494C" w:rsidR="00B604EB" w:rsidRPr="008F70DC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A55F73">
              <w:rPr>
                <w:sz w:val="20"/>
                <w:szCs w:val="20"/>
              </w:rPr>
              <w:t>薛家中学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42F3FD0E" w:rsidR="00B604EB" w:rsidRPr="00B604EB" w:rsidRDefault="00B604EB" w:rsidP="00B604E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新北区盛小青卓越教师成长营第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次活动（上课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刘颖、张明诘）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626C9954" w:rsidR="00B604EB" w:rsidRPr="008F70DC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卓越教师成长营成员</w:t>
            </w:r>
          </w:p>
        </w:tc>
      </w:tr>
      <w:tr w:rsidR="00B604EB" w14:paraId="17441913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73F98636" w:rsidR="00B604EB" w:rsidRPr="00811CDD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6C9A" w:rsidRPr="00E56FA9">
              <w:rPr>
                <w:sz w:val="20"/>
                <w:szCs w:val="20"/>
              </w:rPr>
              <w:t>13:</w:t>
            </w:r>
            <w:r w:rsidR="00C86C9A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26CFBC91" w:rsidR="00B604EB" w:rsidRDefault="00B604EB" w:rsidP="00B604E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C86C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1D8528E8" w:rsidR="00B604EB" w:rsidRPr="00B716A5" w:rsidRDefault="00C86C9A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花园中学</w:t>
            </w:r>
            <w:r w:rsidR="00B604E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29C4CE9D" w:rsidR="00B604EB" w:rsidRPr="00811CDD" w:rsidRDefault="00B604EB" w:rsidP="00B604E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D6E90" w:rsidRPr="006D6E90">
              <w:rPr>
                <w:sz w:val="20"/>
                <w:szCs w:val="20"/>
              </w:rPr>
              <w:t>中小学体育与健康学科课程纲要主题研讨活</w:t>
            </w:r>
            <w:r w:rsidR="006D6E90" w:rsidRPr="006D6E90">
              <w:rPr>
                <w:sz w:val="20"/>
                <w:szCs w:val="20"/>
              </w:rPr>
              <w:t xml:space="preserve"> </w:t>
            </w:r>
            <w:r w:rsidR="006D6E90" w:rsidRPr="006D6E90">
              <w:rPr>
                <w:sz w:val="20"/>
                <w:szCs w:val="20"/>
              </w:rPr>
              <w:t>动</w:t>
            </w:r>
            <w:r w:rsidR="006D6E90" w:rsidRPr="006D6E90">
              <w:rPr>
                <w:sz w:val="20"/>
                <w:szCs w:val="20"/>
              </w:rPr>
              <w:t xml:space="preserve"> </w:t>
            </w:r>
            <w:r w:rsidR="006D6E90" w:rsidRPr="006D6E90">
              <w:rPr>
                <w:sz w:val="20"/>
                <w:szCs w:val="20"/>
              </w:rPr>
              <w:t>教学展示：小学《平衡与游戏》（陈超），初</w:t>
            </w:r>
            <w:r w:rsidR="006D6E90" w:rsidRPr="006D6E90">
              <w:rPr>
                <w:sz w:val="20"/>
                <w:szCs w:val="20"/>
              </w:rPr>
              <w:t xml:space="preserve"> </w:t>
            </w:r>
            <w:r w:rsidR="006D6E90" w:rsidRPr="006D6E90">
              <w:rPr>
                <w:sz w:val="20"/>
                <w:szCs w:val="20"/>
              </w:rPr>
              <w:t>中《传统体育</w:t>
            </w:r>
            <w:r w:rsidR="006D6E90" w:rsidRPr="006D6E90">
              <w:rPr>
                <w:sz w:val="20"/>
                <w:szCs w:val="20"/>
              </w:rPr>
              <w:t>—</w:t>
            </w:r>
            <w:r w:rsidR="006D6E90" w:rsidRPr="006D6E90">
              <w:rPr>
                <w:sz w:val="20"/>
                <w:szCs w:val="20"/>
              </w:rPr>
              <w:t>舞狮》（盛佳妮）</w:t>
            </w:r>
            <w:r w:rsidR="006D6E90" w:rsidRPr="006D6E90">
              <w:rPr>
                <w:sz w:val="20"/>
                <w:szCs w:val="20"/>
              </w:rPr>
              <w:t xml:space="preserve"> </w:t>
            </w:r>
            <w:r w:rsidR="006D6E90" w:rsidRPr="006D6E90">
              <w:rPr>
                <w:sz w:val="20"/>
                <w:szCs w:val="20"/>
              </w:rPr>
              <w:t>经验交流：区域</w:t>
            </w:r>
            <w:r w:rsidR="006D6E90" w:rsidRPr="006D6E90">
              <w:rPr>
                <w:sz w:val="20"/>
                <w:szCs w:val="20"/>
              </w:rPr>
              <w:t>“</w:t>
            </w:r>
            <w:r w:rsidR="006D6E90" w:rsidRPr="006D6E90">
              <w:rPr>
                <w:sz w:val="20"/>
                <w:szCs w:val="20"/>
              </w:rPr>
              <w:t>三位一体课程架构</w:t>
            </w:r>
            <w:r w:rsidR="006D6E90" w:rsidRPr="006D6E90">
              <w:rPr>
                <w:sz w:val="20"/>
                <w:szCs w:val="20"/>
              </w:rPr>
              <w:t>”</w:t>
            </w:r>
            <w:r w:rsidR="006D6E90" w:rsidRPr="006D6E90">
              <w:rPr>
                <w:sz w:val="20"/>
                <w:szCs w:val="20"/>
              </w:rPr>
              <w:t>的指导与</w:t>
            </w:r>
            <w:r w:rsidR="006D6E90" w:rsidRPr="006D6E90">
              <w:rPr>
                <w:sz w:val="20"/>
                <w:szCs w:val="20"/>
              </w:rPr>
              <w:t xml:space="preserve"> </w:t>
            </w:r>
            <w:r w:rsidR="006D6E90" w:rsidRPr="006D6E90">
              <w:rPr>
                <w:sz w:val="20"/>
                <w:szCs w:val="20"/>
              </w:rPr>
              <w:t>思考（蒋志刚），《学校</w:t>
            </w:r>
            <w:r w:rsidR="006D6E90" w:rsidRPr="006D6E90">
              <w:rPr>
                <w:sz w:val="20"/>
                <w:szCs w:val="20"/>
              </w:rPr>
              <w:t>“</w:t>
            </w:r>
            <w:r w:rsidR="006D6E90" w:rsidRPr="006D6E90">
              <w:rPr>
                <w:sz w:val="20"/>
                <w:szCs w:val="20"/>
              </w:rPr>
              <w:t>教学指南</w:t>
            </w:r>
            <w:r w:rsidR="006D6E90" w:rsidRPr="006D6E90">
              <w:rPr>
                <w:sz w:val="20"/>
                <w:szCs w:val="20"/>
              </w:rPr>
              <w:t>”</w:t>
            </w:r>
            <w:r w:rsidR="006D6E90" w:rsidRPr="006D6E90">
              <w:rPr>
                <w:sz w:val="20"/>
                <w:szCs w:val="20"/>
              </w:rPr>
              <w:t>实施的行动</w:t>
            </w:r>
            <w:r w:rsidR="006D6E90" w:rsidRPr="006D6E90">
              <w:rPr>
                <w:sz w:val="20"/>
                <w:szCs w:val="20"/>
              </w:rPr>
              <w:t xml:space="preserve"> </w:t>
            </w:r>
            <w:r w:rsidR="006D6E90" w:rsidRPr="006D6E90">
              <w:rPr>
                <w:sz w:val="20"/>
                <w:szCs w:val="20"/>
              </w:rPr>
              <w:t>与收获》（张荣华），《学科</w:t>
            </w:r>
            <w:r w:rsidR="006D6E90" w:rsidRPr="006D6E90">
              <w:rPr>
                <w:sz w:val="20"/>
                <w:szCs w:val="20"/>
              </w:rPr>
              <w:t>“</w:t>
            </w:r>
            <w:r w:rsidR="006D6E90" w:rsidRPr="006D6E90">
              <w:rPr>
                <w:sz w:val="20"/>
                <w:szCs w:val="20"/>
              </w:rPr>
              <w:t>教学指南</w:t>
            </w:r>
            <w:r w:rsidR="006D6E90" w:rsidRPr="006D6E90">
              <w:rPr>
                <w:sz w:val="20"/>
                <w:szCs w:val="20"/>
              </w:rPr>
              <w:t>”</w:t>
            </w:r>
            <w:r w:rsidR="006D6E90" w:rsidRPr="006D6E90">
              <w:rPr>
                <w:sz w:val="20"/>
                <w:szCs w:val="20"/>
              </w:rPr>
              <w:t>管理的思考与实践》（朱亚东）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33C8896F" w:rsidR="00B604EB" w:rsidRPr="00B716A5" w:rsidRDefault="006D6E90" w:rsidP="006D6E90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具体见体育教研组长群安排</w:t>
            </w:r>
            <w:r w:rsidR="00B604EB">
              <w:rPr>
                <w:rFonts w:hint="eastAsia"/>
                <w:sz w:val="20"/>
                <w:szCs w:val="20"/>
              </w:rPr>
              <w:t xml:space="preserve">   </w:t>
            </w:r>
          </w:p>
        </w:tc>
      </w:tr>
      <w:tr w:rsidR="00B604EB" w14:paraId="50B359A6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72DAB15F" w:rsidR="00B604EB" w:rsidRPr="00286354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20E9FCA0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08B7D146" w:rsidR="00B604EB" w:rsidRPr="00B716A5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027ACB81" w:rsidR="00B604EB" w:rsidRPr="00D15D5E" w:rsidRDefault="00B604EB" w:rsidP="00B604E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4682C2CA" w:rsidR="00B604EB" w:rsidRPr="00B07595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604EB" w14:paraId="7625E414" w14:textId="77777777" w:rsidTr="00B00A6B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737DE109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11月29日</w:t>
            </w:r>
          </w:p>
          <w:p w14:paraId="38D99A1F" w14:textId="65F3D9D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6EB654FE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8：30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256BBDD6" w:rsidR="00B604EB" w:rsidRDefault="00B604EB" w:rsidP="00B604E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4F3210BC" w:rsidR="00B604EB" w:rsidRPr="00B604EB" w:rsidRDefault="00B604EB" w:rsidP="00B604E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604EB">
              <w:rPr>
                <w:rFonts w:ascii="宋体" w:hAnsi="宋体" w:cs="宋体" w:hint="eastAsia"/>
                <w:kern w:val="0"/>
                <w:sz w:val="20"/>
                <w:szCs w:val="20"/>
              </w:rPr>
              <w:t>龙虎塘中学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51901E81" w:rsidR="00B604EB" w:rsidRPr="00286354" w:rsidRDefault="00B604EB" w:rsidP="00B604E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新北区周小芬卓越教师成长营第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次活动暨省级课题研讨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活动（上课：徐凌、张嘉诚）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43EE27FD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周小芬卓越教师成长营全体成员、课题组成员</w:t>
            </w:r>
          </w:p>
        </w:tc>
      </w:tr>
      <w:tr w:rsidR="00B604EB" w14:paraId="18D0B829" w14:textId="77777777" w:rsidTr="00B00A6B">
        <w:trPr>
          <w:trHeight w:val="36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B604EB" w:rsidRDefault="00B604EB" w:rsidP="00B604EB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0F3BA0CA" w:rsidR="00B604EB" w:rsidRPr="008F70DC" w:rsidRDefault="00C86C9A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0A9807A7" w:rsidR="00B604EB" w:rsidRDefault="00C86C9A" w:rsidP="00B604E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信息</w:t>
            </w:r>
            <w:r w:rsidR="00B604EB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307276D1" w:rsidR="00B604EB" w:rsidRPr="00C86C9A" w:rsidRDefault="00B604EB" w:rsidP="00C86C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6C9A" w:rsidRPr="00C86C9A">
              <w:rPr>
                <w:rFonts w:ascii="宋体" w:hAnsi="宋体" w:cs="宋体" w:hint="eastAsia"/>
                <w:kern w:val="0"/>
                <w:sz w:val="20"/>
                <w:szCs w:val="20"/>
              </w:rPr>
              <w:t>滨江中学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5E00A526" w:rsidR="00B604EB" w:rsidRPr="00C86C9A" w:rsidRDefault="00C86C9A" w:rsidP="00C86C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86C9A">
              <w:rPr>
                <w:rFonts w:ascii="宋体" w:hAnsi="宋体" w:cs="宋体" w:hint="eastAsia"/>
                <w:kern w:val="0"/>
                <w:sz w:val="20"/>
                <w:szCs w:val="20"/>
              </w:rPr>
              <w:t>初中信息科技学科教研活动（上课:李君  讲座：孙亚敏）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62265CE7" w:rsidR="00B604EB" w:rsidRPr="00CC2E64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6C9A" w:rsidRPr="00C86C9A">
              <w:rPr>
                <w:rFonts w:hint="eastAsia"/>
                <w:sz w:val="20"/>
                <w:szCs w:val="20"/>
              </w:rPr>
              <w:t>全体初中信息科技教师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86C9A" w14:paraId="515E5D15" w14:textId="77777777" w:rsidTr="00B00A6B">
        <w:trPr>
          <w:trHeight w:val="318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C86C9A" w:rsidRDefault="00C86C9A" w:rsidP="00C86C9A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6CE50292" w:rsidR="00C86C9A" w:rsidRPr="008F70DC" w:rsidRDefault="00C86C9A" w:rsidP="00C86C9A">
            <w:pPr>
              <w:widowControl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405AE957" w:rsidR="00C86C9A" w:rsidRDefault="00C86C9A" w:rsidP="00C86C9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化学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65B4D05C" w:rsidR="00C86C9A" w:rsidRPr="008F70DC" w:rsidRDefault="00C86C9A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市北实验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3809971D" w:rsidR="00C86C9A" w:rsidRPr="00C86C9A" w:rsidRDefault="00C86C9A" w:rsidP="00C86C9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初中化学周文荣卓越教师成长营第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次活动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79FB4817" w:rsidR="00C86C9A" w:rsidRPr="008F70DC" w:rsidRDefault="00C86C9A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C86C9A">
              <w:rPr>
                <w:rFonts w:hint="eastAsia"/>
                <w:color w:val="000000"/>
                <w:sz w:val="20"/>
                <w:szCs w:val="20"/>
              </w:rPr>
              <w:t>初中化学成长营全体成员</w:t>
            </w:r>
          </w:p>
        </w:tc>
      </w:tr>
      <w:tr w:rsidR="00C86C9A" w14:paraId="3101A9ED" w14:textId="77777777" w:rsidTr="00B00A6B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BEA0" w14:textId="77777777" w:rsidR="00C86C9A" w:rsidRDefault="00C86C9A" w:rsidP="00C86C9A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054" w14:textId="793A7D8C" w:rsidR="00C86C9A" w:rsidRPr="00CC2E64" w:rsidRDefault="00C86C9A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FF69" w14:textId="4B356B99" w:rsidR="00C86C9A" w:rsidRDefault="00C86C9A" w:rsidP="00C86C9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英语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3396" w14:textId="23BE0BF9" w:rsidR="00C86C9A" w:rsidRPr="00CC2E64" w:rsidRDefault="00C86C9A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55F73">
              <w:rPr>
                <w:sz w:val="20"/>
                <w:szCs w:val="20"/>
              </w:rPr>
              <w:t>常州市实验初级中学</w:t>
            </w:r>
            <w:r w:rsidRPr="00A55F73">
              <w:rPr>
                <w:sz w:val="20"/>
                <w:szCs w:val="20"/>
              </w:rPr>
              <w:t xml:space="preserve"> </w:t>
            </w:r>
            <w:r w:rsidRPr="00A55F73">
              <w:rPr>
                <w:sz w:val="20"/>
                <w:szCs w:val="20"/>
              </w:rPr>
              <w:t>（雅雁楼五楼</w:t>
            </w:r>
            <w:r w:rsidRPr="00A55F73">
              <w:rPr>
                <w:sz w:val="20"/>
                <w:szCs w:val="20"/>
              </w:rPr>
              <w:t xml:space="preserve"> </w:t>
            </w:r>
            <w:r w:rsidRPr="00A55F73">
              <w:rPr>
                <w:sz w:val="20"/>
                <w:szCs w:val="20"/>
              </w:rPr>
              <w:t>报告厅）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F689" w14:textId="75CADAD1" w:rsidR="00C86C9A" w:rsidRPr="00CC2E64" w:rsidRDefault="00C86C9A" w:rsidP="00C86C9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55F73">
              <w:rPr>
                <w:sz w:val="20"/>
                <w:szCs w:val="20"/>
              </w:rPr>
              <w:t>单元整体教学下的</w:t>
            </w:r>
            <w:r w:rsidRPr="00A55F73">
              <w:rPr>
                <w:sz w:val="20"/>
                <w:szCs w:val="20"/>
              </w:rPr>
              <w:t xml:space="preserve"> </w:t>
            </w:r>
            <w:r w:rsidRPr="00A55F73">
              <w:rPr>
                <w:sz w:val="20"/>
                <w:szCs w:val="20"/>
              </w:rPr>
              <w:t>英语听说读写教学</w:t>
            </w:r>
            <w:r w:rsidRPr="00A55F73">
              <w:rPr>
                <w:sz w:val="20"/>
                <w:szCs w:val="20"/>
              </w:rPr>
              <w:t xml:space="preserve"> 1.</w:t>
            </w:r>
            <w:r w:rsidRPr="00A55F73">
              <w:rPr>
                <w:sz w:val="20"/>
                <w:szCs w:val="20"/>
              </w:rPr>
              <w:t>教学观摩：（</w:t>
            </w:r>
            <w:r w:rsidRPr="00A55F73">
              <w:rPr>
                <w:sz w:val="20"/>
                <w:szCs w:val="20"/>
              </w:rPr>
              <w:t>1</w:t>
            </w:r>
            <w:r w:rsidRPr="00A55F73">
              <w:rPr>
                <w:sz w:val="20"/>
                <w:szCs w:val="20"/>
              </w:rPr>
              <w:t>）</w:t>
            </w:r>
            <w:r w:rsidRPr="00A55F73">
              <w:rPr>
                <w:sz w:val="20"/>
                <w:szCs w:val="20"/>
              </w:rPr>
              <w:t>7AUnit6Integration</w:t>
            </w:r>
            <w:r w:rsidRPr="00A55F73">
              <w:rPr>
                <w:sz w:val="20"/>
                <w:szCs w:val="20"/>
              </w:rPr>
              <w:t>潘绿</w:t>
            </w:r>
            <w:r w:rsidRPr="00A55F73">
              <w:rPr>
                <w:sz w:val="20"/>
                <w:szCs w:val="20"/>
              </w:rPr>
              <w:t xml:space="preserve"> </w:t>
            </w:r>
            <w:r w:rsidRPr="00A55F73">
              <w:rPr>
                <w:sz w:val="20"/>
                <w:szCs w:val="20"/>
              </w:rPr>
              <w:t>乐（常州市实验初级中学）</w:t>
            </w:r>
            <w:r w:rsidRPr="00A55F73">
              <w:rPr>
                <w:sz w:val="20"/>
                <w:szCs w:val="20"/>
              </w:rPr>
              <w:t xml:space="preserve">1:30-2:10 </w:t>
            </w:r>
            <w:r w:rsidRPr="00A55F73">
              <w:rPr>
                <w:sz w:val="20"/>
                <w:szCs w:val="20"/>
              </w:rPr>
              <w:t>（</w:t>
            </w:r>
            <w:r w:rsidRPr="00A55F73">
              <w:rPr>
                <w:sz w:val="20"/>
                <w:szCs w:val="20"/>
              </w:rPr>
              <w:t>2</w:t>
            </w:r>
            <w:r w:rsidRPr="00A55F73">
              <w:rPr>
                <w:sz w:val="20"/>
                <w:szCs w:val="20"/>
              </w:rPr>
              <w:t>）</w:t>
            </w:r>
            <w:r w:rsidRPr="00A55F73">
              <w:rPr>
                <w:sz w:val="20"/>
                <w:szCs w:val="20"/>
              </w:rPr>
              <w:t xml:space="preserve">7AUnit6Integration2 </w:t>
            </w:r>
            <w:r w:rsidRPr="00A55F73">
              <w:rPr>
                <w:sz w:val="20"/>
                <w:szCs w:val="20"/>
              </w:rPr>
              <w:t>陆青青（常州市实验初级中学）</w:t>
            </w:r>
            <w:r w:rsidRPr="00A55F73">
              <w:rPr>
                <w:sz w:val="20"/>
                <w:szCs w:val="20"/>
              </w:rPr>
              <w:t xml:space="preserve">2:25-3:05 </w:t>
            </w:r>
            <w:r w:rsidRPr="00A55F73">
              <w:rPr>
                <w:sz w:val="20"/>
                <w:szCs w:val="20"/>
              </w:rPr>
              <w:t>说课评课</w:t>
            </w:r>
            <w:r w:rsidRPr="00A55F73">
              <w:rPr>
                <w:sz w:val="20"/>
                <w:szCs w:val="20"/>
              </w:rPr>
              <w:t xml:space="preserve"> </w:t>
            </w:r>
            <w:r w:rsidRPr="00A55F73">
              <w:rPr>
                <w:sz w:val="20"/>
                <w:szCs w:val="20"/>
              </w:rPr>
              <w:t>讲座：单元整体教学下的英语听说读写教学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E9C" w14:textId="18CDCB2D" w:rsidR="00C86C9A" w:rsidRPr="00CC2E64" w:rsidRDefault="00C86C9A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Pr="00A55F73">
              <w:t>常州市区及新区初中七</w:t>
            </w:r>
            <w:r w:rsidRPr="00A55F73">
              <w:t xml:space="preserve"> </w:t>
            </w:r>
            <w:r w:rsidRPr="00A55F73">
              <w:t>年级英语教师</w:t>
            </w:r>
            <w:r w:rsidRPr="00A55F73">
              <w:t>2-3</w:t>
            </w:r>
            <w:r w:rsidRPr="00A55F73">
              <w:t>名。</w:t>
            </w:r>
          </w:p>
        </w:tc>
      </w:tr>
    </w:tbl>
    <w:p w14:paraId="7198116E" w14:textId="70AC0D22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40C68">
        <w:rPr>
          <w:rFonts w:hint="eastAsia"/>
          <w:b/>
          <w:sz w:val="24"/>
          <w:szCs w:val="24"/>
        </w:rPr>
        <w:t>1</w:t>
      </w:r>
      <w:r w:rsidR="00B00A6B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933C8" w14:textId="77777777" w:rsidR="00DA121B" w:rsidRDefault="00DA121B" w:rsidP="00BD20E7">
      <w:r>
        <w:separator/>
      </w:r>
    </w:p>
  </w:endnote>
  <w:endnote w:type="continuationSeparator" w:id="0">
    <w:p w14:paraId="5A18F5BC" w14:textId="77777777" w:rsidR="00DA121B" w:rsidRDefault="00DA121B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9CBD" w14:textId="77777777" w:rsidR="00DA121B" w:rsidRDefault="00DA121B" w:rsidP="00BD20E7">
      <w:r>
        <w:separator/>
      </w:r>
    </w:p>
  </w:footnote>
  <w:footnote w:type="continuationSeparator" w:id="0">
    <w:p w14:paraId="7A202549" w14:textId="77777777" w:rsidR="00DA121B" w:rsidRDefault="00DA121B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518DD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62F10"/>
    <w:rsid w:val="001C788D"/>
    <w:rsid w:val="001F2ED5"/>
    <w:rsid w:val="00200F4E"/>
    <w:rsid w:val="00262EFB"/>
    <w:rsid w:val="00286354"/>
    <w:rsid w:val="002919A9"/>
    <w:rsid w:val="002B038D"/>
    <w:rsid w:val="002E47D2"/>
    <w:rsid w:val="002F0AE6"/>
    <w:rsid w:val="003117AC"/>
    <w:rsid w:val="00332599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94A3D"/>
    <w:rsid w:val="004A1DB9"/>
    <w:rsid w:val="004D4F22"/>
    <w:rsid w:val="004F15CF"/>
    <w:rsid w:val="005229D3"/>
    <w:rsid w:val="00535FE8"/>
    <w:rsid w:val="00541721"/>
    <w:rsid w:val="00555D3F"/>
    <w:rsid w:val="005F53E7"/>
    <w:rsid w:val="00601CC1"/>
    <w:rsid w:val="00613835"/>
    <w:rsid w:val="006D6E90"/>
    <w:rsid w:val="00741357"/>
    <w:rsid w:val="007432A7"/>
    <w:rsid w:val="00811CDD"/>
    <w:rsid w:val="008609E1"/>
    <w:rsid w:val="008A4083"/>
    <w:rsid w:val="008C77F0"/>
    <w:rsid w:val="008D4E59"/>
    <w:rsid w:val="008F70DC"/>
    <w:rsid w:val="00945866"/>
    <w:rsid w:val="00953494"/>
    <w:rsid w:val="00966F43"/>
    <w:rsid w:val="00972B47"/>
    <w:rsid w:val="00991ED3"/>
    <w:rsid w:val="00997F33"/>
    <w:rsid w:val="009A4F5A"/>
    <w:rsid w:val="00A25638"/>
    <w:rsid w:val="00A42A33"/>
    <w:rsid w:val="00A55F73"/>
    <w:rsid w:val="00AA35F6"/>
    <w:rsid w:val="00AA4F92"/>
    <w:rsid w:val="00AC1AA4"/>
    <w:rsid w:val="00B00A6B"/>
    <w:rsid w:val="00B07595"/>
    <w:rsid w:val="00B123B3"/>
    <w:rsid w:val="00B136D7"/>
    <w:rsid w:val="00B218F2"/>
    <w:rsid w:val="00B35B4E"/>
    <w:rsid w:val="00B50DDB"/>
    <w:rsid w:val="00B54CDD"/>
    <w:rsid w:val="00B604EB"/>
    <w:rsid w:val="00B716A5"/>
    <w:rsid w:val="00BC310B"/>
    <w:rsid w:val="00BC48FD"/>
    <w:rsid w:val="00BD20E7"/>
    <w:rsid w:val="00C46B15"/>
    <w:rsid w:val="00C846EE"/>
    <w:rsid w:val="00C86C9A"/>
    <w:rsid w:val="00CC2E64"/>
    <w:rsid w:val="00D00C90"/>
    <w:rsid w:val="00D15D5E"/>
    <w:rsid w:val="00DA121B"/>
    <w:rsid w:val="00E4623F"/>
    <w:rsid w:val="00E53881"/>
    <w:rsid w:val="00E56FA9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1243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12</cp:revision>
  <dcterms:created xsi:type="dcterms:W3CDTF">2024-09-02T01:44:00Z</dcterms:created>
  <dcterms:modified xsi:type="dcterms:W3CDTF">2024-11-25T07:20:00Z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