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“瓶”日里的小美好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28277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 w:firstLine="420" w:firstLineChars="200"/>
              <w:textAlignment w:val="auto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在一天的早晨黄豆带来了他制作的瓶子轮船作品，小朋友纷纷围了上去。“哇！这个轮船是用瓶子做的诶”星星：“有装饮料的瓶子”哼哼：“有的瓶子很大，有的瓶子很小。”琦琦：“这个瓶子和我家装饮料的不一样” “这两个瓶子不一样”紧接着一个小朋友说“我们科探区做轮船也有各种各样高、矮、大、小、不一地空瓶子。”。。。。</w:t>
            </w:r>
          </w:p>
          <w:p w14:paraId="69FE60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 w:ascii="宋体" w:hAnsi="宋体" w:cs="宋体"/>
                <w:color w:val="00000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0"/>
              </w:rPr>
              <w:t>指南》中指出：幼儿的学习关键在于充分创造条件和机会，在大自然和社会文化生活中萌发幼儿对美的感受和体验，丰富其想象力和创造力，引导幼儿学会用心灵去感受和发现美，用自己的方式去表现和创造美。</w:t>
            </w:r>
          </w:p>
          <w:p w14:paraId="35A1E3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 w:firstLine="420" w:firstLineChars="200"/>
              <w:rPr>
                <w:rFonts w:hint="default"/>
                <w:szCs w:val="2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瓶子是我们日常生活中很常见的物品，一些瓶子在用过之后被人们随意丢弃。</w:t>
            </w:r>
            <w:r>
              <w:rPr>
                <w:rFonts w:hint="eastAsia" w:ascii="宋体" w:hAnsi="宋体"/>
                <w:szCs w:val="21"/>
              </w:rPr>
              <w:t>本次主题活动的创设在尊重儿童年龄特点的基础上，从生活中幼儿常接触和感兴趣的事物入手，引起幼儿对身边事物的兴趣，激发他们探究的欲望，培养他们强烈的好奇心和求知欲。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44E92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通过收集观察，了解瓶子的种形状、大小及用途，能根据特征进行简单分类、比较等</w:t>
            </w:r>
          </w:p>
          <w:p w14:paraId="4AB8D6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2.能根据自己的想法来装饰瓶子，大胆创造和想象</w:t>
            </w:r>
          </w:p>
          <w:p w14:paraId="5D6B86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3.能够利用瓶子一物多玩，在活动增强手臂控制能力及身体协调能力。</w:t>
            </w:r>
          </w:p>
          <w:p w14:paraId="2EDC73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4.通过操作有关瓶子的科学实验，探索瓶子的各种玩法，体验瓶子带来的乐趣。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suppressLineNumbers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美工区展示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幼儿作品《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瓶子大变身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》以及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瓶子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科学现象的图片。并且投放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多种瓶子、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彩纸、胶棒等材料，便于幼儿活动后的再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操作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6ED0B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.科探区增加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各种科学小实验及相关探究材料,供幼儿自主探究。</w:t>
            </w:r>
          </w:p>
          <w:p w14:paraId="18B4E5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组装建构。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2B4DA06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.能根据气温的变化穿脱衣服，运动前根据幼儿的情况提醒孩子脱掉外套，运动后能及时穿好衣服。</w:t>
            </w:r>
          </w:p>
          <w:p w14:paraId="1EDE85A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.每天早晨、中午和离园前对每个孩子进行严格的检查，防止传染病的传播。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图形拼拼乐，趣玩俄罗斯方块、亿通玩具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科技想象画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0"/>
                <w:lang w:val="en-US" w:eastAsia="zh-CN"/>
              </w:rPr>
              <w:t>自然材料区：机器人、航天飞机；</w:t>
            </w:r>
          </w:p>
          <w:p w14:paraId="4E9F0B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科技城堡、科技馆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沉与浮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轮船探索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szCs w:val="20"/>
              </w:rPr>
              <w:t>注要点：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【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】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cs="宋体"/>
                <w:szCs w:val="20"/>
              </w:rPr>
              <w:t>。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【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】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关注游戏中幼儿与材料的互动情况。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综合</w:t>
            </w:r>
            <w:r>
              <w:rPr>
                <w:rFonts w:hint="eastAsia"/>
                <w:color w:val="000000"/>
                <w:szCs w:val="20"/>
              </w:rPr>
              <w:t>：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我找到的瓶子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2.</w:t>
            </w:r>
            <w:r>
              <w:rPr>
                <w:rFonts w:hint="eastAsia"/>
                <w:color w:val="000000"/>
                <w:szCs w:val="20"/>
              </w:rPr>
              <w:t>美术：</w:t>
            </w:r>
            <w:r>
              <w:rPr>
                <w:rFonts w:hint="eastAsia"/>
                <w:color w:val="000000"/>
                <w:szCs w:val="20"/>
                <w:lang w:val="en-US" w:eastAsia="zh-CN"/>
              </w:rPr>
              <w:t>瓶子大变身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3.数学：奇妙瓶子商店           4.体育：好玩的瓶子  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5.科学：会吸球的瓶子  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整理活动：整理科探区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20" w:lineRule="atLeast"/>
              <w:ind w:left="0" w:right="0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探秘身边的科学、沉浮实验；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挂衣服、整理区域；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有趣的滑草、螃蟹走。</w:t>
            </w:r>
          </w:p>
          <w:p w14:paraId="3022F334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20" w:lineRule="atLeast"/>
              <w:ind w:left="0" w:right="0"/>
              <w:jc w:val="lef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BB37C7"/>
    <w:rsid w:val="02930982"/>
    <w:rsid w:val="06522E50"/>
    <w:rsid w:val="094B6A8A"/>
    <w:rsid w:val="0A1B70A8"/>
    <w:rsid w:val="0A252635"/>
    <w:rsid w:val="120945EA"/>
    <w:rsid w:val="13450BEF"/>
    <w:rsid w:val="162420EF"/>
    <w:rsid w:val="16260460"/>
    <w:rsid w:val="1B32070E"/>
    <w:rsid w:val="1F3031B6"/>
    <w:rsid w:val="23B60197"/>
    <w:rsid w:val="23DC3F0F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2E305F"/>
    <w:rsid w:val="3C577B7C"/>
    <w:rsid w:val="3DF5764D"/>
    <w:rsid w:val="3EFF4344"/>
    <w:rsid w:val="3F5E6E86"/>
    <w:rsid w:val="43BC674C"/>
    <w:rsid w:val="458F65D9"/>
    <w:rsid w:val="46A64AD2"/>
    <w:rsid w:val="4A7933B4"/>
    <w:rsid w:val="4DE80F7C"/>
    <w:rsid w:val="4FC41575"/>
    <w:rsid w:val="510673CA"/>
    <w:rsid w:val="53FE088C"/>
    <w:rsid w:val="575D6537"/>
    <w:rsid w:val="5DAF1B1A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EB422D"/>
    <w:rsid w:val="711517D9"/>
    <w:rsid w:val="73EFA1A5"/>
    <w:rsid w:val="73EFD14E"/>
    <w:rsid w:val="77E7A1F5"/>
    <w:rsid w:val="77EC6883"/>
    <w:rsid w:val="78EE048B"/>
    <w:rsid w:val="7CFBF424"/>
    <w:rsid w:val="7D1C0242"/>
    <w:rsid w:val="7D447C1D"/>
    <w:rsid w:val="7DD56578"/>
    <w:rsid w:val="7DEFD433"/>
    <w:rsid w:val="7E1D3A7B"/>
    <w:rsid w:val="7EB409CC"/>
    <w:rsid w:val="7FDCCF2F"/>
    <w:rsid w:val="9B6FA67A"/>
    <w:rsid w:val="B7DFE4F9"/>
    <w:rsid w:val="B7EF3552"/>
    <w:rsid w:val="B8E75348"/>
    <w:rsid w:val="C7FE04EE"/>
    <w:rsid w:val="ECDFDCDB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1200</Words>
  <Characters>1225</Characters>
  <Lines>9</Lines>
  <Paragraphs>2</Paragraphs>
  <TotalTime>10</TotalTime>
  <ScaleCrop>false</ScaleCrop>
  <LinksUpToDate>false</LinksUpToDate>
  <CharactersWithSpaces>1278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WPS_1558171890</cp:lastModifiedBy>
  <cp:lastPrinted>2024-11-17T08:26:00Z</cp:lastPrinted>
  <dcterms:modified xsi:type="dcterms:W3CDTF">2024-11-22T06:55:04Z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C68003B148A6A41527B903658874AB1A_43</vt:lpwstr>
  </property>
</Properties>
</file>