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5FD4" w:rsidRDefault="00A86AA1">
      <w:pPr>
        <w:spacing w:line="300" w:lineRule="atLeast"/>
        <w:jc w:val="center"/>
        <w:rPr>
          <w:rFonts w:ascii="黑体" w:eastAsia="黑体" w:hAnsi="黑体" w:cs="黑体"/>
          <w:b/>
          <w:bCs/>
          <w:color w:val="000000"/>
          <w:sz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:rsidR="00265FD4" w:rsidRDefault="00A86AA1" w:rsidP="0016019D">
      <w:pPr>
        <w:spacing w:line="360" w:lineRule="exact"/>
        <w:ind w:firstLineChars="696" w:firstLine="1462"/>
        <w:jc w:val="right"/>
        <w:rPr>
          <w:rFonts w:asciiTheme="minorEastAsia" w:eastAsiaTheme="minorEastAsia" w:hAnsiTheme="minorEastAsia" w:cstheme="minorEastAsia"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大</w:t>
      </w:r>
      <w:r>
        <w:rPr>
          <w:rFonts w:asciiTheme="minorEastAsia" w:eastAsiaTheme="minorEastAsia" w:hAnsiTheme="minorEastAsia" w:cstheme="minorEastAsia" w:hint="eastAsia"/>
          <w:color w:val="000000"/>
          <w:szCs w:val="21"/>
          <w:u w:val="single"/>
        </w:rPr>
        <w:t xml:space="preserve"> </w:t>
      </w:r>
      <w:r w:rsidR="0016019D">
        <w:rPr>
          <w:rFonts w:asciiTheme="minorEastAsia" w:eastAsiaTheme="minorEastAsia" w:hAnsiTheme="minorEastAsia" w:cstheme="minorEastAsia" w:hint="eastAsia"/>
          <w:color w:val="000000"/>
          <w:szCs w:val="21"/>
          <w:u w:val="single"/>
        </w:rPr>
        <w:t>三</w:t>
      </w:r>
      <w:r>
        <w:rPr>
          <w:rFonts w:asciiTheme="minorEastAsia" w:eastAsiaTheme="minorEastAsia" w:hAnsiTheme="minorEastAsia" w:cstheme="minorEastAsia" w:hint="eastAsia"/>
          <w:color w:val="000000"/>
          <w:szCs w:val="21"/>
          <w:u w:val="single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 xml:space="preserve">班    </w:t>
      </w:r>
      <w:r>
        <w:rPr>
          <w:rFonts w:asciiTheme="minorEastAsia" w:eastAsiaTheme="minorEastAsia" w:hAnsiTheme="minorEastAsia" w:cstheme="minorEastAsia" w:hint="eastAsia"/>
          <w:color w:val="000000"/>
          <w:szCs w:val="21"/>
          <w:u w:val="single"/>
        </w:rPr>
        <w:t xml:space="preserve"> 2024 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</w:rPr>
        <w:t>年</w:t>
      </w:r>
      <w:r>
        <w:rPr>
          <w:rFonts w:asciiTheme="minorEastAsia" w:eastAsiaTheme="minorEastAsia" w:hAnsiTheme="minorEastAsia" w:cstheme="minorEastAsia" w:hint="eastAsia"/>
          <w:color w:val="000000"/>
          <w:u w:val="single"/>
        </w:rPr>
        <w:t xml:space="preserve"> 11 </w:t>
      </w:r>
      <w:r>
        <w:rPr>
          <w:rFonts w:asciiTheme="minorEastAsia" w:eastAsiaTheme="minorEastAsia" w:hAnsiTheme="minorEastAsia" w:cstheme="minorEastAsia" w:hint="eastAsia"/>
          <w:color w:val="000000"/>
        </w:rPr>
        <w:t xml:space="preserve">月 </w:t>
      </w:r>
      <w:r>
        <w:rPr>
          <w:rFonts w:asciiTheme="minorEastAsia" w:eastAsiaTheme="minorEastAsia" w:hAnsiTheme="minorEastAsia" w:cstheme="minorEastAsia" w:hint="eastAsia"/>
          <w:color w:val="000000"/>
          <w:u w:val="single"/>
        </w:rPr>
        <w:t xml:space="preserve"> 4</w:t>
      </w:r>
      <w:r>
        <w:rPr>
          <w:rFonts w:asciiTheme="minorEastAsia" w:eastAsiaTheme="minorEastAsia" w:hAnsiTheme="minorEastAsia" w:cstheme="minorEastAsia" w:hint="eastAsia"/>
          <w:color w:val="000000"/>
        </w:rPr>
        <w:t>日—</w:t>
      </w:r>
      <w:r>
        <w:rPr>
          <w:rFonts w:asciiTheme="minorEastAsia" w:eastAsiaTheme="minorEastAsia" w:hAnsiTheme="minorEastAsia" w:cstheme="minorEastAsia" w:hint="eastAsia"/>
          <w:color w:val="000000"/>
          <w:u w:val="single"/>
        </w:rPr>
        <w:t xml:space="preserve"> 11 </w:t>
      </w:r>
      <w:r>
        <w:rPr>
          <w:rFonts w:asciiTheme="minorEastAsia" w:eastAsiaTheme="minorEastAsia" w:hAnsiTheme="minorEastAsia" w:cstheme="minorEastAsia" w:hint="eastAsia"/>
          <w:color w:val="000000"/>
        </w:rPr>
        <w:t xml:space="preserve">月 </w:t>
      </w:r>
      <w:r>
        <w:rPr>
          <w:rFonts w:asciiTheme="minorEastAsia" w:eastAsiaTheme="minorEastAsia" w:hAnsiTheme="minorEastAsia" w:cstheme="minorEastAsia" w:hint="eastAsia"/>
          <w:color w:val="000000"/>
          <w:u w:val="single"/>
        </w:rPr>
        <w:t>8</w:t>
      </w:r>
      <w:r>
        <w:rPr>
          <w:rFonts w:asciiTheme="minorEastAsia" w:eastAsiaTheme="minorEastAsia" w:hAnsiTheme="minorEastAsia" w:cstheme="minorEastAsia" w:hint="eastAsia"/>
          <w:color w:val="000000"/>
        </w:rPr>
        <w:t xml:space="preserve">日    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第</w:t>
      </w:r>
      <w:r>
        <w:rPr>
          <w:rFonts w:asciiTheme="minorEastAsia" w:eastAsiaTheme="minorEastAsia" w:hAnsiTheme="minorEastAsia" w:cstheme="minorEastAsia" w:hint="eastAsia"/>
          <w:color w:val="000000"/>
          <w:szCs w:val="21"/>
          <w:u w:val="single"/>
        </w:rPr>
        <w:t xml:space="preserve"> 十 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943"/>
        <w:gridCol w:w="8512"/>
      </w:tblGrid>
      <w:tr w:rsidR="00265FD4">
        <w:trPr>
          <w:cantSplit/>
          <w:trHeight w:val="2557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5FD4" w:rsidRDefault="00A86AA1">
            <w:pPr>
              <w:pStyle w:val="a3"/>
              <w:spacing w:after="0" w:line="360" w:lineRule="exact"/>
              <w:rPr>
                <w:rFonts w:asciiTheme="minorEastAsia" w:eastAsiaTheme="minorEastAsia" w:hAnsi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265FD4" w:rsidRPr="0016019D" w:rsidRDefault="00A86AA1">
            <w:pPr>
              <w:pStyle w:val="a3"/>
              <w:spacing w:after="0" w:line="360" w:lineRule="exact"/>
              <w:rPr>
                <w:rFonts w:asciiTheme="minorEastAsia" w:eastAsiaTheme="minorEastAsia" w:hAnsi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2"/>
                <w:sz w:val="21"/>
                <w:szCs w:val="21"/>
              </w:rPr>
              <w:t>金色的秋天（三）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FD4" w:rsidRDefault="00A86AA1">
            <w:pPr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幼儿基础分析：</w:t>
            </w:r>
          </w:p>
          <w:p w:rsidR="00265FD4" w:rsidRDefault="00A86AA1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秋天景色怡人，前两周的活动中，我们结合社会资源苏州乐园开展了亲子探秋的活动，秋天的动物、植物、人们的活动……都给孩子们留下了深刻的印象。</w:t>
            </w:r>
          </w:p>
          <w:p w:rsidR="00265FD4" w:rsidRDefault="00A86AA1">
            <w:pPr>
              <w:spacing w:line="360" w:lineRule="exact"/>
              <w:ind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本周我们将聚焦幼儿园三公里以内的周边资源开展活动。秋天秋高气爽，是户外活动的好时机。那户外适合开什么活动，在哪开，怎么开？一系列的问题围绕着孩子。我们通过与孩子们的讨论与调查，发现定向运动是个不错的户外运动。本周我们将徒步毅行与定向运动相结合，</w:t>
            </w:r>
            <w:r>
              <w:rPr>
                <w:rFonts w:ascii="宋体" w:hAnsi="宋体" w:cs="宋体" w:hint="eastAsia"/>
                <w:szCs w:val="21"/>
              </w:rPr>
              <w:t>旨在让幼儿亲密接触大自然的同时，通过定向运动提高幼儿身体耐力，增强体质。</w:t>
            </w:r>
          </w:p>
        </w:tc>
      </w:tr>
      <w:tr w:rsidR="00265FD4">
        <w:trPr>
          <w:cantSplit/>
          <w:trHeight w:val="110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FD4" w:rsidRDefault="00265FD4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FD4" w:rsidRDefault="00A86AA1">
            <w:pPr>
              <w:spacing w:line="360" w:lineRule="exac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活动目标：</w:t>
            </w:r>
          </w:p>
          <w:p w:rsidR="00265FD4" w:rsidRDefault="00A86AA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知道定向活动，能够根据地图，找到方位和打卡点，完成定向活动小任务。</w:t>
            </w:r>
          </w:p>
          <w:p w:rsidR="00265FD4" w:rsidRDefault="00A86AA1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1"/>
              </w:rPr>
              <w:t xml:space="preserve">2.乐意在活动中与同伴一起讨论和分享问题与发现，能尝试说服或接受他人的想法。 </w:t>
            </w:r>
          </w:p>
          <w:p w:rsidR="00265FD4" w:rsidRDefault="00A86AA1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3.能连续行走1.5千米以上，知道基本的交通安全知识，有自我保护能力。</w:t>
            </w:r>
          </w:p>
        </w:tc>
      </w:tr>
      <w:tr w:rsidR="00265FD4">
        <w:trPr>
          <w:cantSplit/>
          <w:trHeight w:val="1481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D4" w:rsidRDefault="00A86AA1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FD4" w:rsidRDefault="00A86AA1">
            <w:pPr>
              <w:snapToGrid w:val="0"/>
              <w:spacing w:line="360" w:lineRule="exact"/>
              <w:textAlignment w:val="baseline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1.根据主题活动的开展，继续丰富各区域环境。</w:t>
            </w:r>
          </w:p>
          <w:p w:rsidR="00265FD4" w:rsidRDefault="00A86AA1" w:rsidP="00F94601">
            <w:pPr>
              <w:snapToGrid w:val="0"/>
              <w:spacing w:line="360" w:lineRule="exact"/>
              <w:textAlignment w:val="baseline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</w:t>
            </w:r>
            <w:r w:rsidR="00F94601">
              <w:rPr>
                <w:rFonts w:asciiTheme="minorEastAsia" w:eastAsiaTheme="minorEastAsia" w:hAnsiTheme="minorEastAsia" w:cstheme="minorEastAsia" w:hint="eastAsia"/>
                <w:szCs w:val="21"/>
              </w:rPr>
              <w:t>美工区投放树叶、松果等材料，引导幼儿发挥想象利用多种材料制作树叶贴画等作品；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建构区张贴秋天的</w:t>
            </w:r>
            <w:r w:rsidR="00F94601">
              <w:rPr>
                <w:rFonts w:asciiTheme="minorEastAsia" w:eastAsiaTheme="minorEastAsia" w:hAnsiTheme="minorEastAsia" w:cstheme="minorEastAsia" w:hint="eastAsia"/>
                <w:szCs w:val="21"/>
              </w:rPr>
              <w:t>粮仓、田野图片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，便于幼儿搭建建筑物；图书区增添有关秋天的绘本，供幼儿阅读与分享；益智区增添</w:t>
            </w:r>
            <w:r w:rsidR="00F94601">
              <w:rPr>
                <w:rFonts w:asciiTheme="minorEastAsia" w:eastAsiaTheme="minorEastAsia" w:hAnsiTheme="minorEastAsia" w:cstheme="minorEastAsia" w:hint="eastAsia"/>
                <w:szCs w:val="21"/>
              </w:rPr>
              <w:t>七巧板、树叶、豆子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等操作材料；自然角加入幼儿种植的植物，观察对比。</w:t>
            </w:r>
          </w:p>
        </w:tc>
      </w:tr>
      <w:tr w:rsidR="00265FD4">
        <w:trPr>
          <w:cantSplit/>
          <w:trHeight w:val="819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D4" w:rsidRDefault="00A86AA1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FD4" w:rsidRDefault="00A86AA1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 xml:space="preserve">1.天气逐步变冷，能养成每天按时睡觉和起床的习惯，并根据自己的需求适当增加衣物。 </w:t>
            </w:r>
          </w:p>
          <w:p w:rsidR="00265FD4" w:rsidRDefault="00A86AA1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2.乐于参与户外运动，在活动过程中能做到自主喝水、擦汗和穿脱衣物，并注意休息。</w:t>
            </w:r>
          </w:p>
          <w:p w:rsidR="00265FD4" w:rsidRDefault="00A86AA1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3.饭前便后主动洗手，勤剪指甲勤洗澡，养成良好的个人卫生习惯。</w:t>
            </w:r>
          </w:p>
        </w:tc>
      </w:tr>
      <w:tr w:rsidR="00265FD4">
        <w:trPr>
          <w:cantSplit/>
          <w:trHeight w:hRule="exact" w:val="294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5FD4" w:rsidRDefault="00A86AA1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上午</w:t>
            </w:r>
          </w:p>
          <w:p w:rsidR="00265FD4" w:rsidRDefault="00265FD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D4" w:rsidRDefault="00A86AA1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区域</w:t>
            </w:r>
          </w:p>
          <w:p w:rsidR="00265FD4" w:rsidRDefault="00A86AA1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19D" w:rsidRDefault="00A86AA1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1.益智区：</w:t>
            </w:r>
            <w:r w:rsidR="0016019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猜猜我是谁、蔬菜数独、七巧板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等</w:t>
            </w:r>
            <w:r w:rsidR="0016019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；</w:t>
            </w:r>
          </w:p>
          <w:p w:rsidR="0016019D" w:rsidRDefault="00A86AA1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2.美工区：点标旗、我们的定向运动等</w:t>
            </w:r>
            <w:r w:rsidR="0016019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；</w:t>
            </w:r>
          </w:p>
          <w:p w:rsidR="0016019D" w:rsidRDefault="00A86AA1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3.科探区：</w:t>
            </w:r>
            <w:r w:rsidR="0016019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天平实验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、</w:t>
            </w:r>
            <w:r w:rsidR="0016019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火山喷发、光影实验；</w:t>
            </w:r>
          </w:p>
          <w:p w:rsidR="00265FD4" w:rsidRDefault="00A86AA1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4建构区：蝴蝶公园</w:t>
            </w:r>
            <w:r w:rsidR="0016019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、</w:t>
            </w:r>
            <w:r w:rsidR="00F94601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粮仓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；</w:t>
            </w:r>
          </w:p>
          <w:p w:rsidR="0016019D" w:rsidRDefault="00A86AA1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5.图书区：自主阅读、自制图书、</w:t>
            </w:r>
            <w:r w:rsidR="0016019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故事火车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等</w:t>
            </w:r>
            <w:r w:rsidR="0016019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；</w:t>
            </w:r>
          </w:p>
          <w:p w:rsidR="0016019D" w:rsidRDefault="00A86AA1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6.万能工匠区：</w:t>
            </w:r>
            <w:r w:rsidR="0016019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摘果器、游乐设施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等。</w:t>
            </w:r>
          </w:p>
          <w:p w:rsidR="0016019D" w:rsidRDefault="00A86AA1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关注</w:t>
            </w:r>
            <w:r w:rsidR="0016019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点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：</w:t>
            </w:r>
            <w:r w:rsidR="0016019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耿：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观察幼儿</w:t>
            </w:r>
            <w:r w:rsidR="0016019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在</w:t>
            </w:r>
            <w:r w:rsidR="00C56C6F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科探区探索及记录情况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。</w:t>
            </w:r>
          </w:p>
          <w:p w:rsidR="00265FD4" w:rsidRDefault="0016019D" w:rsidP="0016019D">
            <w:pPr>
              <w:spacing w:line="360" w:lineRule="exact"/>
              <w:ind w:firstLineChars="400" w:firstLine="840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刘</w:t>
            </w:r>
            <w:r w:rsidR="00A86AA1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观察幼儿在</w:t>
            </w:r>
            <w:r w:rsidR="00C56C6F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益智区规则游戏</w:t>
            </w:r>
            <w:r w:rsidR="0009076C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时对规则的了解及游戏</w:t>
            </w:r>
            <w:r w:rsidR="00C56C6F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完成情况</w:t>
            </w:r>
            <w:r w:rsidR="00A86AA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。</w:t>
            </w:r>
          </w:p>
          <w:p w:rsidR="00265FD4" w:rsidRDefault="00A86AA1">
            <w:pPr>
              <w:pStyle w:val="a8"/>
              <w:shd w:val="clear" w:color="auto" w:fill="FFFFFF"/>
              <w:spacing w:before="0" w:beforeAutospacing="0" w:after="0" w:afterAutospacing="0" w:line="360" w:lineRule="exact"/>
              <w:ind w:firstLineChars="500" w:firstLine="1050"/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徐：重点关注幼儿在自然材料区的材料利用情况。</w:t>
            </w:r>
          </w:p>
        </w:tc>
      </w:tr>
      <w:tr w:rsidR="00265FD4">
        <w:trPr>
          <w:cantSplit/>
          <w:trHeight w:hRule="exact" w:val="831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265FD4" w:rsidRDefault="00265FD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D4" w:rsidRDefault="00A86AA1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户外</w:t>
            </w:r>
          </w:p>
          <w:p w:rsidR="00265FD4" w:rsidRDefault="00A86AA1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FD4" w:rsidRDefault="00A86AA1">
            <w:pPr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晴天：户外体育游戏—滑滑梯、皮球乐、好玩的攀爬网、钻钻乐、有趣的民间游戏。</w:t>
            </w:r>
          </w:p>
          <w:p w:rsidR="00265FD4" w:rsidRDefault="00A86AA1">
            <w:pPr>
              <w:pStyle w:val="a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Theme="minorEastAsia" w:eastAsiaTheme="minorEastAsia" w:hAnsiTheme="minorEastAsia" w:cs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雨天：室内体育游戏、室内探索游戏。</w:t>
            </w:r>
          </w:p>
        </w:tc>
      </w:tr>
      <w:tr w:rsidR="00265FD4">
        <w:trPr>
          <w:cantSplit/>
          <w:trHeight w:hRule="exact" w:val="46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FD4" w:rsidRDefault="00265FD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FD4" w:rsidRDefault="00A86AA1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学习</w:t>
            </w:r>
          </w:p>
          <w:p w:rsidR="00265FD4" w:rsidRDefault="00A86AA1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019D" w:rsidRDefault="00A86AA1" w:rsidP="0016019D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综合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：定向运动前的准备</w:t>
            </w:r>
            <w:r w:rsidR="0016019D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 xml:space="preserve"> 2.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半日活动——定向运动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 xml:space="preserve">   3.美术：难忘的定向运动</w:t>
            </w:r>
          </w:p>
          <w:p w:rsidR="00265FD4" w:rsidRDefault="00A86AA1" w:rsidP="0016019D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4.数学：4的加减</w:t>
            </w:r>
            <w:r w:rsidR="0016019D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5.体育：好玩的绳子</w:t>
            </w:r>
            <w:r w:rsidR="0016019D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整理课程：整理跳绳</w:t>
            </w:r>
          </w:p>
        </w:tc>
      </w:tr>
      <w:tr w:rsidR="00265FD4" w:rsidTr="00442BA0">
        <w:trPr>
          <w:cantSplit/>
          <w:trHeight w:hRule="exact" w:val="58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5FD4" w:rsidRDefault="00A86AA1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D4" w:rsidRDefault="00265FD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5FD4" w:rsidRDefault="00265FD4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265FD4">
        <w:trPr>
          <w:cantSplit/>
          <w:trHeight w:hRule="exact" w:val="1191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265FD4" w:rsidRDefault="00265FD4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FD4" w:rsidRDefault="00A86AA1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班级自主活动或区域游戏或户外活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5FD4" w:rsidRDefault="00A86AA1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“快乐小玩家”游戏：</w:t>
            </w:r>
          </w:p>
          <w:p w:rsidR="00265FD4" w:rsidRDefault="00A86AA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享科探：</w:t>
            </w:r>
            <w:r w:rsidR="0016019D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天平称一称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   悦生活：整理秋季衣物     乐运动：跳绳</w:t>
            </w:r>
          </w:p>
          <w:p w:rsidR="00265FD4" w:rsidRDefault="00A86AA1" w:rsidP="0016019D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color w:val="0000FF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2.专用活动室：</w:t>
            </w:r>
            <w:r w:rsidR="0016019D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图书室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——</w:t>
            </w:r>
            <w:r w:rsidR="0016019D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阅读图书</w:t>
            </w:r>
          </w:p>
        </w:tc>
      </w:tr>
    </w:tbl>
    <w:p w:rsidR="00265FD4" w:rsidRDefault="00A86AA1">
      <w:pPr>
        <w:wordWrap w:val="0"/>
        <w:spacing w:line="360" w:lineRule="exact"/>
        <w:ind w:right="210"/>
        <w:jc w:val="right"/>
        <w:rPr>
          <w:rFonts w:asciiTheme="minorEastAsia" w:eastAsiaTheme="minorEastAsia" w:hAnsiTheme="minorEastAsia" w:cstheme="minorEastAsia"/>
          <w:color w:val="000000"/>
          <w:szCs w:val="21"/>
          <w:u w:val="single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</w:rPr>
        <w:t>班级老师：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 w:rsidR="0016019D">
        <w:rPr>
          <w:rFonts w:asciiTheme="minorEastAsia" w:eastAsiaTheme="minorEastAsia" w:hAnsiTheme="minorEastAsia" w:cstheme="minorEastAsia" w:hint="eastAsia"/>
          <w:u w:val="single"/>
        </w:rPr>
        <w:t>耿佳、刘恬君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 xml:space="preserve">  执笔：</w:t>
      </w:r>
      <w:r w:rsidR="0016019D">
        <w:rPr>
          <w:rFonts w:asciiTheme="minorEastAsia" w:eastAsiaTheme="minorEastAsia" w:hAnsiTheme="minorEastAsia" w:cstheme="minorEastAsia" w:hint="eastAsia"/>
          <w:u w:val="single"/>
        </w:rPr>
        <w:t>耿佳</w:t>
      </w:r>
    </w:p>
    <w:sectPr w:rsidR="00265FD4" w:rsidSect="00265FD4">
      <w:footerReference w:type="default" r:id="rId7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7A8" w:rsidRDefault="00CE47A8" w:rsidP="00265FD4">
      <w:r>
        <w:separator/>
      </w:r>
    </w:p>
  </w:endnote>
  <w:endnote w:type="continuationSeparator" w:id="0">
    <w:p w:rsidR="00CE47A8" w:rsidRDefault="00CE47A8" w:rsidP="00265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汉仪楷体简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FD4" w:rsidRDefault="00265FD4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7A8" w:rsidRDefault="00CE47A8" w:rsidP="00265FD4">
      <w:r>
        <w:separator/>
      </w:r>
    </w:p>
  </w:footnote>
  <w:footnote w:type="continuationSeparator" w:id="0">
    <w:p w:rsidR="00CE47A8" w:rsidRDefault="00CE47A8" w:rsidP="00265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AFEED"/>
    <w:multiLevelType w:val="singleLevel"/>
    <w:tmpl w:val="651AF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I2MGQ5YjQ5NGYzNzhmMzAxZmRkMzk0NjQ5NzZlOGEifQ=="/>
  </w:docVars>
  <w:rsids>
    <w:rsidRoot w:val="00172A27"/>
    <w:rsid w:val="8EDE6927"/>
    <w:rsid w:val="BFFF3477"/>
    <w:rsid w:val="CDF72C1B"/>
    <w:rsid w:val="E7F86482"/>
    <w:rsid w:val="F2CD23CE"/>
    <w:rsid w:val="FFBEF9F3"/>
    <w:rsid w:val="FFEC15DA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6AB7"/>
    <w:rsid w:val="000878DA"/>
    <w:rsid w:val="0009076C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521E"/>
    <w:rsid w:val="001375D7"/>
    <w:rsid w:val="00140B2E"/>
    <w:rsid w:val="00142B92"/>
    <w:rsid w:val="00151BF1"/>
    <w:rsid w:val="00153356"/>
    <w:rsid w:val="0015365E"/>
    <w:rsid w:val="0016019D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5FD4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1DBD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2BA0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4996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AA1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56C6F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47A8"/>
    <w:rsid w:val="00CE76B0"/>
    <w:rsid w:val="00CF142A"/>
    <w:rsid w:val="00CF37DA"/>
    <w:rsid w:val="00CF7602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601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C50EF"/>
    <w:rsid w:val="055D4367"/>
    <w:rsid w:val="056A4339"/>
    <w:rsid w:val="05724B0B"/>
    <w:rsid w:val="06224324"/>
    <w:rsid w:val="064E4FF6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B65DB6"/>
    <w:rsid w:val="0DC724AD"/>
    <w:rsid w:val="0DE93979"/>
    <w:rsid w:val="0EED2F96"/>
    <w:rsid w:val="0F170F7D"/>
    <w:rsid w:val="0F1C0B4A"/>
    <w:rsid w:val="0F3D2784"/>
    <w:rsid w:val="1045133B"/>
    <w:rsid w:val="107A3433"/>
    <w:rsid w:val="10B54054"/>
    <w:rsid w:val="10CE619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1C4F59"/>
    <w:rsid w:val="3169622D"/>
    <w:rsid w:val="31833619"/>
    <w:rsid w:val="320F5558"/>
    <w:rsid w:val="325E7BE3"/>
    <w:rsid w:val="33590AD6"/>
    <w:rsid w:val="33641229"/>
    <w:rsid w:val="33CC35CE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D07727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36611A"/>
    <w:rsid w:val="42D737C5"/>
    <w:rsid w:val="42E27138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C552AC4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04334D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3B2DF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75709D"/>
    <w:rsid w:val="70B414C3"/>
    <w:rsid w:val="721A0A58"/>
    <w:rsid w:val="72435ED2"/>
    <w:rsid w:val="72786355"/>
    <w:rsid w:val="72933FAE"/>
    <w:rsid w:val="72D831B3"/>
    <w:rsid w:val="73374382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3970CD"/>
    <w:rsid w:val="7E4B05E8"/>
    <w:rsid w:val="7E8658AF"/>
    <w:rsid w:val="7EB54AE9"/>
    <w:rsid w:val="7EFE38AC"/>
    <w:rsid w:val="7F623E4F"/>
    <w:rsid w:val="7FD5F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65FD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qFormat/>
    <w:rsid w:val="00265FD4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autoRedefine/>
    <w:uiPriority w:val="99"/>
    <w:qFormat/>
    <w:rsid w:val="00265FD4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autoRedefine/>
    <w:uiPriority w:val="99"/>
    <w:semiHidden/>
    <w:qFormat/>
    <w:rsid w:val="00265FD4"/>
    <w:rPr>
      <w:kern w:val="0"/>
      <w:sz w:val="2"/>
    </w:rPr>
  </w:style>
  <w:style w:type="paragraph" w:styleId="a6">
    <w:name w:val="footer"/>
    <w:basedOn w:val="a"/>
    <w:link w:val="Char2"/>
    <w:autoRedefine/>
    <w:uiPriority w:val="99"/>
    <w:qFormat/>
    <w:rsid w:val="00265FD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autoRedefine/>
    <w:uiPriority w:val="99"/>
    <w:qFormat/>
    <w:rsid w:val="00265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autoRedefine/>
    <w:qFormat/>
    <w:locked/>
    <w:rsid w:val="00265F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autoRedefine/>
    <w:qFormat/>
    <w:rsid w:val="00265F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99"/>
    <w:qFormat/>
    <w:rsid w:val="00265F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265FD4"/>
    <w:rPr>
      <w:rFonts w:cs="Times New Roman"/>
    </w:rPr>
  </w:style>
  <w:style w:type="character" w:styleId="ab">
    <w:name w:val="Hyperlink"/>
    <w:basedOn w:val="a0"/>
    <w:uiPriority w:val="99"/>
    <w:qFormat/>
    <w:rsid w:val="00265FD4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265FD4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265FD4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265FD4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265FD4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265FD4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265FD4"/>
  </w:style>
  <w:style w:type="character" w:customStyle="1" w:styleId="ca-41">
    <w:name w:val="ca-41"/>
    <w:uiPriority w:val="99"/>
    <w:qFormat/>
    <w:rsid w:val="00265FD4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265FD4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265FD4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265FD4"/>
    <w:rPr>
      <w:sz w:val="20"/>
    </w:rPr>
  </w:style>
  <w:style w:type="paragraph" w:customStyle="1" w:styleId="pa-5">
    <w:name w:val="pa-5"/>
    <w:basedOn w:val="a"/>
    <w:uiPriority w:val="99"/>
    <w:qFormat/>
    <w:rsid w:val="00265FD4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265FD4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265FD4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265FD4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265FD4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265FD4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265FD4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265FD4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265FD4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265FD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1032</Characters>
  <Application>Microsoft Office Word</Application>
  <DocSecurity>0</DocSecurity>
  <Lines>8</Lines>
  <Paragraphs>2</Paragraphs>
  <ScaleCrop>false</ScaleCrop>
  <Company>WWW.YlmF.CoM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22</cp:revision>
  <cp:lastPrinted>2024-11-03T23:50:00Z</cp:lastPrinted>
  <dcterms:created xsi:type="dcterms:W3CDTF">2022-03-09T21:37:00Z</dcterms:created>
  <dcterms:modified xsi:type="dcterms:W3CDTF">2024-11-10T13:44:00Z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716952DBFEAB44C696F5E75A57ED8998_13</vt:lpwstr>
  </property>
</Properties>
</file>